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D74BD" w14:textId="77777777" w:rsidR="00AE2A78" w:rsidRDefault="00000000">
      <w:pPr>
        <w:pStyle w:val="1"/>
        <w:adjustRightInd w:val="0"/>
        <w:snapToGrid w:val="0"/>
        <w:spacing w:line="460" w:lineRule="exact"/>
        <w:ind w:firstLineChars="0" w:firstLine="0"/>
        <w:jc w:val="left"/>
        <w:rPr>
          <w:rFonts w:ascii="黑体" w:eastAsia="黑体" w:hAnsi="黑体" w:cs="黑体" w:hint="eastAsia"/>
          <w:sz w:val="28"/>
          <w:szCs w:val="28"/>
        </w:rPr>
      </w:pPr>
      <w:r>
        <w:rPr>
          <w:rFonts w:ascii="黑体" w:eastAsia="黑体" w:hAnsi="黑体" w:cs="黑体" w:hint="eastAsia"/>
          <w:sz w:val="28"/>
          <w:szCs w:val="28"/>
        </w:rPr>
        <w:t>附件</w:t>
      </w:r>
      <w:r>
        <w:rPr>
          <w:rFonts w:ascii="Times New Roman" w:eastAsia="黑体" w:hAnsi="Times New Roman"/>
          <w:sz w:val="28"/>
          <w:szCs w:val="28"/>
        </w:rPr>
        <w:t>3</w:t>
      </w:r>
    </w:p>
    <w:p w14:paraId="7BECC898" w14:textId="77777777" w:rsidR="00AE2A78" w:rsidRDefault="00000000">
      <w:pPr>
        <w:adjustRightInd w:val="0"/>
        <w:snapToGrid w:val="0"/>
        <w:spacing w:line="460" w:lineRule="exact"/>
        <w:jc w:val="center"/>
        <w:outlineLvl w:val="0"/>
        <w:rPr>
          <w:rFonts w:ascii="方正小标宋简体" w:eastAsia="方正小标宋简体" w:hAnsi="仿宋" w:cs="仿宋" w:hint="eastAsia"/>
          <w:bCs/>
          <w:sz w:val="44"/>
          <w:szCs w:val="44"/>
        </w:rPr>
      </w:pPr>
      <w:r>
        <w:rPr>
          <w:rFonts w:eastAsia="方正小标宋简体" w:hint="eastAsia"/>
          <w:color w:val="000000"/>
          <w:kern w:val="0"/>
          <w:sz w:val="44"/>
          <w:szCs w:val="44"/>
        </w:rPr>
        <w:t>云南水务投资股份有限公司</w:t>
      </w:r>
      <w:r>
        <w:rPr>
          <w:rFonts w:ascii="方正小标宋简体" w:eastAsia="方正小标宋简体" w:hAnsi="仿宋" w:cs="仿宋" w:hint="eastAsia"/>
          <w:bCs/>
          <w:sz w:val="44"/>
          <w:szCs w:val="44"/>
        </w:rPr>
        <w:t>华北片区</w:t>
      </w:r>
    </w:p>
    <w:p w14:paraId="4B9C83B0" w14:textId="77777777" w:rsidR="00AE2A78" w:rsidRDefault="00000000">
      <w:pPr>
        <w:pStyle w:val="1"/>
        <w:spacing w:line="460" w:lineRule="exact"/>
        <w:ind w:firstLineChars="0" w:firstLine="0"/>
        <w:jc w:val="center"/>
        <w:rPr>
          <w:rFonts w:ascii="方正仿宋_GBK" w:eastAsia="方正仿宋_GBK" w:hAnsi="方正仿宋_GBK" w:cs="方正仿宋_GBK" w:hint="eastAsia"/>
          <w:sz w:val="32"/>
          <w:szCs w:val="32"/>
        </w:rPr>
      </w:pPr>
      <w:r>
        <w:rPr>
          <w:rFonts w:ascii="方正小标宋简体" w:eastAsia="方正小标宋简体" w:hAnsi="仿宋" w:cs="仿宋" w:hint="eastAsia"/>
          <w:bCs/>
          <w:sz w:val="44"/>
          <w:szCs w:val="44"/>
        </w:rPr>
        <w:t>诚信承诺书</w:t>
      </w:r>
    </w:p>
    <w:p w14:paraId="26F7EC12" w14:textId="08EDD92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我已认真阅读《云南水务投资股份有限公司华北片区</w:t>
      </w:r>
      <w:r>
        <w:rPr>
          <w:rFonts w:eastAsia="方正仿宋_GBK"/>
          <w:sz w:val="32"/>
          <w:szCs w:val="32"/>
        </w:rPr>
        <w:t>2026</w:t>
      </w:r>
      <w:r>
        <w:rPr>
          <w:rFonts w:ascii="方正仿宋_GBK" w:eastAsia="方正仿宋_GBK" w:hAnsi="方正仿宋_GBK" w:cs="方正仿宋_GBK" w:hint="eastAsia"/>
          <w:sz w:val="32"/>
          <w:szCs w:val="32"/>
        </w:rPr>
        <w:t>年</w:t>
      </w:r>
      <w:r w:rsidR="00CF1468">
        <w:rPr>
          <w:rFonts w:ascii="方正仿宋_GBK" w:eastAsia="方正仿宋_GBK" w:hAnsi="方正仿宋_GBK" w:cs="方正仿宋_GBK" w:hint="eastAsia"/>
          <w:sz w:val="32"/>
          <w:szCs w:val="32"/>
        </w:rPr>
        <w:t>社会</w:t>
      </w:r>
      <w:r>
        <w:rPr>
          <w:rFonts w:ascii="方正仿宋_GBK" w:eastAsia="方正仿宋_GBK" w:hAnsi="方正仿宋_GBK" w:cs="方正仿宋_GBK" w:hint="eastAsia"/>
          <w:sz w:val="32"/>
          <w:szCs w:val="32"/>
        </w:rPr>
        <w:t>公开</w:t>
      </w:r>
      <w:r w:rsidR="00CF1468">
        <w:rPr>
          <w:rFonts w:ascii="方正仿宋_GBK" w:eastAsia="方正仿宋_GBK" w:hAnsi="方正仿宋_GBK" w:cs="方正仿宋_GBK" w:hint="eastAsia"/>
          <w:sz w:val="32"/>
          <w:szCs w:val="32"/>
        </w:rPr>
        <w:t>招</w:t>
      </w:r>
      <w:r>
        <w:rPr>
          <w:rFonts w:ascii="方正仿宋_GBK" w:eastAsia="方正仿宋_GBK" w:hAnsi="方正仿宋_GBK" w:cs="方正仿宋_GBK" w:hint="eastAsia"/>
          <w:sz w:val="32"/>
          <w:szCs w:val="32"/>
        </w:rPr>
        <w:t>聘公告》，清楚并理解所有内容。</w:t>
      </w:r>
    </w:p>
    <w:p w14:paraId="1BC7FFEF"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在此我郑重承诺：</w:t>
      </w:r>
    </w:p>
    <w:p w14:paraId="43673931"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一、严格遵守选聘上岗的相关政策规定和纪律要求。</w:t>
      </w:r>
    </w:p>
    <w:p w14:paraId="2C0AA2C5"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二、真实、准确地填写报名信息，并保证所提供的个人信息、证明资料、证件等相关材料及复印件真实有效并与选聘岗位任职要求的资格条件相符。</w:t>
      </w:r>
    </w:p>
    <w:p w14:paraId="0A47C725"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三、完全满足选聘公告和选聘职位要求的资格条件。</w:t>
      </w:r>
    </w:p>
    <w:p w14:paraId="21E19696"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四、本人已准确填写及核对手机号码、联系电话、通讯地址等联系方式，并保证在招聘期间联系畅通。</w:t>
      </w:r>
    </w:p>
    <w:p w14:paraId="0E65F700"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五、不弄虚作假，诚信参与选聘工作的各个环节。不伪造、不使用假证明、假证书。</w:t>
      </w:r>
    </w:p>
    <w:p w14:paraId="61779059"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六、本人已完全知晓选聘公告中所有涉及的选聘各个环节及相关要求并严格遵守。</w:t>
      </w:r>
    </w:p>
    <w:p w14:paraId="05EC41EA" w14:textId="77777777" w:rsidR="00AE2A78" w:rsidRDefault="00000000">
      <w:pPr>
        <w:pStyle w:val="1"/>
        <w:adjustRightInd w:val="0"/>
        <w:snapToGrid w:val="0"/>
        <w:spacing w:line="460" w:lineRule="exact"/>
        <w:ind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七、本次选聘本人保证不影响自己日常工作的有序开展，无论结果如何，本人承诺以积极心态接受，不在选聘过程中发生造谣抵触、挑衅生事、作弊等行为。</w:t>
      </w:r>
    </w:p>
    <w:p w14:paraId="47FCE767" w14:textId="77777777" w:rsidR="00AE2A78" w:rsidRDefault="00000000">
      <w:pPr>
        <w:pStyle w:val="1"/>
        <w:adjustRightInd w:val="0"/>
        <w:snapToGrid w:val="0"/>
        <w:spacing w:line="460" w:lineRule="exact"/>
        <w:ind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八、本人自愿服从公司岗位工作的安排，以及选聘管理规定内容。</w:t>
      </w:r>
    </w:p>
    <w:p w14:paraId="191D2FCF" w14:textId="77777777" w:rsidR="00AE2A78" w:rsidRDefault="00000000">
      <w:pPr>
        <w:pStyle w:val="1"/>
        <w:adjustRightInd w:val="0"/>
        <w:snapToGrid w:val="0"/>
        <w:spacing w:line="460" w:lineRule="exact"/>
        <w:ind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对违反以上承诺所造成的后果，本人自愿承担相应责任，接受并服从公司的安排。</w:t>
      </w:r>
    </w:p>
    <w:p w14:paraId="68BC5FC2"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应聘人本人签名（手签）：</w:t>
      </w:r>
    </w:p>
    <w:p w14:paraId="37A047F5" w14:textId="77777777" w:rsidR="00AE2A78" w:rsidRDefault="00000000">
      <w:pPr>
        <w:adjustRightInd w:val="0"/>
        <w:snapToGrid w:val="0"/>
        <w:spacing w:line="460" w:lineRule="exact"/>
        <w:ind w:firstLineChars="200" w:firstLine="64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应聘人本人身份证号码：</w:t>
      </w:r>
    </w:p>
    <w:p w14:paraId="30866DA3" w14:textId="77777777" w:rsidR="00AE2A78" w:rsidRDefault="00000000">
      <w:pPr>
        <w:pStyle w:val="2"/>
        <w:wordWrap w:val="0"/>
        <w:adjustRightInd w:val="0"/>
        <w:snapToGrid w:val="0"/>
        <w:spacing w:after="0" w:line="460" w:lineRule="exact"/>
        <w:ind w:leftChars="0" w:left="0" w:right="-52" w:firstLineChars="0" w:firstLine="0"/>
        <w:jc w:val="right"/>
        <w:rPr>
          <w:rFonts w:eastAsia="方正仿宋_GBK"/>
          <w:kern w:val="0"/>
          <w:sz w:val="32"/>
          <w:szCs w:val="32"/>
        </w:rPr>
      </w:pPr>
      <w:r>
        <w:rPr>
          <w:rFonts w:eastAsia="方正仿宋_GBK"/>
          <w:sz w:val="32"/>
          <w:szCs w:val="32"/>
        </w:rPr>
        <w:t>年</w:t>
      </w:r>
      <w:r>
        <w:rPr>
          <w:rFonts w:eastAsia="方正仿宋_GBK"/>
          <w:sz w:val="32"/>
          <w:szCs w:val="32"/>
        </w:rPr>
        <w:t xml:space="preserve">  </w:t>
      </w:r>
      <w:r>
        <w:rPr>
          <w:rFonts w:eastAsia="方正仿宋_GBK"/>
          <w:sz w:val="32"/>
          <w:szCs w:val="32"/>
        </w:rPr>
        <w:t>月</w:t>
      </w:r>
      <w:r>
        <w:rPr>
          <w:rFonts w:eastAsia="方正仿宋_GBK"/>
          <w:sz w:val="32"/>
          <w:szCs w:val="32"/>
        </w:rPr>
        <w:t xml:space="preserve">  </w:t>
      </w:r>
      <w:r>
        <w:rPr>
          <w:rFonts w:ascii="方正仿宋_GBK" w:eastAsia="方正仿宋_GBK" w:hAnsi="方正仿宋_GBK" w:cs="方正仿宋_GBK" w:hint="eastAsia"/>
          <w:sz w:val="32"/>
          <w:szCs w:val="32"/>
        </w:rPr>
        <w:t>日</w:t>
      </w:r>
      <w:r>
        <w:rPr>
          <w:rFonts w:eastAsia="方正仿宋_GBK"/>
          <w:kern w:val="0"/>
          <w:sz w:val="32"/>
          <w:szCs w:val="32"/>
        </w:rPr>
        <w:t xml:space="preserve">      </w:t>
      </w:r>
    </w:p>
    <w:sectPr w:rsidR="00AE2A78">
      <w:footerReference w:type="even" r:id="rId6"/>
      <w:footerReference w:type="default" r:id="rId7"/>
      <w:pgSz w:w="11906" w:h="16838"/>
      <w:pgMar w:top="2098" w:right="1474" w:bottom="1984" w:left="1587" w:header="851" w:footer="992" w:gutter="0"/>
      <w:pgNumType w:fmt="numberInDash"/>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855E3" w14:textId="77777777" w:rsidR="0021329B" w:rsidRDefault="0021329B">
      <w:r>
        <w:separator/>
      </w:r>
    </w:p>
  </w:endnote>
  <w:endnote w:type="continuationSeparator" w:id="0">
    <w:p w14:paraId="438318E8" w14:textId="77777777" w:rsidR="0021329B" w:rsidRDefault="0021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6F34E4D-BF4E-4F84-908A-98BA59575D0D}"/>
  </w:font>
  <w:font w:name="宋体">
    <w:altName w:val="SimSun"/>
    <w:panose1 w:val="02010600030101010101"/>
    <w:charset w:val="86"/>
    <w:family w:val="auto"/>
    <w:pitch w:val="variable"/>
    <w:sig w:usb0="00000203" w:usb1="288F0000" w:usb2="00000016" w:usb3="00000000" w:csb0="00040001" w:csb1="00000000"/>
    <w:embedRegular r:id="rId2" w:subsetted="1" w:fontKey="{EC275901-1D0A-4925-9513-C3C94B9AE7F1}"/>
  </w:font>
  <w:font w:name="Times New Roman">
    <w:panose1 w:val="02020603050405020304"/>
    <w:charset w:val="00"/>
    <w:family w:val="roman"/>
    <w:pitch w:val="variable"/>
    <w:sig w:usb0="E0002EFF" w:usb1="C000785B" w:usb2="00000009" w:usb3="00000000" w:csb0="000001FF" w:csb1="00000000"/>
    <w:embedRegular r:id="rId3" w:fontKey="{1DF23A72-495B-4D16-9B0E-FE990C9CECD3}"/>
  </w:font>
  <w:font w:name="方正仿宋_GBK">
    <w:panose1 w:val="03000509000000000000"/>
    <w:charset w:val="86"/>
    <w:family w:val="script"/>
    <w:pitch w:val="fixed"/>
    <w:sig w:usb0="00000001" w:usb1="080E0000" w:usb2="00000010" w:usb3="00000000" w:csb0="00040000" w:csb1="00000000"/>
    <w:embedRegular r:id="rId4" w:subsetted="1" w:fontKey="{6ACCD30A-86B7-4A65-B900-549B21D9D726}"/>
  </w:font>
  <w:font w:name="黑体">
    <w:altName w:val="SimHei"/>
    <w:panose1 w:val="02010609060101010101"/>
    <w:charset w:val="86"/>
    <w:family w:val="modern"/>
    <w:pitch w:val="fixed"/>
    <w:sig w:usb0="800002BF" w:usb1="38CF7CFA" w:usb2="00000016" w:usb3="00000000" w:csb0="00040001" w:csb1="00000000"/>
    <w:embedRegular r:id="rId5" w:subsetted="1" w:fontKey="{5F550814-DF6C-4DFA-8410-0BF295D2B586}"/>
  </w:font>
  <w:font w:name="方正小标宋简体">
    <w:panose1 w:val="03000509000000000000"/>
    <w:charset w:val="86"/>
    <w:family w:val="script"/>
    <w:pitch w:val="fixed"/>
    <w:sig w:usb0="00000001" w:usb1="080E0000" w:usb2="00000010" w:usb3="00000000" w:csb0="00040000" w:csb1="00000000"/>
    <w:embedRegular r:id="rId6" w:subsetted="1" w:fontKey="{65AADA95-2874-467C-9323-88572BF07C17}"/>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embedRegular r:id="rId7" w:fontKey="{DAD7F394-2D1E-4D3E-AE0F-4800E5E354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060095"/>
    </w:sdtPr>
    <w:sdtEndPr>
      <w:rPr>
        <w:rFonts w:ascii="宋体" w:hAnsi="宋体"/>
        <w:sz w:val="28"/>
        <w:szCs w:val="28"/>
      </w:rPr>
    </w:sdtEndPr>
    <w:sdtContent>
      <w:p w14:paraId="5A8DFE87" w14:textId="77777777" w:rsidR="00AE2A78" w:rsidRDefault="00000000">
        <w:pPr>
          <w:pStyle w:val="a9"/>
          <w:rPr>
            <w:rFonts w:ascii="宋体" w:hAnsi="宋体" w:hint="eastAsia"/>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062292"/>
    </w:sdtPr>
    <w:sdtEndPr>
      <w:rPr>
        <w:rFonts w:ascii="宋体" w:hAnsi="宋体"/>
        <w:sz w:val="28"/>
        <w:szCs w:val="28"/>
      </w:rPr>
    </w:sdtEndPr>
    <w:sdtContent>
      <w:p w14:paraId="505E1410" w14:textId="77777777" w:rsidR="00AE2A78" w:rsidRDefault="00000000">
        <w:pPr>
          <w:pStyle w:val="a9"/>
          <w:jc w:val="right"/>
          <w:rPr>
            <w:rFonts w:ascii="宋体" w:hAnsi="宋体" w:hint="eastAsia"/>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5F89A" w14:textId="77777777" w:rsidR="0021329B" w:rsidRDefault="0021329B">
      <w:r>
        <w:separator/>
      </w:r>
    </w:p>
  </w:footnote>
  <w:footnote w:type="continuationSeparator" w:id="0">
    <w:p w14:paraId="1648DB81" w14:textId="77777777" w:rsidR="0021329B" w:rsidRDefault="002132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A761AE"/>
    <w:rsid w:val="000732C1"/>
    <w:rsid w:val="000D694B"/>
    <w:rsid w:val="000E6BE4"/>
    <w:rsid w:val="000F5F7F"/>
    <w:rsid w:val="00141352"/>
    <w:rsid w:val="001860AB"/>
    <w:rsid w:val="00194D91"/>
    <w:rsid w:val="001D65F6"/>
    <w:rsid w:val="001F77DA"/>
    <w:rsid w:val="0021329B"/>
    <w:rsid w:val="00246CD2"/>
    <w:rsid w:val="00264A5E"/>
    <w:rsid w:val="00366204"/>
    <w:rsid w:val="00373AB1"/>
    <w:rsid w:val="003A2793"/>
    <w:rsid w:val="003B5ED7"/>
    <w:rsid w:val="00405AD6"/>
    <w:rsid w:val="0042156C"/>
    <w:rsid w:val="004A7744"/>
    <w:rsid w:val="004B7DC7"/>
    <w:rsid w:val="004F256E"/>
    <w:rsid w:val="00552423"/>
    <w:rsid w:val="0055277E"/>
    <w:rsid w:val="00552F8E"/>
    <w:rsid w:val="00562522"/>
    <w:rsid w:val="0057768C"/>
    <w:rsid w:val="005B7DF5"/>
    <w:rsid w:val="005D755A"/>
    <w:rsid w:val="00625E12"/>
    <w:rsid w:val="0065235C"/>
    <w:rsid w:val="0066220A"/>
    <w:rsid w:val="00673F76"/>
    <w:rsid w:val="0068112D"/>
    <w:rsid w:val="00707AE5"/>
    <w:rsid w:val="007B4832"/>
    <w:rsid w:val="007C1181"/>
    <w:rsid w:val="008002A1"/>
    <w:rsid w:val="0080506A"/>
    <w:rsid w:val="00806E30"/>
    <w:rsid w:val="00811663"/>
    <w:rsid w:val="00820EEC"/>
    <w:rsid w:val="008236F3"/>
    <w:rsid w:val="008A2CD0"/>
    <w:rsid w:val="008E1C78"/>
    <w:rsid w:val="00903DB7"/>
    <w:rsid w:val="00925AE4"/>
    <w:rsid w:val="00957B85"/>
    <w:rsid w:val="00997E0F"/>
    <w:rsid w:val="009C1924"/>
    <w:rsid w:val="009E739F"/>
    <w:rsid w:val="00A320A4"/>
    <w:rsid w:val="00AA78A1"/>
    <w:rsid w:val="00AC793E"/>
    <w:rsid w:val="00AD6DD2"/>
    <w:rsid w:val="00AE2A78"/>
    <w:rsid w:val="00B844C6"/>
    <w:rsid w:val="00BA094E"/>
    <w:rsid w:val="00BB3360"/>
    <w:rsid w:val="00BD3D36"/>
    <w:rsid w:val="00BD66AF"/>
    <w:rsid w:val="00BE7A55"/>
    <w:rsid w:val="00BF1E45"/>
    <w:rsid w:val="00C05974"/>
    <w:rsid w:val="00C166CA"/>
    <w:rsid w:val="00C36850"/>
    <w:rsid w:val="00C64DD8"/>
    <w:rsid w:val="00C92A9E"/>
    <w:rsid w:val="00CB6363"/>
    <w:rsid w:val="00CC0433"/>
    <w:rsid w:val="00CD745D"/>
    <w:rsid w:val="00CF1226"/>
    <w:rsid w:val="00CF1468"/>
    <w:rsid w:val="00D167BF"/>
    <w:rsid w:val="00D35270"/>
    <w:rsid w:val="00D56452"/>
    <w:rsid w:val="00D60645"/>
    <w:rsid w:val="00D661FA"/>
    <w:rsid w:val="00D73C69"/>
    <w:rsid w:val="00D80AE5"/>
    <w:rsid w:val="00D95672"/>
    <w:rsid w:val="00DD5412"/>
    <w:rsid w:val="00E238B0"/>
    <w:rsid w:val="00E421E3"/>
    <w:rsid w:val="00EA4A85"/>
    <w:rsid w:val="00EA7526"/>
    <w:rsid w:val="00EC18EA"/>
    <w:rsid w:val="00EE1D9A"/>
    <w:rsid w:val="00EF5558"/>
    <w:rsid w:val="00F66FC1"/>
    <w:rsid w:val="00F92677"/>
    <w:rsid w:val="00F950ED"/>
    <w:rsid w:val="017C5C5E"/>
    <w:rsid w:val="03056415"/>
    <w:rsid w:val="0CA761AE"/>
    <w:rsid w:val="0E306A3B"/>
    <w:rsid w:val="0FB9627D"/>
    <w:rsid w:val="1E8D292C"/>
    <w:rsid w:val="1FCA3D6C"/>
    <w:rsid w:val="1FEA6512"/>
    <w:rsid w:val="243D54F2"/>
    <w:rsid w:val="291D7302"/>
    <w:rsid w:val="291F36A4"/>
    <w:rsid w:val="2CAD255A"/>
    <w:rsid w:val="2D01664C"/>
    <w:rsid w:val="327C3161"/>
    <w:rsid w:val="34A37CFB"/>
    <w:rsid w:val="354739D1"/>
    <w:rsid w:val="3ADF59EB"/>
    <w:rsid w:val="3CBF08B8"/>
    <w:rsid w:val="3DC5761F"/>
    <w:rsid w:val="3EC70DE9"/>
    <w:rsid w:val="410D2802"/>
    <w:rsid w:val="43F62A13"/>
    <w:rsid w:val="45BD6ECE"/>
    <w:rsid w:val="4C571E6A"/>
    <w:rsid w:val="4D5E385C"/>
    <w:rsid w:val="4E266508"/>
    <w:rsid w:val="52AE1951"/>
    <w:rsid w:val="56D13AFA"/>
    <w:rsid w:val="5BC665BF"/>
    <w:rsid w:val="78FA549C"/>
    <w:rsid w:val="7A302288"/>
    <w:rsid w:val="7AC3581E"/>
    <w:rsid w:val="7BC748C5"/>
    <w:rsid w:val="7F831025"/>
    <w:rsid w:val="7FE665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0F4EE"/>
  <w15:docId w15:val="{AB730C6F-3650-41BF-9C1B-B065ACBE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unhideWhenUsed="1" w:qFormat="1"/>
    <w:lsdException w:name="caption" w:semiHidden="1" w:unhideWhenUsed="1" w:qFormat="1"/>
    <w:lsdException w:name="annotation reference" w:qFormat="1"/>
    <w:lsdException w:name="Title" w:qFormat="1"/>
    <w:lsdException w:name="Default Paragraph Font" w:semiHidden="1" w:uiPriority="1" w:unhideWhenUsed="1"/>
    <w:lsdException w:name="Body Text" w:unhideWhenUsed="1" w:qFormat="1"/>
    <w:lsdException w:name="Body Text Indent" w:uiPriority="99" w:unhideWhenUsed="1" w:qFormat="1"/>
    <w:lsdException w:name="Subtitle" w:qFormat="1"/>
    <w:lsdException w:name="Body Text First Indent 2"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Cs w:val="20"/>
    </w:rPr>
  </w:style>
  <w:style w:type="paragraph" w:styleId="a4">
    <w:name w:val="annotation text"/>
    <w:basedOn w:val="a"/>
    <w:qFormat/>
    <w:pPr>
      <w:jc w:val="left"/>
    </w:pPr>
  </w:style>
  <w:style w:type="paragraph" w:styleId="a5">
    <w:name w:val="Body Text"/>
    <w:basedOn w:val="a"/>
    <w:unhideWhenUsed/>
    <w:qFormat/>
    <w:pPr>
      <w:spacing w:after="120"/>
    </w:pPr>
    <w:rPr>
      <w:rFonts w:ascii="Calibri" w:hAnsi="Calibri"/>
    </w:rPr>
  </w:style>
  <w:style w:type="paragraph" w:styleId="a6">
    <w:name w:val="Body Text Indent"/>
    <w:basedOn w:val="a"/>
    <w:uiPriority w:val="99"/>
    <w:unhideWhenUsed/>
    <w:qFormat/>
    <w:pPr>
      <w:spacing w:after="120"/>
      <w:ind w:leftChars="200" w:left="420"/>
    </w:pPr>
  </w:style>
  <w:style w:type="paragraph" w:styleId="a7">
    <w:name w:val="Balloon Text"/>
    <w:basedOn w:val="a"/>
    <w:link w:val="a8"/>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qFormat/>
    <w:pPr>
      <w:tabs>
        <w:tab w:val="center" w:pos="4153"/>
        <w:tab w:val="right" w:pos="8306"/>
      </w:tabs>
      <w:snapToGrid w:val="0"/>
      <w:jc w:val="center"/>
    </w:pPr>
    <w:rPr>
      <w:sz w:val="18"/>
      <w:szCs w:val="18"/>
    </w:rPr>
  </w:style>
  <w:style w:type="paragraph" w:styleId="2">
    <w:name w:val="Body Text First Indent 2"/>
    <w:basedOn w:val="a6"/>
    <w:uiPriority w:val="99"/>
    <w:unhideWhenUsed/>
    <w:qFormat/>
    <w:pPr>
      <w:ind w:firstLineChars="200" w:firstLine="420"/>
    </w:pPr>
  </w:style>
  <w:style w:type="character" w:styleId="ad">
    <w:name w:val="annotation reference"/>
    <w:basedOn w:val="a0"/>
    <w:qFormat/>
    <w:rPr>
      <w:sz w:val="21"/>
      <w:szCs w:val="21"/>
    </w:rPr>
  </w:style>
  <w:style w:type="paragraph" w:customStyle="1" w:styleId="1">
    <w:name w:val="正文缩进1"/>
    <w:autoRedefine/>
    <w:qFormat/>
    <w:pPr>
      <w:widowControl w:val="0"/>
      <w:ind w:firstLineChars="200" w:firstLine="420"/>
      <w:jc w:val="both"/>
    </w:pPr>
    <w:rPr>
      <w:rFonts w:ascii="Calibri" w:eastAsia="宋体" w:hAnsi="Calibri" w:cs="Times New Roman"/>
      <w:kern w:val="2"/>
      <w:sz w:val="21"/>
      <w:szCs w:val="24"/>
    </w:rPr>
  </w:style>
  <w:style w:type="character" w:customStyle="1" w:styleId="font81">
    <w:name w:val="font81"/>
    <w:basedOn w:val="a0"/>
    <w:qFormat/>
    <w:rPr>
      <w:rFonts w:ascii="方正仿宋_GBK" w:eastAsia="方正仿宋_GBK" w:hAnsi="方正仿宋_GBK" w:cs="方正仿宋_GBK"/>
      <w:color w:val="000000"/>
      <w:sz w:val="22"/>
      <w:szCs w:val="22"/>
      <w:u w:val="none"/>
    </w:rPr>
  </w:style>
  <w:style w:type="character" w:customStyle="1" w:styleId="font121">
    <w:name w:val="font121"/>
    <w:basedOn w:val="a0"/>
    <w:qFormat/>
    <w:rPr>
      <w:rFonts w:ascii="方正仿宋_GBK" w:eastAsia="方正仿宋_GBK" w:hAnsi="方正仿宋_GBK" w:cs="方正仿宋_GBK" w:hint="eastAsia"/>
      <w:color w:val="000000"/>
      <w:sz w:val="22"/>
      <w:szCs w:val="22"/>
      <w:u w:val="none"/>
    </w:rPr>
  </w:style>
  <w:style w:type="character" w:customStyle="1" w:styleId="font131">
    <w:name w:val="font131"/>
    <w:basedOn w:val="a0"/>
    <w:qFormat/>
    <w:rPr>
      <w:rFonts w:ascii="方正仿宋_GBK" w:eastAsia="方正仿宋_GBK" w:hAnsi="方正仿宋_GBK" w:cs="方正仿宋_GBK" w:hint="eastAsia"/>
      <w:color w:val="000000"/>
      <w:sz w:val="22"/>
      <w:szCs w:val="22"/>
      <w:u w:val="none"/>
    </w:rPr>
  </w:style>
  <w:style w:type="character" w:customStyle="1" w:styleId="font142">
    <w:name w:val="font142"/>
    <w:basedOn w:val="a0"/>
    <w:qFormat/>
    <w:rPr>
      <w:rFonts w:ascii="方正仿宋_GBK" w:eastAsia="方正仿宋_GBK" w:hAnsi="方正仿宋_GBK" w:cs="方正仿宋_GBK" w:hint="eastAsia"/>
      <w:b/>
      <w:bCs/>
      <w:color w:val="000000"/>
      <w:sz w:val="22"/>
      <w:szCs w:val="22"/>
      <w:u w:val="none"/>
    </w:rPr>
  </w:style>
  <w:style w:type="paragraph" w:customStyle="1" w:styleId="10">
    <w:name w:val="列出段落1"/>
    <w:basedOn w:val="a"/>
    <w:autoRedefine/>
    <w:uiPriority w:val="34"/>
    <w:qFormat/>
    <w:pPr>
      <w:ind w:firstLineChars="200" w:firstLine="420"/>
    </w:pPr>
    <w:rPr>
      <w:szCs w:val="22"/>
    </w:rPr>
  </w:style>
  <w:style w:type="character" w:customStyle="1" w:styleId="font101">
    <w:name w:val="font101"/>
    <w:basedOn w:val="a0"/>
    <w:qFormat/>
    <w:rPr>
      <w:rFonts w:ascii="方正仿宋_GBK" w:eastAsia="方正仿宋_GBK" w:hAnsi="方正仿宋_GBK" w:cs="方正仿宋_GBK"/>
      <w:color w:val="000000"/>
      <w:sz w:val="22"/>
      <w:szCs w:val="22"/>
      <w:u w:val="none"/>
    </w:rPr>
  </w:style>
  <w:style w:type="character" w:customStyle="1" w:styleId="font91">
    <w:name w:val="font91"/>
    <w:basedOn w:val="a0"/>
    <w:qFormat/>
    <w:rPr>
      <w:rFonts w:ascii="Times New Roman" w:hAnsi="Times New Roman" w:cs="Times New Roman" w:hint="default"/>
      <w:color w:val="000000"/>
      <w:sz w:val="22"/>
      <w:szCs w:val="22"/>
      <w:u w:val="none"/>
    </w:rPr>
  </w:style>
  <w:style w:type="character" w:customStyle="1" w:styleId="font132">
    <w:name w:val="font132"/>
    <w:basedOn w:val="a0"/>
    <w:qFormat/>
    <w:rPr>
      <w:rFonts w:ascii="Times New Roman" w:hAnsi="Times New Roman" w:cs="Times New Roman" w:hint="default"/>
      <w:color w:val="000000"/>
      <w:sz w:val="21"/>
      <w:szCs w:val="21"/>
      <w:u w:val="none"/>
    </w:rPr>
  </w:style>
  <w:style w:type="character" w:customStyle="1" w:styleId="font181">
    <w:name w:val="font181"/>
    <w:basedOn w:val="a0"/>
    <w:qFormat/>
    <w:rPr>
      <w:rFonts w:ascii="方正仿宋_GBK" w:eastAsia="方正仿宋_GBK" w:hAnsi="方正仿宋_GBK" w:cs="方正仿宋_GBK" w:hint="eastAsia"/>
      <w:color w:val="000000"/>
      <w:sz w:val="21"/>
      <w:szCs w:val="21"/>
      <w:u w:val="none"/>
    </w:rPr>
  </w:style>
  <w:style w:type="character" w:customStyle="1" w:styleId="font151">
    <w:name w:val="font151"/>
    <w:basedOn w:val="a0"/>
    <w:qFormat/>
    <w:rPr>
      <w:rFonts w:ascii="方正仿宋_GBK" w:eastAsia="方正仿宋_GBK" w:hAnsi="方正仿宋_GBK" w:cs="方正仿宋_GBK" w:hint="eastAsia"/>
      <w:color w:val="000000"/>
      <w:sz w:val="22"/>
      <w:szCs w:val="22"/>
      <w:u w:val="none"/>
    </w:rPr>
  </w:style>
  <w:style w:type="character" w:customStyle="1" w:styleId="font161">
    <w:name w:val="font161"/>
    <w:basedOn w:val="a0"/>
    <w:qFormat/>
    <w:rPr>
      <w:rFonts w:ascii="方正仿宋_GBK" w:eastAsia="方正仿宋_GBK" w:hAnsi="方正仿宋_GBK" w:cs="方正仿宋_GBK" w:hint="eastAsia"/>
      <w:color w:val="000000"/>
      <w:sz w:val="22"/>
      <w:szCs w:val="22"/>
      <w:u w:val="none"/>
    </w:rPr>
  </w:style>
  <w:style w:type="character" w:customStyle="1" w:styleId="font111">
    <w:name w:val="font111"/>
    <w:basedOn w:val="a0"/>
    <w:qFormat/>
    <w:rPr>
      <w:rFonts w:ascii="Times New Roman" w:hAnsi="Times New Roman" w:cs="Times New Roman" w:hint="default"/>
      <w:color w:val="000000"/>
      <w:sz w:val="22"/>
      <w:szCs w:val="22"/>
      <w:u w:val="none"/>
    </w:rPr>
  </w:style>
  <w:style w:type="character" w:customStyle="1" w:styleId="font191">
    <w:name w:val="font191"/>
    <w:basedOn w:val="a0"/>
    <w:qFormat/>
    <w:rPr>
      <w:rFonts w:ascii="宋体" w:eastAsia="宋体" w:hAnsi="宋体" w:cs="宋体" w:hint="eastAsia"/>
      <w:color w:val="000000"/>
      <w:sz w:val="22"/>
      <w:szCs w:val="22"/>
      <w:u w:val="none"/>
    </w:rPr>
  </w:style>
  <w:style w:type="character" w:customStyle="1" w:styleId="font201">
    <w:name w:val="font201"/>
    <w:basedOn w:val="a0"/>
    <w:qFormat/>
    <w:rPr>
      <w:rFonts w:ascii="宋体" w:eastAsia="宋体" w:hAnsi="宋体" w:cs="宋体" w:hint="eastAsia"/>
      <w:color w:val="000000"/>
      <w:sz w:val="22"/>
      <w:szCs w:val="22"/>
      <w:u w:val="none"/>
    </w:rPr>
  </w:style>
  <w:style w:type="character" w:customStyle="1" w:styleId="font171">
    <w:name w:val="font171"/>
    <w:basedOn w:val="a0"/>
    <w:qFormat/>
    <w:rPr>
      <w:rFonts w:ascii="方正仿宋_GBK" w:eastAsia="方正仿宋_GBK" w:hAnsi="方正仿宋_GBK" w:cs="方正仿宋_GBK" w:hint="eastAsia"/>
      <w:b/>
      <w:bCs/>
      <w:color w:val="000000"/>
      <w:sz w:val="22"/>
      <w:szCs w:val="22"/>
      <w:u w:val="none"/>
    </w:rPr>
  </w:style>
  <w:style w:type="character" w:customStyle="1" w:styleId="ac">
    <w:name w:val="页眉 字符"/>
    <w:basedOn w:val="a0"/>
    <w:link w:val="ab"/>
    <w:qFormat/>
    <w:rPr>
      <w:rFonts w:ascii="Times New Roman" w:eastAsia="宋体" w:hAnsi="Times New Roman" w:cs="Times New Roman"/>
      <w:kern w:val="2"/>
      <w:sz w:val="18"/>
      <w:szCs w:val="18"/>
    </w:rPr>
  </w:style>
  <w:style w:type="character" w:customStyle="1" w:styleId="aa">
    <w:name w:val="页脚 字符"/>
    <w:basedOn w:val="a0"/>
    <w:link w:val="a9"/>
    <w:uiPriority w:val="99"/>
    <w:qFormat/>
    <w:rPr>
      <w:rFonts w:ascii="Times New Roman" w:eastAsia="宋体" w:hAnsi="Times New Roman" w:cs="Times New Roman"/>
      <w:kern w:val="2"/>
      <w:sz w:val="18"/>
      <w:szCs w:val="18"/>
    </w:rPr>
  </w:style>
  <w:style w:type="character" w:customStyle="1" w:styleId="a8">
    <w:name w:val="批注框文本 字符"/>
    <w:basedOn w:val="a0"/>
    <w:link w:val="a7"/>
    <w:qFormat/>
    <w:rPr>
      <w:rFonts w:ascii="Times New Roman" w:eastAsia="宋体" w:hAnsi="Times New Roman" w:cs="Times New Roman"/>
      <w:kern w:val="2"/>
      <w:sz w:val="18"/>
      <w:szCs w:val="18"/>
    </w:rPr>
  </w:style>
  <w:style w:type="paragraph" w:customStyle="1" w:styleId="11">
    <w:name w:val="三级标题1."/>
    <w:basedOn w:val="a"/>
    <w:qFormat/>
    <w:pPr>
      <w:adjustRightInd w:val="0"/>
      <w:snapToGrid w:val="0"/>
      <w:spacing w:line="560" w:lineRule="exact"/>
      <w:ind w:firstLineChars="200" w:firstLine="640"/>
      <w:outlineLvl w:val="3"/>
    </w:pPr>
    <w:rPr>
      <w:rFonts w:ascii="方正仿宋_GBK" w:eastAsia="方正仿宋_GBK" w:hAnsi="方正仿宋_GBK" w:cs="方正仿宋_GBK"/>
      <w:sz w:val="32"/>
      <w:szCs w:val="32"/>
    </w:rPr>
  </w:style>
  <w:style w:type="paragraph" w:customStyle="1" w:styleId="12">
    <w:name w:val="修订1"/>
    <w:hidden/>
    <w:uiPriority w:val="99"/>
    <w:unhideWhenUsed/>
    <w:qFormat/>
    <w:rPr>
      <w:rFonts w:ascii="Times New Roman" w:eastAsia="宋体" w:hAnsi="Times New Roman" w:cs="Times New Roman"/>
      <w:kern w:val="2"/>
      <w:sz w:val="21"/>
      <w:szCs w:val="24"/>
    </w:rPr>
  </w:style>
  <w:style w:type="paragraph" w:styleId="ae">
    <w:name w:val="Revision"/>
    <w:hidden/>
    <w:uiPriority w:val="99"/>
    <w:unhideWhenUsed/>
    <w:rsid w:val="001D65F6"/>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74</Words>
  <Characters>422</Characters>
  <Application>Microsoft Office Word</Application>
  <DocSecurity>0</DocSecurity>
  <Lines>3</Lines>
  <Paragraphs>1</Paragraphs>
  <ScaleCrop>false</ScaleCrop>
  <Company/>
  <LinksUpToDate>false</LinksUpToDate>
  <CharactersWithSpaces>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盔盔</dc:creator>
  <cp:lastModifiedBy>月 霁</cp:lastModifiedBy>
  <cp:revision>2</cp:revision>
  <cp:lastPrinted>2026-09-21T00:25:00Z</cp:lastPrinted>
  <dcterms:created xsi:type="dcterms:W3CDTF">2026-10-22T08:55:00Z</dcterms:created>
  <dcterms:modified xsi:type="dcterms:W3CDTF">2026-10-22T08:55:00Z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E67FE734DF1D47EEA6FBB80133BF030A_13</vt:lpwstr>
  </property>
  <property fmtid="{D5CDD505-2E9C-101B-9397-08002B2CF9AE}" pid="4" name="KSOTemplateDocerSaveRecord">
    <vt:lpwstr>eyJoZGlkIjoiNWRiMzBkNzRmZDk0ZDliYjk3YTA5NjdmMDA4NTFkZTIiLCJ1c2VySWQiOiIxMjYzMjIzMzEyIn0=</vt:lpwstr>
  </property>
</Properties>
</file>