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A851D2">
      <w:pPr>
        <w:pStyle w:val="6"/>
        <w:pBdr>
          <w:bottom w:val="none" w:color="auto" w:sz="0" w:space="0"/>
        </w:pBdr>
        <w:spacing w:line="560" w:lineRule="exact"/>
        <w:jc w:val="left"/>
        <w:rPr>
          <w:rFonts w:hint="eastAsia" w:ascii="方正小标宋简体" w:eastAsia="黑体"/>
          <w:sz w:val="15"/>
          <w:szCs w:val="15"/>
          <w:lang w:val="en-US" w:eastAsia="zh-CN"/>
        </w:rPr>
      </w:pPr>
      <w:r>
        <w:rPr>
          <w:rFonts w:hint="eastAsia" w:ascii="黑体" w:hAnsi="黑体" w:eastAsia="黑体"/>
          <w:sz w:val="28"/>
          <w:szCs w:val="28"/>
        </w:rPr>
        <w:t>附件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3</w:t>
      </w:r>
    </w:p>
    <w:p w14:paraId="55445500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承  诺  书</w:t>
      </w:r>
    </w:p>
    <w:p w14:paraId="D13A9C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本人是参加“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三亚市教育局2026年面向社会第三次公开（考核）招聘教职工</w:t>
      </w:r>
      <w:r>
        <w:rPr>
          <w:rFonts w:hint="eastAsia" w:ascii="仿宋_GB2312" w:hAnsi="仿宋_GB2312" w:eastAsia="仿宋_GB2312" w:cs="仿宋_GB2312"/>
          <w:sz w:val="32"/>
          <w:szCs w:val="32"/>
        </w:rPr>
        <w:t>”的考生，报考岗位名称为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报考单位为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</w:rPr>
        <w:t>将提前认真阅读招聘单位发布的相关招考信息及报名要求。如若进入笔试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和面试等</w:t>
      </w:r>
      <w:r>
        <w:rPr>
          <w:rFonts w:hint="eastAsia" w:ascii="仿宋_GB2312" w:hAnsi="仿宋_GB2312" w:eastAsia="仿宋_GB2312" w:cs="仿宋_GB2312"/>
          <w:sz w:val="32"/>
          <w:szCs w:val="32"/>
        </w:rPr>
        <w:t>环节，承诺在考试过程中自觉遵守考试规定，提前做好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</w:t>
      </w:r>
      <w:r>
        <w:rPr>
          <w:rFonts w:hint="eastAsia" w:ascii="仿宋_GB2312" w:hAnsi="仿宋_GB2312" w:eastAsia="仿宋_GB2312" w:cs="仿宋_GB2312"/>
          <w:sz w:val="32"/>
          <w:szCs w:val="32"/>
        </w:rPr>
        <w:t>试准备工作。若有违反考试有关规定，则自愿接受取消成绩，并取消考试资格等相关处理。</w:t>
      </w:r>
    </w:p>
    <w:p w14:paraId="9508EF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我郑重承诺：</w:t>
      </w:r>
    </w:p>
    <w:p w14:paraId="413B3B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一、严格按照报名条件及相关要求填写报名表，如实、准确提交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报名信息和各项材料。如提供虚假、错误信息或弄虚作假，本人承担由此造成的一切后果。</w:t>
      </w:r>
    </w:p>
    <w:p w14:paraId="65B855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二、自觉遵守考试纪律、考试规则。诚信考试，不会出现替考、抄写、使用手机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或其他电子类产品</w:t>
      </w:r>
      <w:r>
        <w:rPr>
          <w:rFonts w:hint="eastAsia" w:ascii="仿宋_GB2312" w:hAnsi="仿宋_GB2312" w:eastAsia="仿宋_GB2312" w:cs="仿宋_GB2312"/>
          <w:sz w:val="32"/>
          <w:szCs w:val="32"/>
        </w:rPr>
        <w:t>传递考试相关信息等作弊行为。</w:t>
      </w:r>
    </w:p>
    <w:p w14:paraId="1BF519B2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不是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拒绝、逃避征集服现役且拒不改正的应征公民；不是以逃避服兵役为目的，拒绝履行职责或者逃离部队且被军队除名、开除军籍或者被依法追究刑事责任的军人；不是</w:t>
      </w:r>
      <w:r>
        <w:rPr>
          <w:rFonts w:hint="eastAsia" w:ascii="仿宋_GB2312" w:hAnsi="仿宋_GB2312" w:eastAsia="仿宋_GB2312" w:cs="仿宋_GB2312"/>
          <w:sz w:val="32"/>
          <w:szCs w:val="32"/>
        </w:rPr>
        <w:t>失信被执行人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C6C8235C"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1DD0FE6"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6785721"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D5939B4">
      <w:pPr>
        <w:spacing w:line="560" w:lineRule="exact"/>
        <w:ind w:left="5600" w:right="420" w:hanging="5600" w:hangingChars="1750"/>
        <w:jc w:val="center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考生签名（加盖指模）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 w14:paraId="9DB087B8">
      <w:pPr>
        <w:spacing w:line="560" w:lineRule="exact"/>
        <w:ind w:right="420" w:firstLine="4800" w:firstLineChars="15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   月   日</w:t>
      </w:r>
    </w:p>
    <w:sectPr>
      <w:headerReference r:id="rId3" w:type="default"/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D09D376-D45A-43B2-BD20-71CC103B395C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6F4B6CF7-FCAC-4732-8FDD-F5F62C324AF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A0BAC493-A156-40A3-95A4-87046C29EED2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1888F2">
    <w:pPr>
      <w:pStyle w:val="6"/>
      <w:pBdr>
        <w:bottom w:val="none" w:color="auto" w:sz="0" w:space="0"/>
      </w:pBdr>
      <w:jc w:val="left"/>
      <w:rPr>
        <w:rFonts w:ascii="黑体" w:hAnsi="黑体" w:eastAsia="黑体" w:cs="黑体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437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99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qFormat/>
    <w:uiPriority w:val="1"/>
  </w:style>
  <w:style w:type="table" w:default="1" w:styleId="8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99"/>
    <w:pPr>
      <w:snapToGrid w:val="0"/>
      <w:jc w:val="left"/>
    </w:pPr>
  </w:style>
  <w:style w:type="paragraph" w:styleId="3">
    <w:name w:val="Date"/>
    <w:basedOn w:val="1"/>
    <w:next w:val="1"/>
    <w:link w:val="11"/>
    <w:qFormat/>
    <w:uiPriority w:val="0"/>
    <w:pPr>
      <w:ind w:left="100" w:leftChars="2500"/>
    </w:pPr>
  </w:style>
  <w:style w:type="paragraph" w:styleId="4">
    <w:name w:val="Balloon Text"/>
    <w:basedOn w:val="1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0">
    <w:name w:val="Strong"/>
    <w:basedOn w:val="9"/>
    <w:qFormat/>
    <w:uiPriority w:val="0"/>
    <w:rPr>
      <w:b/>
      <w:bCs/>
    </w:rPr>
  </w:style>
  <w:style w:type="character" w:customStyle="1" w:styleId="11">
    <w:name w:val="日期 字符"/>
    <w:basedOn w:val="9"/>
    <w:link w:val="3"/>
    <w:qFormat/>
    <w:uiPriority w:val="0"/>
    <w:rPr>
      <w:kern w:val="2"/>
      <w:sz w:val="21"/>
      <w:szCs w:val="24"/>
    </w:rPr>
  </w:style>
  <w:style w:type="paragraph" w:customStyle="1" w:styleId="12">
    <w:name w:val="Char"/>
    <w:basedOn w:val="1"/>
    <w:qFormat/>
    <w:uiPriority w:val="0"/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Sun Yat-Sen University</Company>
  <Pages>1</Pages>
  <Words>637</Words>
  <Characters>664</Characters>
  <Paragraphs>18</Paragraphs>
  <TotalTime>4</TotalTime>
  <ScaleCrop>false</ScaleCrop>
  <LinksUpToDate>false</LinksUpToDate>
  <CharactersWithSpaces>731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2021-10-13T17:10:00Z</dcterms:created>
  <dc:creator>黄瑞金</dc:creator>
  <cp:lastModifiedBy>海南新珠江人力</cp:lastModifiedBy>
  <cp:lastPrinted>2021-10-13T17:09:00Z</cp:lastPrinted>
  <dcterms:modified xsi:type="dcterms:W3CDTF">2026-11-02T01:09:42Z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70C4F34E8BC58A6D6441146A052D9953</vt:lpwstr>
  </property>
  <property fmtid="{D5CDD505-2E9C-101B-9397-08002B2CF9AE}" pid="4" name="KSOTemplateDocerSaveRecord">
    <vt:lpwstr>eyJoZGlkIjoiYzI2ODBmNjcyNTUyMmM0MzJiMjEzN2JjNmQ5ZGE3MmUiLCJ1c2VySWQiOiIxMTY2NDk1NTI4In0=</vt:lpwstr>
  </property>
</Properties>
</file>