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B3430">
      <w:pPr>
        <w:spacing w:line="520" w:lineRule="exact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附件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</w:t>
      </w:r>
    </w:p>
    <w:p w14:paraId="16294C47">
      <w:pPr>
        <w:spacing w:line="520" w:lineRule="exact"/>
        <w:ind w:left="0" w:leftChars="0" w:right="0" w:rightChars="0" w:firstLine="0" w:firstLineChars="0"/>
        <w:jc w:val="center"/>
        <w:rPr>
          <w:rFonts w:hint="eastAsia" w:ascii="Arial Unicode MS" w:hAnsi="Arial Unicode MS" w:eastAsia="Arial Unicode MS"/>
          <w:color w:val="000000"/>
          <w:sz w:val="32"/>
          <w:szCs w:val="32"/>
          <w:lang w:eastAsia="zh-CN"/>
        </w:rPr>
      </w:pPr>
      <w:r>
        <w:rPr>
          <w:rFonts w:hint="eastAsia" w:ascii="Arial Unicode MS" w:hAnsi="Arial Unicode MS" w:eastAsia="Arial Unicode MS"/>
          <w:color w:val="000000"/>
          <w:sz w:val="32"/>
          <w:szCs w:val="32"/>
          <w:lang w:eastAsia="zh-CN"/>
        </w:rPr>
        <w:t>职</w:t>
      </w:r>
      <w:r>
        <w:rPr>
          <w:rFonts w:hint="eastAsia" w:ascii="Arial Unicode MS" w:hAnsi="Arial Unicode MS" w:eastAsia="Arial Unicode MS"/>
          <w:color w:val="000000"/>
          <w:sz w:val="32"/>
          <w:szCs w:val="32"/>
          <w:lang w:val="en-US" w:eastAsia="zh-CN"/>
        </w:rPr>
        <w:t xml:space="preserve">    </w:t>
      </w:r>
      <w:r>
        <w:rPr>
          <w:rFonts w:hint="eastAsia" w:ascii="Arial Unicode MS" w:hAnsi="Arial Unicode MS" w:eastAsia="Arial Unicode MS"/>
          <w:color w:val="000000"/>
          <w:sz w:val="32"/>
          <w:szCs w:val="32"/>
          <w:lang w:eastAsia="zh-CN"/>
        </w:rPr>
        <w:t>位</w:t>
      </w:r>
      <w:r>
        <w:rPr>
          <w:rFonts w:hint="eastAsia" w:ascii="Arial Unicode MS" w:hAnsi="Arial Unicode MS" w:eastAsia="Arial Unicode MS"/>
          <w:color w:val="000000"/>
          <w:sz w:val="32"/>
          <w:szCs w:val="32"/>
          <w:lang w:val="en-US" w:eastAsia="zh-CN"/>
        </w:rPr>
        <w:t xml:space="preserve">    </w:t>
      </w:r>
      <w:r>
        <w:rPr>
          <w:rFonts w:hint="eastAsia" w:ascii="Arial Unicode MS" w:hAnsi="Arial Unicode MS" w:eastAsia="Arial Unicode MS"/>
          <w:color w:val="000000"/>
          <w:sz w:val="32"/>
          <w:szCs w:val="32"/>
          <w:lang w:eastAsia="zh-CN"/>
        </w:rPr>
        <w:t>表</w:t>
      </w:r>
    </w:p>
    <w:tbl>
      <w:tblPr>
        <w:tblStyle w:val="5"/>
        <w:tblW w:w="14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126"/>
        <w:gridCol w:w="779"/>
        <w:gridCol w:w="615"/>
        <w:gridCol w:w="795"/>
        <w:gridCol w:w="900"/>
        <w:gridCol w:w="1766"/>
        <w:gridCol w:w="2043"/>
        <w:gridCol w:w="1500"/>
        <w:gridCol w:w="1305"/>
        <w:gridCol w:w="1408"/>
        <w:gridCol w:w="932"/>
      </w:tblGrid>
      <w:tr w14:paraId="493C5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1031" w:type="dxa"/>
            <w:noWrap w:val="0"/>
            <w:vAlign w:val="center"/>
          </w:tcPr>
          <w:p w14:paraId="6BCEC48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</w:rPr>
              <w:t>招聘单位</w:t>
            </w:r>
          </w:p>
        </w:tc>
        <w:tc>
          <w:tcPr>
            <w:tcW w:w="1126" w:type="dxa"/>
            <w:noWrap w:val="0"/>
            <w:vAlign w:val="center"/>
          </w:tcPr>
          <w:p w14:paraId="11E060B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  <w:t>招聘岗位学段</w:t>
            </w:r>
          </w:p>
        </w:tc>
        <w:tc>
          <w:tcPr>
            <w:tcW w:w="779" w:type="dxa"/>
            <w:noWrap w:val="0"/>
            <w:vAlign w:val="center"/>
          </w:tcPr>
          <w:p w14:paraId="213EA7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  <w:t>招聘岗位</w:t>
            </w:r>
          </w:p>
        </w:tc>
        <w:tc>
          <w:tcPr>
            <w:tcW w:w="615" w:type="dxa"/>
            <w:noWrap w:val="0"/>
            <w:vAlign w:val="center"/>
          </w:tcPr>
          <w:p w14:paraId="267DE0C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  <w:t>招聘人数</w:t>
            </w:r>
          </w:p>
        </w:tc>
        <w:tc>
          <w:tcPr>
            <w:tcW w:w="795" w:type="dxa"/>
            <w:noWrap w:val="0"/>
            <w:vAlign w:val="center"/>
          </w:tcPr>
          <w:p w14:paraId="7A34B1E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  <w:t>学历要求</w:t>
            </w:r>
          </w:p>
        </w:tc>
        <w:tc>
          <w:tcPr>
            <w:tcW w:w="900" w:type="dxa"/>
            <w:noWrap w:val="0"/>
            <w:vAlign w:val="center"/>
          </w:tcPr>
          <w:p w14:paraId="20855CA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  <w:t>学位要求</w:t>
            </w:r>
          </w:p>
        </w:tc>
        <w:tc>
          <w:tcPr>
            <w:tcW w:w="1766" w:type="dxa"/>
            <w:noWrap w:val="0"/>
            <w:vAlign w:val="center"/>
          </w:tcPr>
          <w:p w14:paraId="0F4D29C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  <w:t>专业要求</w:t>
            </w:r>
          </w:p>
          <w:p w14:paraId="6404C46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  <w:t>_本科</w:t>
            </w:r>
          </w:p>
        </w:tc>
        <w:tc>
          <w:tcPr>
            <w:tcW w:w="2043" w:type="dxa"/>
            <w:noWrap w:val="0"/>
            <w:vAlign w:val="center"/>
          </w:tcPr>
          <w:p w14:paraId="1067159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  <w:t>专业要求</w:t>
            </w:r>
          </w:p>
          <w:p w14:paraId="1832D40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  <w:t>_研究生</w:t>
            </w:r>
          </w:p>
        </w:tc>
        <w:tc>
          <w:tcPr>
            <w:tcW w:w="1500" w:type="dxa"/>
            <w:noWrap w:val="0"/>
            <w:vAlign w:val="center"/>
          </w:tcPr>
          <w:p w14:paraId="030C9B4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  <w:t>专业技术职称要求</w:t>
            </w:r>
          </w:p>
        </w:tc>
        <w:tc>
          <w:tcPr>
            <w:tcW w:w="1305" w:type="dxa"/>
            <w:noWrap w:val="0"/>
            <w:vAlign w:val="center"/>
          </w:tcPr>
          <w:p w14:paraId="78D0C1C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  <w:t>年龄要求</w:t>
            </w:r>
          </w:p>
        </w:tc>
        <w:tc>
          <w:tcPr>
            <w:tcW w:w="1408" w:type="dxa"/>
            <w:noWrap w:val="0"/>
            <w:vAlign w:val="center"/>
          </w:tcPr>
          <w:p w14:paraId="217AA7D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  <w:t>其他要求</w:t>
            </w:r>
          </w:p>
        </w:tc>
        <w:tc>
          <w:tcPr>
            <w:tcW w:w="932" w:type="dxa"/>
            <w:noWrap w:val="0"/>
            <w:vAlign w:val="center"/>
          </w:tcPr>
          <w:p w14:paraId="335E2C4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32"/>
                <w:vertAlign w:val="baseline"/>
                <w:lang w:eastAsia="zh-CN"/>
              </w:rPr>
              <w:t>薪酬待遇</w:t>
            </w:r>
          </w:p>
        </w:tc>
      </w:tr>
      <w:tr w14:paraId="5F35A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031" w:type="dxa"/>
            <w:noWrap w:val="0"/>
            <w:vAlign w:val="center"/>
          </w:tcPr>
          <w:p w14:paraId="4B04957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  <w:t>佛山市南海区南海实验学校</w:t>
            </w:r>
          </w:p>
        </w:tc>
        <w:tc>
          <w:tcPr>
            <w:tcW w:w="1126" w:type="dxa"/>
            <w:noWrap w:val="0"/>
            <w:vAlign w:val="center"/>
          </w:tcPr>
          <w:p w14:paraId="20FDEB1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32"/>
                <w:vertAlign w:val="baseline"/>
                <w:lang w:val="en-US" w:eastAsia="zh-CN" w:bidi="ar-SA"/>
              </w:rPr>
              <w:t>小学</w:t>
            </w:r>
          </w:p>
        </w:tc>
        <w:tc>
          <w:tcPr>
            <w:tcW w:w="779" w:type="dxa"/>
            <w:noWrap w:val="0"/>
            <w:vAlign w:val="center"/>
          </w:tcPr>
          <w:p w14:paraId="50588CC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  <w:t>英语</w:t>
            </w:r>
          </w:p>
        </w:tc>
        <w:tc>
          <w:tcPr>
            <w:tcW w:w="615" w:type="dxa"/>
            <w:noWrap w:val="0"/>
            <w:vAlign w:val="center"/>
          </w:tcPr>
          <w:p w14:paraId="4A91C26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3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795" w:type="dxa"/>
            <w:noWrap w:val="0"/>
            <w:vAlign w:val="center"/>
          </w:tcPr>
          <w:p w14:paraId="0067B5D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eastAsia="zh-CN"/>
              </w:rPr>
              <w:t>本科或本科以上</w:t>
            </w:r>
          </w:p>
        </w:tc>
        <w:tc>
          <w:tcPr>
            <w:tcW w:w="900" w:type="dxa"/>
            <w:noWrap w:val="0"/>
            <w:vAlign w:val="center"/>
          </w:tcPr>
          <w:p w14:paraId="075AE49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  <w:t>学士或以上</w:t>
            </w:r>
          </w:p>
        </w:tc>
        <w:tc>
          <w:tcPr>
            <w:tcW w:w="1766" w:type="dxa"/>
            <w:noWrap w:val="0"/>
            <w:vAlign w:val="center"/>
          </w:tcPr>
          <w:p w14:paraId="29FF844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  <w:t>英语（B050201）</w:t>
            </w:r>
          </w:p>
          <w:p w14:paraId="3B15314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  <w:t>翻译（B050261）</w:t>
            </w:r>
          </w:p>
          <w:p w14:paraId="523E227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  <w:t>商务英语（B050262）</w:t>
            </w:r>
          </w:p>
          <w:p w14:paraId="2E7D235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  <w:t>小学教育-英语（B040107）</w:t>
            </w:r>
          </w:p>
        </w:tc>
        <w:tc>
          <w:tcPr>
            <w:tcW w:w="2043" w:type="dxa"/>
            <w:noWrap w:val="0"/>
            <w:vAlign w:val="center"/>
          </w:tcPr>
          <w:p w14:paraId="13889E8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  <w:t>英语语言文学（A050201）</w:t>
            </w:r>
          </w:p>
          <w:p w14:paraId="3E65CA4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  <w:t>外国语言学及应用语言学（A050211）</w:t>
            </w:r>
          </w:p>
          <w:p w14:paraId="10950D8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  <w:t>英语笔译硕士（专业硕士）（A050212）</w:t>
            </w:r>
          </w:p>
          <w:p w14:paraId="598A799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  <w:t>英语口译硕士（专业硕士）（A050213）</w:t>
            </w:r>
          </w:p>
          <w:p w14:paraId="00087BE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  <w:t>课程与教学论-英语（A040102）</w:t>
            </w:r>
          </w:p>
          <w:p w14:paraId="3BC2EBD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  <w:t>学科教学硕士（专业硕士）-英语（A040113）</w:t>
            </w:r>
          </w:p>
          <w:p w14:paraId="7E90C09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  <w:t>小学教育硕士（专业硕士）-英语（A040115)</w:t>
            </w:r>
          </w:p>
        </w:tc>
        <w:tc>
          <w:tcPr>
            <w:tcW w:w="1500" w:type="dxa"/>
            <w:noWrap w:val="0"/>
            <w:vAlign w:val="center"/>
          </w:tcPr>
          <w:p w14:paraId="0CE0421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eastAsia="zh-CN"/>
              </w:rPr>
              <w:t>职称需与工作岗位相匹配</w:t>
            </w:r>
          </w:p>
        </w:tc>
        <w:tc>
          <w:tcPr>
            <w:tcW w:w="1305" w:type="dxa"/>
            <w:noWrap w:val="0"/>
            <w:vAlign w:val="center"/>
          </w:tcPr>
          <w:p w14:paraId="63519C5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  <w:t>38周岁以下，具有中级职称的可放宽至40周岁以下，具有副高及以上职称可放宽至45周岁以下。</w:t>
            </w:r>
          </w:p>
        </w:tc>
        <w:tc>
          <w:tcPr>
            <w:tcW w:w="1408" w:type="dxa"/>
            <w:noWrap w:val="0"/>
            <w:vAlign w:val="center"/>
          </w:tcPr>
          <w:p w14:paraId="38EEE74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  <w:t>1.遵纪守法、身体健康、</w:t>
            </w:r>
          </w:p>
          <w:p w14:paraId="7CF6AC6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  <w:t>有责任心。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  <w:lang w:val="en-US" w:eastAsia="zh-CN"/>
              </w:rPr>
              <w:t>2.应届或非应届都要有教师资格证。</w:t>
            </w:r>
          </w:p>
        </w:tc>
        <w:tc>
          <w:tcPr>
            <w:tcW w:w="932" w:type="dxa"/>
            <w:noWrap w:val="0"/>
            <w:vAlign w:val="center"/>
          </w:tcPr>
          <w:p w14:paraId="57733FE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32"/>
                <w:vertAlign w:val="baseline"/>
              </w:rPr>
              <w:t>入职待遇参照南海区相关标准执行。</w:t>
            </w:r>
          </w:p>
        </w:tc>
      </w:tr>
    </w:tbl>
    <w:p w14:paraId="158AB50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/>
          <w:color w:val="000000"/>
          <w:sz w:val="21"/>
          <w:szCs w:val="32"/>
          <w:vertAlign w:val="baseline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567" w:right="1020" w:bottom="567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A85C89"/>
    <w:rsid w:val="08611EF1"/>
    <w:rsid w:val="0D7C7C12"/>
    <w:rsid w:val="10AA5642"/>
    <w:rsid w:val="15A85C89"/>
    <w:rsid w:val="1B5D4BD4"/>
    <w:rsid w:val="1BF13E3E"/>
    <w:rsid w:val="1CEA04F8"/>
    <w:rsid w:val="1D5C16BC"/>
    <w:rsid w:val="2B7F7C6B"/>
    <w:rsid w:val="30F34E16"/>
    <w:rsid w:val="31E43897"/>
    <w:rsid w:val="330C432B"/>
    <w:rsid w:val="343432F1"/>
    <w:rsid w:val="352E7D40"/>
    <w:rsid w:val="39096AFA"/>
    <w:rsid w:val="3A3E7047"/>
    <w:rsid w:val="3F7A2500"/>
    <w:rsid w:val="44175D0E"/>
    <w:rsid w:val="479B72A4"/>
    <w:rsid w:val="479D7B76"/>
    <w:rsid w:val="4D426ACD"/>
    <w:rsid w:val="4DA2668B"/>
    <w:rsid w:val="5281374D"/>
    <w:rsid w:val="59C746F9"/>
    <w:rsid w:val="5B4B6EC5"/>
    <w:rsid w:val="672905C7"/>
    <w:rsid w:val="6E6B57E4"/>
    <w:rsid w:val="6E9E2583"/>
    <w:rsid w:val="732E376A"/>
    <w:rsid w:val="74A171BD"/>
    <w:rsid w:val="78436C2C"/>
    <w:rsid w:val="788F1E71"/>
    <w:rsid w:val="7B6A09E6"/>
    <w:rsid w:val="7F8903C9"/>
    <w:rsid w:val="7FB9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560" w:lineRule="exact"/>
      <w:jc w:val="center"/>
    </w:pPr>
    <w:rPr>
      <w:rFonts w:ascii="黑体" w:eastAsia="黑体"/>
      <w:sz w:val="36"/>
      <w:szCs w:val="34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Char Char Char Char"/>
    <w:basedOn w:val="1"/>
    <w:qFormat/>
    <w:uiPriority w:val="0"/>
    <w:pPr>
      <w:tabs>
        <w:tab w:val="left" w:pos="425"/>
      </w:tabs>
      <w:ind w:left="425" w:hanging="425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813</Words>
  <Characters>1021</Characters>
  <Lines>0</Lines>
  <Paragraphs>0</Paragraphs>
  <TotalTime>3</TotalTime>
  <ScaleCrop>false</ScaleCrop>
  <LinksUpToDate>false</LinksUpToDate>
  <CharactersWithSpaces>1029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2025-07-09T08:47:00Z</dcterms:created>
  <dc:creator>碗蓝</dc:creator>
  <cp:lastModifiedBy>admin</cp:lastModifiedBy>
  <dcterms:modified xsi:type="dcterms:W3CDTF">2026-11-05T01:17:05Z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755749B586D049448D1763C0AD952751_11</vt:lpwstr>
  </property>
  <property fmtid="{D5CDD505-2E9C-101B-9397-08002B2CF9AE}" pid="4" name="KSOTemplateDocerSaveRecord">
    <vt:lpwstr>eyJoZGlkIjoiMWMwZTQzMzMwYWI0YmViYzA0ODdiYzZhYzNiZjJmNzIifQ==</vt:lpwstr>
  </property>
</Properties>
</file>