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786" w:tblpY="76"/>
        <w:tblOverlap w:val="never"/>
        <w:tblW w:w="1604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9"/>
        <w:gridCol w:w="1513"/>
        <w:gridCol w:w="1091"/>
        <w:gridCol w:w="1119"/>
        <w:gridCol w:w="1070"/>
        <w:gridCol w:w="804"/>
        <w:gridCol w:w="3439"/>
        <w:gridCol w:w="3303"/>
        <w:gridCol w:w="1031"/>
        <w:gridCol w:w="895"/>
        <w:gridCol w:w="40"/>
        <w:gridCol w:w="1108"/>
      </w:tblGrid>
      <w:tr w14:paraId="7B92D3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08" w:type="dxa"/>
          <w:trHeight w:val="555" w:hRule="atLeast"/>
        </w:trPr>
        <w:tc>
          <w:tcPr>
            <w:tcW w:w="14934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F48D59">
            <w:pPr>
              <w:widowControl/>
              <w:jc w:val="center"/>
              <w:textAlignment w:val="center"/>
              <w:rPr>
                <w:rFonts w:hint="eastAsia" w:ascii="微软雅黑" w:hAnsi="宋体" w:eastAsia="微软雅黑" w:cs="宋体"/>
                <w:b/>
                <w:color w:val="auto"/>
                <w:sz w:val="44"/>
                <w:szCs w:val="44"/>
                <w:highlight w:val="none"/>
              </w:rPr>
            </w:pPr>
            <w:r>
              <w:rPr>
                <w:rFonts w:hint="eastAsia" w:ascii="黑体" w:hAnsi="黑体" w:eastAsia="黑体" w:cs="黑体"/>
                <w:b/>
                <w:color w:val="auto"/>
                <w:kern w:val="0"/>
                <w:sz w:val="32"/>
                <w:szCs w:val="32"/>
                <w:highlight w:val="none"/>
                <w:lang w:bidi="ar"/>
              </w:rPr>
              <w:t>招聘员工申请表</w:t>
            </w:r>
          </w:p>
        </w:tc>
      </w:tr>
      <w:tr w14:paraId="4DDE1C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21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09500F">
            <w:pPr>
              <w:widowControl/>
              <w:jc w:val="both"/>
              <w:textAlignment w:val="center"/>
              <w:rPr>
                <w:rFonts w:hint="default" w:ascii="仿宋_GB2312" w:hAnsi="宋体" w:eastAsia="仿宋_GB2312" w:cs="宋体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申请部门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val="en-US" w:eastAsia="zh-CN" w:bidi="ar"/>
              </w:rPr>
              <w:t>:电商运营中心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EB151DA">
            <w:pP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3BFED3">
            <w:pP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853EBA">
            <w:pP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F2E03B3">
            <w:pPr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43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8E06BC6"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填报人：</w:t>
            </w:r>
          </w:p>
        </w:tc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523F4D">
            <w:pPr>
              <w:ind w:firstLine="1800" w:firstLineChars="1000"/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18"/>
                <w:szCs w:val="18"/>
                <w:highlight w:val="none"/>
                <w:lang w:bidi="ar"/>
              </w:rPr>
              <w:t>申请时间：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900DB7">
            <w:pPr>
              <w:widowControl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  <w:t xml:space="preserve"> 年    月 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092E48">
            <w:pPr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18"/>
                <w:szCs w:val="18"/>
                <w:highlight w:val="none"/>
              </w:rPr>
              <w:t xml:space="preserve">   日   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36BB8A">
            <w:pPr>
              <w:ind w:firstLine="240" w:firstLineChars="100"/>
              <w:rPr>
                <w:rFonts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</w:rPr>
              <w:t xml:space="preserve"> </w:t>
            </w:r>
          </w:p>
        </w:tc>
      </w:tr>
      <w:tr w14:paraId="5BA52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08" w:type="dxa"/>
          <w:trHeight w:val="375" w:hRule="atLeast"/>
        </w:trPr>
        <w:tc>
          <w:tcPr>
            <w:tcW w:w="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5493FC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89006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招聘岗位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F46FB4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所需人数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F1983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年龄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D4A681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专业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74781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学历</w:t>
            </w:r>
          </w:p>
        </w:tc>
        <w:tc>
          <w:tcPr>
            <w:tcW w:w="3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B3C0B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岗位职责简述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04BCF1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其他要求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466149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薪资待遇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9BB79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招聘方式</w:t>
            </w:r>
          </w:p>
        </w:tc>
      </w:tr>
      <w:tr w14:paraId="15D8E2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08" w:type="dxa"/>
          <w:trHeight w:val="3777" w:hRule="atLeast"/>
        </w:trPr>
        <w:tc>
          <w:tcPr>
            <w:tcW w:w="62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CB9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740C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拍摄剪辑专员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2A3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A46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22-40周岁</w:t>
            </w:r>
          </w:p>
        </w:tc>
        <w:tc>
          <w:tcPr>
            <w:tcW w:w="10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D770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影视编导、摄影摄像、数字媒体艺术、广告学等相关专业优先；专业不限，需能独立产出合格短视频作品</w:t>
            </w:r>
          </w:p>
        </w:tc>
        <w:tc>
          <w:tcPr>
            <w:tcW w:w="8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2F4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大专及以上</w:t>
            </w:r>
          </w:p>
        </w:tc>
        <w:tc>
          <w:tcPr>
            <w:tcW w:w="343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806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1.负责公司文创产品、文旅活动、电商内容的短视频实拍工作，把控画面构图、光线与素材质量，适配抖音、视频号等平台传播要求；</w:t>
            </w:r>
          </w:p>
          <w:p w14:paraId="32C32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2.使用剪映、PR完成视频剪辑、字幕配音、特效包装，配合电商及数智化运营制作产品主图视频、活动宣传短片、账号日常更新内容；</w:t>
            </w:r>
          </w:p>
          <w:p w14:paraId="1E3F7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3.完成拍摄素材的分类整理、归档管理，配合平面设计岗位完成简单的产品图片精修；</w:t>
            </w:r>
          </w:p>
          <w:p w14:paraId="51250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4.跟进平台热门内容趋势，优化视频呈现效果，配合营销节点完成内容产出。</w:t>
            </w:r>
          </w:p>
        </w:tc>
        <w:tc>
          <w:tcPr>
            <w:tcW w:w="33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97A8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熟练操作剪映、PR、PS 等软件，有基础拍摄能力，能独立使用相机、稳定器等拍摄设备优先；</w:t>
            </w:r>
          </w:p>
          <w:p w14:paraId="5ED60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年以上短视频拍摄剪辑、电商内容制作经验优先，投递时需附带个人代表作品；</w:t>
            </w:r>
          </w:p>
          <w:p w14:paraId="5DF1CB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做事细心、网感好，能配合项目节奏完成临时拍摄需求（萍乡市区及周边短途跟拍）；</w:t>
            </w:r>
          </w:p>
          <w:p w14:paraId="25886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bidi="ar"/>
              </w:rPr>
              <w:t>持有C1驾驶证、可自行驾驶拍摄车辆者优先。</w:t>
            </w:r>
          </w:p>
          <w:p w14:paraId="41E1C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35F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rPr>
                <w:rFonts w:hint="default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5.28万/年（含个人五险）+绩效奖励</w:t>
            </w:r>
          </w:p>
        </w:tc>
        <w:tc>
          <w:tcPr>
            <w:tcW w:w="935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B98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6E88F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08" w:type="dxa"/>
          <w:trHeight w:val="560" w:hRule="atLeast"/>
        </w:trPr>
        <w:tc>
          <w:tcPr>
            <w:tcW w:w="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EA1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 2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3E4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平面设计师专员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8A6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D181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22-40周岁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9D1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视觉传达设计、平面设计、数字媒体艺术、美术学等相关专业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498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大专及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以上</w:t>
            </w:r>
          </w:p>
        </w:tc>
        <w:tc>
          <w:tcPr>
            <w:tcW w:w="34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2B1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1.负责公司文创IP形象延展设计、数智化小程序UI界面、产品详情页、线上活动海报设计；</w:t>
            </w:r>
          </w:p>
          <w:p w14:paraId="6596B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2.完成文创产品包装设计、线下宣传物料（展架、折页、活动展板）、广告宣传物料的设计输出；</w:t>
            </w:r>
          </w:p>
          <w:p w14:paraId="7C102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3.配合电商运营、数智化运营岗位完成文旅项目相关视觉设计；</w:t>
            </w:r>
          </w:p>
          <w:p w14:paraId="287BE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default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4.负责所有设计源文件、输出文件的分类归档管理，维护公司视觉风格统一。</w:t>
            </w:r>
          </w:p>
        </w:tc>
        <w:tc>
          <w:tcPr>
            <w:tcW w:w="3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6CB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1.熟练操作Photoshop、Illustrator、CorelDRAW等设计软件，能独立完成从创意构思到成品输出的全流程设计；</w:t>
            </w:r>
          </w:p>
          <w:p w14:paraId="0978D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2.有文创IP设计、产品包装、电商美工相关作品经验优先，投递时需附带个人代表作品；</w:t>
            </w:r>
          </w:p>
          <w:p w14:paraId="34AE7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3.审美能力良好，能理解文旅、文创项目的设计调性；</w:t>
            </w:r>
          </w:p>
          <w:p w14:paraId="2C362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4.工作严谨细致，能配合营销节点按时交付设计产出。</w:t>
            </w:r>
          </w:p>
        </w:tc>
        <w:tc>
          <w:tcPr>
            <w:tcW w:w="1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EEA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5.52</w:t>
            </w:r>
            <w:r>
              <w:rPr>
                <w:rFonts w:hint="eastAsia" w:ascii="仿宋_GB2312" w:hAnsi="宋体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万/年（含个人五险）</w:t>
            </w:r>
          </w:p>
        </w:tc>
        <w:tc>
          <w:tcPr>
            <w:tcW w:w="9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14F4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3FAB2AE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B5BB0"/>
    <w:rsid w:val="0CA84975"/>
    <w:rsid w:val="0DAD491C"/>
    <w:rsid w:val="0FE1084E"/>
    <w:rsid w:val="17A43C02"/>
    <w:rsid w:val="26CB4EC9"/>
    <w:rsid w:val="2D9F37F9"/>
    <w:rsid w:val="31FB5BB0"/>
    <w:rsid w:val="6B6C457B"/>
    <w:rsid w:val="6F58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903</Words>
  <Characters>966</Characters>
  <Lines>0</Lines>
  <Paragraphs>0</Paragraphs>
  <TotalTime>0</TotalTime>
  <ScaleCrop>false</ScaleCrop>
  <LinksUpToDate>false</LinksUpToDate>
  <CharactersWithSpaces>997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2026-09-23T09:32:00Z</dcterms:created>
  <dc:creator>立恒</dc:creator>
  <cp:lastModifiedBy>玺</cp:lastModifiedBy>
  <cp:lastPrinted>2026-09-24T02:26:00Z</cp:lastPrinted>
  <dcterms:modified xsi:type="dcterms:W3CDTF">2026-10-27T06:27:28Z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F11F0AB50F2A4BC8B03046A56CE2D87F_11</vt:lpwstr>
  </property>
  <property fmtid="{D5CDD505-2E9C-101B-9397-08002B2CF9AE}" pid="4" name="KSOTemplateDocerSaveRecord">
    <vt:lpwstr>eyJoZGlkIjoiNjE3ODNlNzZmZGYzNmQ3NzE1MTRhZGJkYWRmMGY3NzQiLCJ1c2VySWQiOiI1MzMwMDQ4NDcifQ==</vt:lpwstr>
  </property>
</Properties>
</file>