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523E2E">
      <w:pPr>
        <w:keepNext w:val="0"/>
        <w:keepLines w:val="0"/>
        <w:pageBreakBefore w:val="0"/>
        <w:kinsoku/>
        <w:wordWrap/>
        <w:overflowPunct w:val="0"/>
        <w:autoSpaceDN/>
        <w:bidi w:val="0"/>
        <w:spacing w:line="576" w:lineRule="exact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1</w:t>
      </w:r>
    </w:p>
    <w:p w14:paraId="1A55937F">
      <w:pPr>
        <w:keepNext w:val="0"/>
        <w:keepLines w:val="0"/>
        <w:pageBreakBefore w:val="0"/>
        <w:kinsoku/>
        <w:wordWrap/>
        <w:autoSpaceDN/>
        <w:bidi w:val="0"/>
        <w:spacing w:line="576" w:lineRule="exact"/>
        <w:jc w:val="center"/>
        <w:textAlignment w:val="center"/>
        <w:rPr>
          <w:rFonts w:ascii="方正小标宋简体" w:hAnsi="方正小标宋简体" w:eastAsia="方正小标宋简体" w:cs="方正小标宋简体"/>
          <w:color w:val="auto"/>
          <w:kern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0"/>
          <w:szCs w:val="40"/>
        </w:rPr>
        <w:t>人员招聘岗位表</w:t>
      </w:r>
    </w:p>
    <w:tbl>
      <w:tblPr>
        <w:tblStyle w:val="7"/>
        <w:tblpPr w:leftFromText="180" w:rightFromText="180" w:vertAnchor="page" w:horzAnchor="page" w:tblpX="1566" w:tblpY="2953"/>
        <w:tblOverlap w:val="never"/>
        <w:tblW w:w="145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7" w:type="dxa"/>
          <w:bottom w:w="0" w:type="dxa"/>
          <w:right w:w="17" w:type="dxa"/>
        </w:tblCellMar>
      </w:tblPr>
      <w:tblGrid>
        <w:gridCol w:w="525"/>
        <w:gridCol w:w="1230"/>
        <w:gridCol w:w="1490"/>
        <w:gridCol w:w="553"/>
        <w:gridCol w:w="626"/>
        <w:gridCol w:w="772"/>
        <w:gridCol w:w="5025"/>
        <w:gridCol w:w="1703"/>
        <w:gridCol w:w="996"/>
        <w:gridCol w:w="929"/>
        <w:gridCol w:w="682"/>
      </w:tblGrid>
      <w:tr w14:paraId="4D495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09" w:hRule="atLeast"/>
          <w:tblHeader/>
        </w:trPr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44C9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方正黑体简体" w:hAnsi="宋体" w:eastAsia="方正黑体简体" w:cs="宋体"/>
                <w:bCs/>
                <w:color w:val="auto"/>
                <w:sz w:val="18"/>
                <w:szCs w:val="18"/>
              </w:rPr>
            </w:pPr>
            <w:r>
              <w:rPr>
                <w:rFonts w:hint="eastAsia" w:ascii="方正黑体简体" w:hAnsi="宋体" w:eastAsia="方正黑体简体" w:cs="宋体"/>
                <w:color w:val="auto"/>
                <w:sz w:val="18"/>
                <w:szCs w:val="18"/>
              </w:rPr>
              <w:t>序号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65D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方正黑体简体" w:hAnsi="宋体" w:eastAsia="方正黑体简体" w:cs="宋体"/>
                <w:bCs/>
                <w:color w:val="auto"/>
                <w:sz w:val="18"/>
                <w:szCs w:val="18"/>
              </w:rPr>
            </w:pPr>
            <w:r>
              <w:rPr>
                <w:rFonts w:hint="eastAsia" w:ascii="方正黑体简体" w:hAnsi="宋体" w:eastAsia="方正黑体简体" w:cs="宋体"/>
                <w:bCs/>
                <w:color w:val="auto"/>
                <w:sz w:val="18"/>
                <w:szCs w:val="18"/>
              </w:rPr>
              <w:t>招聘企业</w:t>
            </w:r>
          </w:p>
          <w:p w14:paraId="684CF9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方正黑体简体" w:hAnsi="宋体" w:eastAsia="方正黑体简体" w:cs="宋体"/>
                <w:bCs/>
                <w:color w:val="auto"/>
                <w:sz w:val="18"/>
                <w:szCs w:val="18"/>
              </w:rPr>
            </w:pPr>
            <w:r>
              <w:rPr>
                <w:rFonts w:hint="eastAsia" w:ascii="方正黑体简体" w:hAnsi="宋体" w:eastAsia="方正黑体简体" w:cs="宋体"/>
                <w:bCs/>
                <w:color w:val="auto"/>
                <w:sz w:val="18"/>
                <w:szCs w:val="18"/>
              </w:rPr>
              <w:t>名称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95BA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方正黑体简体" w:hAnsi="宋体" w:eastAsia="方正黑体简体" w:cs="宋体"/>
                <w:bCs/>
                <w:color w:val="auto"/>
                <w:sz w:val="18"/>
                <w:szCs w:val="18"/>
              </w:rPr>
            </w:pPr>
            <w:r>
              <w:rPr>
                <w:rFonts w:hint="eastAsia" w:ascii="方正黑体简体" w:hAnsi="宋体" w:eastAsia="方正黑体简体" w:cs="宋体"/>
                <w:color w:val="auto"/>
                <w:sz w:val="18"/>
                <w:szCs w:val="18"/>
              </w:rPr>
              <w:t>招聘岗位</w:t>
            </w:r>
          </w:p>
        </w:tc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211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方正黑体简体" w:hAnsi="宋体" w:eastAsia="方正黑体简体" w:cs="宋体"/>
                <w:color w:val="auto"/>
                <w:sz w:val="18"/>
                <w:szCs w:val="18"/>
              </w:rPr>
            </w:pPr>
            <w:r>
              <w:rPr>
                <w:rFonts w:hint="eastAsia" w:ascii="方正黑体简体" w:hAnsi="宋体" w:eastAsia="方正黑体简体" w:cs="宋体"/>
                <w:color w:val="auto"/>
                <w:sz w:val="18"/>
                <w:szCs w:val="18"/>
              </w:rPr>
              <w:t>招聘</w:t>
            </w:r>
          </w:p>
          <w:p w14:paraId="717B45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方正黑体简体" w:hAnsi="宋体" w:eastAsia="方正黑体简体" w:cs="宋体"/>
                <w:bCs/>
                <w:color w:val="auto"/>
                <w:sz w:val="18"/>
                <w:szCs w:val="18"/>
              </w:rPr>
            </w:pPr>
            <w:r>
              <w:rPr>
                <w:rFonts w:hint="eastAsia" w:ascii="方正黑体简体" w:hAnsi="宋体" w:eastAsia="方正黑体简体" w:cs="宋体"/>
                <w:color w:val="auto"/>
                <w:sz w:val="18"/>
                <w:szCs w:val="18"/>
              </w:rPr>
              <w:t>人数</w:t>
            </w: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97041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方正黑体简体" w:hAnsi="宋体" w:eastAsia="方正黑体简体" w:cs="宋体"/>
                <w:bCs/>
                <w:color w:val="auto"/>
                <w:sz w:val="18"/>
                <w:szCs w:val="18"/>
              </w:rPr>
            </w:pPr>
            <w:r>
              <w:rPr>
                <w:rFonts w:hint="eastAsia" w:ascii="方正黑体简体" w:hAnsi="宋体" w:eastAsia="方正黑体简体" w:cs="宋体"/>
                <w:color w:val="auto"/>
                <w:sz w:val="18"/>
                <w:szCs w:val="18"/>
              </w:rPr>
              <w:t>学历</w:t>
            </w:r>
          </w:p>
        </w:tc>
        <w:tc>
          <w:tcPr>
            <w:tcW w:w="7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A3B2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方正黑体简体" w:hAnsi="宋体" w:eastAsia="方正黑体简体" w:cs="宋体"/>
                <w:color w:val="auto"/>
                <w:sz w:val="18"/>
                <w:szCs w:val="18"/>
              </w:rPr>
            </w:pPr>
            <w:r>
              <w:rPr>
                <w:rFonts w:hint="eastAsia" w:ascii="方正黑体简体" w:hAnsi="宋体" w:eastAsia="方正黑体简体" w:cs="宋体"/>
                <w:color w:val="auto"/>
                <w:sz w:val="18"/>
                <w:szCs w:val="18"/>
              </w:rPr>
              <w:t>学位</w:t>
            </w:r>
          </w:p>
          <w:p w14:paraId="3E48C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方正黑体简体" w:hAnsi="宋体" w:eastAsia="方正黑体简体" w:cs="宋体"/>
                <w:color w:val="auto"/>
                <w:sz w:val="18"/>
                <w:szCs w:val="18"/>
              </w:rPr>
            </w:pPr>
            <w:r>
              <w:rPr>
                <w:rFonts w:hint="eastAsia" w:ascii="方正黑体简体" w:hAnsi="宋体" w:eastAsia="方正黑体简体" w:cs="宋体"/>
                <w:color w:val="auto"/>
                <w:sz w:val="18"/>
                <w:szCs w:val="18"/>
              </w:rPr>
              <w:t>要求</w:t>
            </w:r>
          </w:p>
        </w:tc>
        <w:tc>
          <w:tcPr>
            <w:tcW w:w="5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8413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方正黑体简体" w:hAnsi="宋体" w:eastAsia="方正黑体简体" w:cs="宋体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方正黑体简体" w:hAnsi="宋体" w:eastAsia="方正黑体简体" w:cs="宋体"/>
                <w:color w:val="auto"/>
                <w:sz w:val="18"/>
                <w:szCs w:val="18"/>
              </w:rPr>
              <w:t>专业</w:t>
            </w:r>
          </w:p>
        </w:tc>
        <w:tc>
          <w:tcPr>
            <w:tcW w:w="17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E531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方正黑体简体" w:hAnsi="宋体" w:eastAsia="方正黑体简体" w:cs="宋体"/>
                <w:bCs/>
                <w:color w:val="auto"/>
                <w:sz w:val="18"/>
                <w:szCs w:val="18"/>
              </w:rPr>
            </w:pPr>
            <w:r>
              <w:rPr>
                <w:rFonts w:hint="eastAsia" w:ascii="方正黑体简体" w:hAnsi="宋体" w:eastAsia="方正黑体简体" w:cs="宋体"/>
                <w:bCs/>
                <w:color w:val="auto"/>
                <w:sz w:val="18"/>
                <w:szCs w:val="18"/>
              </w:rPr>
              <w:t>职业资格/</w:t>
            </w:r>
          </w:p>
          <w:p w14:paraId="726D67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方正黑体简体" w:hAnsi="宋体" w:eastAsia="方正黑体简体" w:cs="宋体"/>
                <w:bCs/>
                <w:color w:val="auto"/>
                <w:sz w:val="18"/>
                <w:szCs w:val="18"/>
              </w:rPr>
            </w:pPr>
            <w:r>
              <w:rPr>
                <w:rFonts w:hint="eastAsia" w:ascii="方正黑体简体" w:hAnsi="宋体" w:eastAsia="方正黑体简体" w:cs="宋体"/>
                <w:bCs/>
                <w:color w:val="auto"/>
                <w:sz w:val="18"/>
                <w:szCs w:val="18"/>
              </w:rPr>
              <w:t>职称资格</w:t>
            </w:r>
          </w:p>
        </w:tc>
        <w:tc>
          <w:tcPr>
            <w:tcW w:w="9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A12B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方正黑体简体" w:hAnsi="宋体" w:eastAsia="方正黑体简体" w:cs="宋体"/>
                <w:bCs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方正黑体简体" w:hAnsi="宋体" w:eastAsia="方正黑体简体" w:cs="宋体"/>
                <w:bCs/>
                <w:color w:val="auto"/>
                <w:sz w:val="18"/>
                <w:szCs w:val="18"/>
                <w:lang w:eastAsia="zh-CN"/>
              </w:rPr>
              <w:t>薪资待遇</w:t>
            </w:r>
          </w:p>
          <w:p w14:paraId="178B62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方正黑体简体" w:hAnsi="宋体" w:eastAsia="方正黑体简体" w:cs="宋体"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方正黑体简体" w:hAnsi="宋体" w:eastAsia="方正黑体简体" w:cs="宋体"/>
                <w:bCs/>
                <w:color w:val="auto"/>
                <w:sz w:val="18"/>
                <w:szCs w:val="18"/>
                <w:lang w:eastAsia="zh-CN"/>
              </w:rPr>
              <w:t>（万元</w:t>
            </w:r>
            <w:r>
              <w:rPr>
                <w:rFonts w:hint="eastAsia" w:ascii="方正黑体简体" w:hAnsi="宋体" w:eastAsia="方正黑体简体" w:cs="宋体"/>
                <w:bCs/>
                <w:color w:val="auto"/>
                <w:sz w:val="18"/>
                <w:szCs w:val="18"/>
                <w:lang w:val="en-US" w:eastAsia="zh-CN"/>
              </w:rPr>
              <w:t>/年）</w:t>
            </w:r>
          </w:p>
        </w:tc>
        <w:tc>
          <w:tcPr>
            <w:tcW w:w="9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A494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方正黑体简体" w:hAnsi="宋体" w:eastAsia="方正黑体简体" w:cs="宋体"/>
                <w:bCs/>
                <w:color w:val="auto"/>
                <w:sz w:val="18"/>
                <w:szCs w:val="18"/>
              </w:rPr>
            </w:pPr>
            <w:r>
              <w:rPr>
                <w:rFonts w:hint="eastAsia" w:ascii="方正黑体简体" w:hAnsi="宋体" w:eastAsia="方正黑体简体" w:cs="宋体"/>
                <w:bCs/>
                <w:color w:val="auto"/>
                <w:sz w:val="18"/>
                <w:szCs w:val="18"/>
              </w:rPr>
              <w:t>年龄</w:t>
            </w:r>
          </w:p>
        </w:tc>
        <w:tc>
          <w:tcPr>
            <w:tcW w:w="6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95E4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方正黑体简体" w:hAnsi="宋体" w:eastAsia="方正黑体简体" w:cs="宋体"/>
                <w:bCs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方正黑体简体" w:hAnsi="宋体" w:eastAsia="方正黑体简体" w:cs="宋体"/>
                <w:bCs/>
                <w:color w:val="auto"/>
                <w:sz w:val="18"/>
                <w:szCs w:val="18"/>
                <w:lang w:eastAsia="zh-CN"/>
              </w:rPr>
              <w:t>备注</w:t>
            </w:r>
          </w:p>
        </w:tc>
      </w:tr>
      <w:tr w14:paraId="58D9B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1252" w:hRule="atLeast"/>
        </w:trPr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BE4D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A2A5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广元市利元产业发展集团有限公司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E0F5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eastAsia="zh-CN"/>
              </w:rPr>
              <w:t>广元工程设计院</w:t>
            </w:r>
            <w:r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勘察技术人员</w:t>
            </w:r>
          </w:p>
        </w:tc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5BD8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3B7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</w:rPr>
              <w:t>本科及以上</w:t>
            </w:r>
          </w:p>
        </w:tc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F268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</w:rPr>
              <w:t>学士学位及以上</w:t>
            </w:r>
          </w:p>
        </w:tc>
        <w:tc>
          <w:tcPr>
            <w:tcW w:w="5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7DCF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研究生：岩土工程（081401）、地质工程（081803）、结构工程（081402）</w:t>
            </w: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、</w:t>
            </w:r>
          </w:p>
          <w:p w14:paraId="53399D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本</w:t>
            </w: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科：土木工程（081</w:t>
            </w: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001</w:t>
            </w:r>
            <w:r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）、地质工程（081401）</w:t>
            </w: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勘查技术与工程（081402）</w:t>
            </w:r>
          </w:p>
          <w:p w14:paraId="7BA6D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cs="宋体"/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44C5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具有注册土木工程师（岩土）</w:t>
            </w: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证书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3784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3E7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38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</w:rPr>
              <w:t>周岁及以下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AA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 w14:paraId="16BED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1324" w:hRule="atLeast"/>
        </w:trPr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21BE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CEDD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广元市利元产业发展集团有限公司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38F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eastAsia="zh-CN"/>
              </w:rPr>
              <w:t>广元工程设计院</w:t>
            </w:r>
            <w:r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暖通空调技术人员</w:t>
            </w:r>
          </w:p>
        </w:tc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D51F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EED0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</w:rPr>
              <w:t>本科及以上</w:t>
            </w:r>
          </w:p>
        </w:tc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9F9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</w:rPr>
              <w:t>学士学位及以上</w:t>
            </w:r>
          </w:p>
        </w:tc>
        <w:tc>
          <w:tcPr>
            <w:tcW w:w="5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9DF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研究生：建筑技术科学（081304）、供热、供燃气、通风及空调工程（081404）</w:t>
            </w: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、环境工程（083002）</w:t>
            </w:r>
          </w:p>
          <w:p w14:paraId="505ACE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宋体" w:hAnsi="宋体" w:cs="宋体"/>
                <w:color w:val="auto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本</w:t>
            </w: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科：</w:t>
            </w: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建筑</w:t>
            </w:r>
            <w:r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学（082801）、土木工程（081</w:t>
            </w: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0</w:t>
            </w:r>
            <w:r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01）</w:t>
            </w: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建筑环境与能源应用工程（081002）</w:t>
            </w: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 xml:space="preserve">                                          </w:t>
            </w: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726A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</w:rPr>
              <w:t>具有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暖通或暖通空调</w:t>
            </w:r>
            <w:r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工程师及以上职称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10FB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8D30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38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</w:rPr>
              <w:t>周岁及以下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304E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</w:tr>
      <w:tr w14:paraId="4AA6D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1407" w:hRule="atLeast"/>
        </w:trPr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8598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14AD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广元市利元产业发展集团有限公司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F86C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eastAsia="zh-CN"/>
              </w:rPr>
              <w:t>广元工程设计院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结构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设计技术人员</w:t>
            </w:r>
          </w:p>
        </w:tc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F35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43D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</w:rPr>
              <w:t>本科及以上</w:t>
            </w:r>
          </w:p>
        </w:tc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944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</w:rPr>
              <w:t>学士学位及以上</w:t>
            </w:r>
          </w:p>
        </w:tc>
        <w:tc>
          <w:tcPr>
            <w:tcW w:w="5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953D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研究生：工程力学（080104 ）、结构工程（081402）、岩土工程（081401）</w:t>
            </w:r>
          </w:p>
          <w:p w14:paraId="0A531D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本</w:t>
            </w: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科：工程力学（080102）、土木工程（081001）、城</w:t>
            </w:r>
            <w:r>
              <w:rPr>
                <w:rFonts w:hint="default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市地下空间工程</w:t>
            </w:r>
            <w:r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（0</w:t>
            </w:r>
            <w:r>
              <w:rPr>
                <w:rFonts w:hint="default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81005T</w:t>
            </w:r>
            <w:r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 xml:space="preserve">                                     </w:t>
            </w: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786B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具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有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一级注册结构工程师</w:t>
            </w:r>
            <w:r>
              <w:rPr>
                <w:rFonts w:hint="eastAsia" w:ascii="宋体" w:hAnsi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证书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3E2C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671E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38周岁及以下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94D0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</w:tbl>
    <w:p w14:paraId="5D5C2631">
      <w:pPr>
        <w:keepNext w:val="0"/>
        <w:keepLines w:val="0"/>
        <w:pageBreakBefore w:val="0"/>
        <w:kinsoku/>
        <w:wordWrap/>
        <w:overflowPunct w:val="0"/>
        <w:autoSpaceDN/>
        <w:bidi w:val="0"/>
        <w:spacing w:line="576" w:lineRule="exact"/>
        <w:rPr>
          <w:rFonts w:hint="eastAsia" w:ascii="方正仿宋简体" w:eastAsia="方正仿宋简体" w:cs="Calibri"/>
          <w:color w:val="auto"/>
          <w:sz w:val="32"/>
          <w:szCs w:val="32"/>
          <w:lang w:eastAsia="zh-CN"/>
        </w:rPr>
        <w:sectPr>
          <w:footerReference r:id="rId3" w:type="default"/>
          <w:pgSz w:w="16838" w:h="11906" w:orient="landscape"/>
          <w:pgMar w:top="1701" w:right="1418" w:bottom="1701" w:left="1418" w:header="851" w:footer="1588" w:gutter="0"/>
          <w:cols w:space="720" w:num="1"/>
          <w:docGrid w:type="lines" w:linePitch="315" w:charSpace="0"/>
        </w:sectPr>
      </w:pPr>
      <w:bookmarkStart w:id="0" w:name="_GoBack"/>
      <w:bookmarkEnd w:id="0"/>
    </w:p>
    <w:p w14:paraId="26B36EB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EA2C78">
    <w:pPr>
      <w:pStyle w:val="4"/>
      <w:framePr w:w="1837" w:h="437" w:hRule="exact" w:hSpace="181" w:wrap="around" w:vAnchor="text" w:hAnchor="margin" w:xAlign="outside" w:y="1"/>
      <w:shd w:val="solid" w:color="FFFFFF" w:fill="FFFFFF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>　—　</w:t>
    </w:r>
    <w:r>
      <w:rPr>
        <w:rFonts w:ascii="宋体" w:hAnsi="宋体"/>
        <w:sz w:val="28"/>
        <w:szCs w:val="28"/>
      </w:rPr>
      <w:fldChar w:fldCharType="begin"/>
    </w:r>
    <w:r>
      <w:rPr>
        <w:rStyle w:val="9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9"/>
        <w:rFonts w:ascii="宋体" w:hAnsi="宋体"/>
        <w:sz w:val="28"/>
        <w:szCs w:val="28"/>
      </w:rPr>
      <w:t>11</w:t>
    </w:r>
    <w:r>
      <w:rPr>
        <w:rFonts w:ascii="宋体" w:hAnsi="宋体"/>
        <w:sz w:val="28"/>
        <w:szCs w:val="28"/>
      </w:rPr>
      <w:fldChar w:fldCharType="end"/>
    </w:r>
    <w:r>
      <w:rPr>
        <w:rStyle w:val="9"/>
        <w:rFonts w:hint="eastAsia" w:ascii="宋体" w:hAnsi="宋体"/>
        <w:sz w:val="28"/>
        <w:szCs w:val="28"/>
      </w:rPr>
      <w:t>　—　</w:t>
    </w:r>
  </w:p>
  <w:p w14:paraId="30FF51FF">
    <w:pPr>
      <w:pStyle w:val="4"/>
      <w:rPr>
        <w:rFonts w:ascii="宋体" w:hAnsi="宋体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F906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basedOn w:val="3"/>
    <w:qFormat/>
    <w:uiPriority w:val="0"/>
    <w:pPr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3">
    <w:name w:val="BodyTextIndent"/>
    <w:basedOn w:val="1"/>
    <w:qFormat/>
    <w:uiPriority w:val="0"/>
    <w:pPr>
      <w:ind w:left="200" w:leftChars="200"/>
    </w:pPr>
    <w:rPr>
      <w:rFonts w:ascii="Times New Roman" w:hAnsi="Times New Roman" w:eastAsia="宋体" w:cs="Times New Roma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2026-10-27T08:12:13Z</dcterms:created>
  <dc:creator>user</dc:creator>
  <cp:lastModifiedBy>user</cp:lastModifiedBy>
  <dcterms:modified xsi:type="dcterms:W3CDTF">2026-10-27T08:12:32Z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eyJoZGlkIjoiOTE1NThlMmVlMmQ3N2UxYjZlYjRlZThhYjRkOWY0YjkifQ==</vt:lpwstr>
  </property>
  <property fmtid="{D5CDD505-2E9C-101B-9397-08002B2CF9AE}" pid="4" name="ICV">
    <vt:lpwstr>1C4124684DF44125BBB829EF778A5543_12</vt:lpwstr>
  </property>
</Properties>
</file>