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E308A" w14:textId="77777777" w:rsidR="0017246D" w:rsidRPr="00527AAA" w:rsidRDefault="0017246D">
      <w:pPr>
        <w:rPr>
          <w:rFonts w:ascii="华文仿宋" w:eastAsia="华文仿宋" w:hAnsi="华文仿宋" w:hint="eastAsia"/>
          <w:b/>
          <w:bCs/>
          <w:sz w:val="30"/>
          <w:szCs w:val="30"/>
        </w:rPr>
      </w:pPr>
    </w:p>
    <w:p w14:paraId="2A949749" w14:textId="77777777" w:rsidR="00F509D8" w:rsidRPr="00091E64" w:rsidRDefault="00F509D8" w:rsidP="00333526">
      <w:pPr>
        <w:pStyle w:val="af0"/>
        <w:kinsoku/>
        <w:autoSpaceDE/>
        <w:autoSpaceDN/>
        <w:adjustRightInd/>
        <w:snapToGrid/>
        <w:spacing w:beforeAutospacing="0" w:afterAutospacing="0" w:line="600" w:lineRule="exact"/>
        <w:jc w:val="center"/>
        <w:textAlignment w:val="auto"/>
        <w:rPr>
          <w:rFonts w:ascii="华文仿宋" w:eastAsia="华文仿宋" w:hAnsi="华文仿宋" w:hint="eastAsia"/>
          <w:b/>
          <w:bCs/>
          <w:color w:val="auto"/>
          <w:sz w:val="36"/>
          <w:szCs w:val="36"/>
        </w:rPr>
        <w:sectPr w:rsidR="00F509D8" w:rsidRPr="00091E64" w:rsidSect="00F509D8">
          <w:headerReference w:type="default" r:id="rId6"/>
          <w:footerReference w:type="default" r:id="rId7"/>
          <w:pgSz w:w="11906" w:h="16838"/>
          <w:pgMar w:top="2098" w:right="1474" w:bottom="1531" w:left="1588" w:header="851" w:footer="992" w:gutter="0"/>
          <w:cols w:space="425"/>
          <w:docGrid w:type="lines" w:linePitch="312"/>
        </w:sectPr>
      </w:pPr>
      <w:r w:rsidRPr="00091E64">
        <w:rPr>
          <w:rFonts w:ascii="华文仿宋" w:eastAsia="华文仿宋" w:hAnsi="华文仿宋" w:hint="eastAsia"/>
          <w:b/>
          <w:bCs/>
          <w:color w:val="auto"/>
          <w:sz w:val="36"/>
          <w:szCs w:val="36"/>
        </w:rPr>
        <w:t>附件：</w:t>
      </w:r>
      <w:r w:rsidRPr="00091E64">
        <w:rPr>
          <w:rFonts w:ascii="华文仿宋" w:eastAsia="华文仿宋" w:hAnsi="华文仿宋"/>
          <w:b/>
          <w:bCs/>
          <w:color w:val="auto"/>
          <w:spacing w:val="-6"/>
          <w:sz w:val="36"/>
          <w:szCs w:val="36"/>
        </w:rPr>
        <w:t>四川天府新区2026年增量政策性岗位招募岗位表</w:t>
      </w:r>
    </w:p>
    <w:p w14:paraId="217C8AC3" w14:textId="77777777" w:rsidR="00F509D8" w:rsidRPr="00527AAA" w:rsidRDefault="00F509D8" w:rsidP="00F509D8">
      <w:pPr>
        <w:pageBreakBefore/>
        <w:spacing w:line="600" w:lineRule="exact"/>
        <w:rPr>
          <w:rFonts w:ascii="华文仿宋" w:eastAsia="华文仿宋" w:hAnsi="华文仿宋" w:cs="方正黑体_GBK" w:hint="eastAsia"/>
          <w:b/>
          <w:bCs/>
          <w:color w:val="auto"/>
          <w:sz w:val="30"/>
          <w:szCs w:val="30"/>
        </w:rPr>
      </w:pPr>
      <w:r w:rsidRPr="00527AAA">
        <w:rPr>
          <w:rFonts w:ascii="华文仿宋" w:eastAsia="华文仿宋" w:hAnsi="华文仿宋" w:cs="方正黑体_GBK" w:hint="eastAsia"/>
          <w:b/>
          <w:bCs/>
          <w:color w:val="auto"/>
          <w:sz w:val="30"/>
          <w:szCs w:val="30"/>
        </w:rPr>
        <w:lastRenderedPageBreak/>
        <w:t>附件</w:t>
      </w:r>
    </w:p>
    <w:p w14:paraId="41E41A01" w14:textId="77777777" w:rsidR="00F509D8" w:rsidRPr="00527AAA" w:rsidRDefault="00F509D8" w:rsidP="00F509D8">
      <w:pPr>
        <w:spacing w:line="600" w:lineRule="exact"/>
        <w:jc w:val="center"/>
        <w:rPr>
          <w:rFonts w:ascii="华文仿宋" w:eastAsia="华文仿宋" w:hAnsi="华文仿宋" w:cs="方正小标宋_GBK" w:hint="eastAsia"/>
          <w:b/>
          <w:bCs/>
          <w:color w:val="auto"/>
          <w:sz w:val="30"/>
          <w:szCs w:val="30"/>
        </w:rPr>
      </w:pPr>
      <w:r w:rsidRPr="00527AAA">
        <w:rPr>
          <w:rFonts w:ascii="华文仿宋" w:eastAsia="华文仿宋" w:hAnsi="华文仿宋" w:cs="方正小标宋_GBK" w:hint="eastAsia"/>
          <w:b/>
          <w:bCs/>
          <w:color w:val="auto"/>
          <w:sz w:val="30"/>
          <w:szCs w:val="30"/>
        </w:rPr>
        <w:t>四川天府新区2026年增量政策性岗位招募岗位表</w:t>
      </w:r>
    </w:p>
    <w:p w14:paraId="66C676EC" w14:textId="77777777" w:rsidR="00F509D8" w:rsidRPr="00527AAA" w:rsidRDefault="00F509D8" w:rsidP="00F509D8">
      <w:pPr>
        <w:spacing w:line="600" w:lineRule="exact"/>
        <w:jc w:val="center"/>
        <w:rPr>
          <w:rFonts w:ascii="华文仿宋" w:eastAsia="华文仿宋" w:hAnsi="华文仿宋" w:cs="方正小标宋_GBK" w:hint="eastAsia"/>
          <w:b/>
          <w:bCs/>
          <w:color w:val="auto"/>
          <w:sz w:val="30"/>
          <w:szCs w:val="30"/>
        </w:rPr>
      </w:pPr>
    </w:p>
    <w:tbl>
      <w:tblPr>
        <w:tblStyle w:val="af1"/>
        <w:tblW w:w="15715" w:type="dxa"/>
        <w:jc w:val="center"/>
        <w:tblLayout w:type="fixed"/>
        <w:tblLook w:val="04A0" w:firstRow="1" w:lastRow="0" w:firstColumn="1" w:lastColumn="0" w:noHBand="0" w:noVBand="1"/>
      </w:tblPr>
      <w:tblGrid>
        <w:gridCol w:w="715"/>
        <w:gridCol w:w="1555"/>
        <w:gridCol w:w="1426"/>
        <w:gridCol w:w="1031"/>
        <w:gridCol w:w="3487"/>
        <w:gridCol w:w="1804"/>
        <w:gridCol w:w="1498"/>
        <w:gridCol w:w="2098"/>
        <w:gridCol w:w="2101"/>
      </w:tblGrid>
      <w:tr w:rsidR="00F509D8" w:rsidRPr="00527AAA" w14:paraId="04741387" w14:textId="77777777" w:rsidTr="00CA4521">
        <w:trPr>
          <w:trHeight w:val="297"/>
          <w:tblHeader/>
          <w:jc w:val="center"/>
        </w:trPr>
        <w:tc>
          <w:tcPr>
            <w:tcW w:w="715" w:type="dxa"/>
            <w:vAlign w:val="center"/>
          </w:tcPr>
          <w:p w14:paraId="66CD1E6A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序号</w:t>
            </w:r>
          </w:p>
        </w:tc>
        <w:tc>
          <w:tcPr>
            <w:tcW w:w="1555" w:type="dxa"/>
            <w:vAlign w:val="center"/>
          </w:tcPr>
          <w:p w14:paraId="6614AAD0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招募单位</w:t>
            </w:r>
          </w:p>
        </w:tc>
        <w:tc>
          <w:tcPr>
            <w:tcW w:w="1426" w:type="dxa"/>
            <w:vAlign w:val="center"/>
          </w:tcPr>
          <w:p w14:paraId="41E9D364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岗位</w:t>
            </w:r>
          </w:p>
          <w:p w14:paraId="425F7766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类别</w:t>
            </w:r>
          </w:p>
        </w:tc>
        <w:tc>
          <w:tcPr>
            <w:tcW w:w="1031" w:type="dxa"/>
            <w:vAlign w:val="center"/>
          </w:tcPr>
          <w:p w14:paraId="63745640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招募</w:t>
            </w:r>
          </w:p>
          <w:p w14:paraId="011DB90F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数量（</w:t>
            </w:r>
            <w:proofErr w:type="gramStart"/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个</w:t>
            </w:r>
            <w:proofErr w:type="gramEnd"/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）</w:t>
            </w:r>
          </w:p>
        </w:tc>
        <w:tc>
          <w:tcPr>
            <w:tcW w:w="3487" w:type="dxa"/>
            <w:vAlign w:val="center"/>
          </w:tcPr>
          <w:p w14:paraId="6C5125D3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岗位职责</w:t>
            </w:r>
          </w:p>
        </w:tc>
        <w:tc>
          <w:tcPr>
            <w:tcW w:w="1804" w:type="dxa"/>
            <w:vAlign w:val="center"/>
          </w:tcPr>
          <w:p w14:paraId="00250465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服务</w:t>
            </w:r>
          </w:p>
          <w:p w14:paraId="2726558F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1498" w:type="dxa"/>
            <w:vAlign w:val="center"/>
          </w:tcPr>
          <w:p w14:paraId="04AD11A4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招募</w:t>
            </w:r>
          </w:p>
          <w:p w14:paraId="7E8A7566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条件</w:t>
            </w:r>
          </w:p>
        </w:tc>
        <w:tc>
          <w:tcPr>
            <w:tcW w:w="2098" w:type="dxa"/>
            <w:vAlign w:val="center"/>
          </w:tcPr>
          <w:p w14:paraId="20C6CC6F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专业要求</w:t>
            </w:r>
          </w:p>
        </w:tc>
        <w:tc>
          <w:tcPr>
            <w:tcW w:w="2101" w:type="dxa"/>
            <w:vAlign w:val="center"/>
          </w:tcPr>
          <w:p w14:paraId="059D73E7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="方正黑体_GBK" w:hint="eastAsia"/>
                <w:b/>
                <w:bCs/>
                <w:color w:val="auto"/>
                <w:sz w:val="30"/>
                <w:szCs w:val="30"/>
              </w:rPr>
              <w:t>咨询电话</w:t>
            </w:r>
          </w:p>
        </w:tc>
      </w:tr>
      <w:tr w:rsidR="00F509D8" w:rsidRPr="00527AAA" w14:paraId="5B9AEE91" w14:textId="77777777" w:rsidTr="00CA4521">
        <w:trPr>
          <w:trHeight w:val="2057"/>
          <w:jc w:val="center"/>
        </w:trPr>
        <w:tc>
          <w:tcPr>
            <w:tcW w:w="715" w:type="dxa"/>
            <w:vAlign w:val="center"/>
          </w:tcPr>
          <w:p w14:paraId="741DD4C4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1</w:t>
            </w:r>
          </w:p>
        </w:tc>
        <w:tc>
          <w:tcPr>
            <w:tcW w:w="1555" w:type="dxa"/>
            <w:vAlign w:val="center"/>
          </w:tcPr>
          <w:p w14:paraId="37786248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农业</w:t>
            </w:r>
          </w:p>
          <w:p w14:paraId="205F4065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农村局</w:t>
            </w:r>
          </w:p>
        </w:tc>
        <w:tc>
          <w:tcPr>
            <w:tcW w:w="1426" w:type="dxa"/>
            <w:vAlign w:val="center"/>
          </w:tcPr>
          <w:p w14:paraId="01362D2D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常态化帮扶专员</w:t>
            </w:r>
          </w:p>
        </w:tc>
        <w:tc>
          <w:tcPr>
            <w:tcW w:w="1031" w:type="dxa"/>
            <w:vAlign w:val="center"/>
          </w:tcPr>
          <w:p w14:paraId="166FB998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9</w:t>
            </w:r>
          </w:p>
        </w:tc>
        <w:tc>
          <w:tcPr>
            <w:tcW w:w="3487" w:type="dxa"/>
            <w:vAlign w:val="center"/>
          </w:tcPr>
          <w:p w14:paraId="572FB012" w14:textId="77777777" w:rsidR="00F509D8" w:rsidRPr="00527AAA" w:rsidRDefault="00F509D8" w:rsidP="00CA4521">
            <w:pPr>
              <w:widowControl/>
              <w:spacing w:line="320" w:lineRule="exact"/>
              <w:jc w:val="lef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主要负责开展常态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化防止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返贫致贫监测帮扶。</w:t>
            </w:r>
          </w:p>
        </w:tc>
        <w:tc>
          <w:tcPr>
            <w:tcW w:w="1804" w:type="dxa"/>
            <w:vAlign w:val="center"/>
          </w:tcPr>
          <w:p w14:paraId="5B827C30" w14:textId="7B3DFDEB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农业农村局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及街道</w:t>
            </w:r>
          </w:p>
        </w:tc>
        <w:tc>
          <w:tcPr>
            <w:tcW w:w="1498" w:type="dxa"/>
            <w:vAlign w:val="center"/>
          </w:tcPr>
          <w:p w14:paraId="37E33746" w14:textId="77777777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2024届、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2025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2026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毕业生</w:t>
            </w:r>
          </w:p>
        </w:tc>
        <w:tc>
          <w:tcPr>
            <w:tcW w:w="2098" w:type="dxa"/>
            <w:vAlign w:val="center"/>
          </w:tcPr>
          <w:p w14:paraId="22CC393F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不限</w:t>
            </w:r>
          </w:p>
        </w:tc>
        <w:tc>
          <w:tcPr>
            <w:tcW w:w="2101" w:type="dxa"/>
            <w:vAlign w:val="center"/>
          </w:tcPr>
          <w:p w14:paraId="0FBCDDF0" w14:textId="7777777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农业农村局联系人：雷老师，咨询电话</w:t>
            </w:r>
            <w:r w:rsidRPr="00527AAA">
              <w:rPr>
                <w:rFonts w:ascii="华文仿宋" w:eastAsia="华文仿宋" w:hAnsi="华文仿宋" w:cs="Times New Roman" w:hint="eastAsia"/>
                <w:b/>
                <w:bCs/>
                <w:color w:val="auto"/>
                <w:sz w:val="30"/>
                <w:szCs w:val="30"/>
              </w:rPr>
              <w:t>028-68772997</w:t>
            </w:r>
          </w:p>
        </w:tc>
      </w:tr>
      <w:tr w:rsidR="00F509D8" w:rsidRPr="00527AAA" w14:paraId="0C38F195" w14:textId="77777777" w:rsidTr="00CA4521">
        <w:trPr>
          <w:trHeight w:val="2781"/>
          <w:jc w:val="center"/>
        </w:trPr>
        <w:tc>
          <w:tcPr>
            <w:tcW w:w="715" w:type="dxa"/>
            <w:vAlign w:val="center"/>
          </w:tcPr>
          <w:p w14:paraId="61BF1B39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</w:t>
            </w:r>
          </w:p>
        </w:tc>
        <w:tc>
          <w:tcPr>
            <w:tcW w:w="1555" w:type="dxa"/>
            <w:vAlign w:val="center"/>
          </w:tcPr>
          <w:p w14:paraId="7B843EC8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发展和经济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运行局</w:t>
            </w:r>
            <w:proofErr w:type="gramEnd"/>
          </w:p>
        </w:tc>
        <w:tc>
          <w:tcPr>
            <w:tcW w:w="1426" w:type="dxa"/>
            <w:vAlign w:val="center"/>
          </w:tcPr>
          <w:p w14:paraId="1B698023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“企业之家”服务专员</w:t>
            </w:r>
          </w:p>
        </w:tc>
        <w:tc>
          <w:tcPr>
            <w:tcW w:w="1031" w:type="dxa"/>
            <w:vAlign w:val="center"/>
          </w:tcPr>
          <w:p w14:paraId="39656D65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30</w:t>
            </w:r>
          </w:p>
        </w:tc>
        <w:tc>
          <w:tcPr>
            <w:tcW w:w="3487" w:type="dxa"/>
            <w:vAlign w:val="center"/>
          </w:tcPr>
          <w:p w14:paraId="03229BC1" w14:textId="77777777" w:rsidR="00F509D8" w:rsidRPr="00527AAA" w:rsidRDefault="00F509D8" w:rsidP="00CA4521">
            <w:pPr>
              <w:widowControl/>
              <w:spacing w:line="320" w:lineRule="exact"/>
              <w:jc w:val="lef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开展企业日常走访服务，充当政企桥梁；主动开展政策咨询及政策宣传；收集企业问题诉求及意见建议，独立观察营商环境；开展惠企活动；开展部分代办服务。</w:t>
            </w:r>
          </w:p>
        </w:tc>
        <w:tc>
          <w:tcPr>
            <w:tcW w:w="1804" w:type="dxa"/>
            <w:vAlign w:val="center"/>
          </w:tcPr>
          <w:p w14:paraId="61BDE958" w14:textId="1443131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发展和经济运行局、总部商务局、公园城市局，科技局、国合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投促局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、数字经济局、智能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lastRenderedPageBreak/>
              <w:t>制造局、文创会展局、农业农村局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及街道</w:t>
            </w:r>
          </w:p>
        </w:tc>
        <w:tc>
          <w:tcPr>
            <w:tcW w:w="1498" w:type="dxa"/>
            <w:vAlign w:val="center"/>
          </w:tcPr>
          <w:p w14:paraId="4DADB195" w14:textId="77777777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lastRenderedPageBreak/>
              <w:t>2024届、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2025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届、2026届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毕业生</w:t>
            </w:r>
          </w:p>
        </w:tc>
        <w:tc>
          <w:tcPr>
            <w:tcW w:w="2098" w:type="dxa"/>
            <w:vAlign w:val="center"/>
          </w:tcPr>
          <w:p w14:paraId="1B827F17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不限</w:t>
            </w:r>
          </w:p>
        </w:tc>
        <w:tc>
          <w:tcPr>
            <w:tcW w:w="2101" w:type="dxa"/>
            <w:vAlign w:val="center"/>
          </w:tcPr>
          <w:p w14:paraId="785266A6" w14:textId="7777777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发展和经济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运行局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联系人：何老师，咨询电话028-68772357</w:t>
            </w:r>
          </w:p>
        </w:tc>
      </w:tr>
      <w:tr w:rsidR="00F509D8" w:rsidRPr="00527AAA" w14:paraId="138DA529" w14:textId="77777777" w:rsidTr="00CA4521">
        <w:trPr>
          <w:trHeight w:val="6170"/>
          <w:jc w:val="center"/>
        </w:trPr>
        <w:tc>
          <w:tcPr>
            <w:tcW w:w="715" w:type="dxa"/>
            <w:vAlign w:val="center"/>
          </w:tcPr>
          <w:p w14:paraId="7F989D98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lastRenderedPageBreak/>
              <w:t>3</w:t>
            </w:r>
          </w:p>
        </w:tc>
        <w:tc>
          <w:tcPr>
            <w:tcW w:w="1555" w:type="dxa"/>
            <w:vAlign w:val="center"/>
          </w:tcPr>
          <w:p w14:paraId="1CE2C077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文创</w:t>
            </w:r>
          </w:p>
          <w:p w14:paraId="41FE4C9A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会展局</w:t>
            </w:r>
            <w:proofErr w:type="gramEnd"/>
          </w:p>
        </w:tc>
        <w:tc>
          <w:tcPr>
            <w:tcW w:w="1426" w:type="dxa"/>
            <w:vAlign w:val="center"/>
          </w:tcPr>
          <w:p w14:paraId="53CD92B3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文旅融合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发展服务助理</w:t>
            </w:r>
          </w:p>
        </w:tc>
        <w:tc>
          <w:tcPr>
            <w:tcW w:w="1031" w:type="dxa"/>
            <w:vAlign w:val="center"/>
          </w:tcPr>
          <w:p w14:paraId="1081C64E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18</w:t>
            </w:r>
          </w:p>
        </w:tc>
        <w:tc>
          <w:tcPr>
            <w:tcW w:w="3487" w:type="dxa"/>
            <w:vAlign w:val="center"/>
          </w:tcPr>
          <w:p w14:paraId="5DA159AD" w14:textId="77777777" w:rsidR="00F509D8" w:rsidRPr="00527AAA" w:rsidRDefault="00F509D8" w:rsidP="00CA4521">
            <w:pPr>
              <w:widowControl/>
              <w:spacing w:line="320" w:lineRule="exact"/>
              <w:jc w:val="lef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负责规划策划、产品开发、品牌创建、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文旅项目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推进、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文旅产业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链建设、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文旅融合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发展（涵盖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研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学旅游、红色旅游、乡村旅游、文博旅游等）、区域协调发展、宣传推广等服务工作；参与公共文化设施日常管理和开放运行辅助工作；策划组织群众性文化活动，开展公益性培训；指导基层业余文化队伍建设；协助非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遗保护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传承、文物保护。配合开展文旅行业安全生产监督管理与安全宣传；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参与文旅市场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执法现场辅助，专项治理、重大事件处置协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lastRenderedPageBreak/>
              <w:t>助；承担线索摸排、资料收集、数据统计分析、执法文书归档、执法信息化平台运维、法治宣传、举报投诉受理转办等辅助工作。</w:t>
            </w:r>
          </w:p>
        </w:tc>
        <w:tc>
          <w:tcPr>
            <w:tcW w:w="1804" w:type="dxa"/>
            <w:vAlign w:val="center"/>
          </w:tcPr>
          <w:p w14:paraId="11FA3CA9" w14:textId="6C40106D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lastRenderedPageBreak/>
              <w:t>文创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会展局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及街道</w:t>
            </w:r>
          </w:p>
        </w:tc>
        <w:tc>
          <w:tcPr>
            <w:tcW w:w="1498" w:type="dxa"/>
            <w:vAlign w:val="center"/>
          </w:tcPr>
          <w:p w14:paraId="47F5C7B5" w14:textId="77777777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2024届、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2025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2026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毕业生</w:t>
            </w:r>
          </w:p>
        </w:tc>
        <w:tc>
          <w:tcPr>
            <w:tcW w:w="2098" w:type="dxa"/>
            <w:vAlign w:val="center"/>
          </w:tcPr>
          <w:p w14:paraId="3AFB39F4" w14:textId="77777777" w:rsidR="00F509D8" w:rsidRPr="00527AAA" w:rsidRDefault="00F509D8" w:rsidP="00CA4521">
            <w:pPr>
              <w:widowControl/>
              <w:spacing w:line="360" w:lineRule="exact"/>
              <w:jc w:val="lef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专科：旅游管理（540101）、财经商贸（53）、新闻传播（56）、文化艺术（55）、中文（570209）、法律实务（5804）</w:t>
            </w:r>
          </w:p>
          <w:p w14:paraId="52EB1F41" w14:textId="77777777" w:rsidR="00F509D8" w:rsidRPr="00527AAA" w:rsidRDefault="00F509D8" w:rsidP="00CA4521">
            <w:pPr>
              <w:widowControl/>
              <w:spacing w:line="360" w:lineRule="exact"/>
              <w:jc w:val="lef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</w:p>
          <w:p w14:paraId="211AE3BF" w14:textId="77777777" w:rsidR="00F509D8" w:rsidRPr="00527AAA" w:rsidRDefault="00F509D8" w:rsidP="00CA4521">
            <w:pPr>
              <w:widowControl/>
              <w:spacing w:line="360" w:lineRule="exact"/>
              <w:jc w:val="lef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本科：旅游管理类（1209）、经济学类（0201）、新闻传播学类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lastRenderedPageBreak/>
              <w:t>（0503）、历史学类（0601）、艺术学门类（13）、中国语言文学类（0501）、法学类（0301）</w:t>
            </w:r>
          </w:p>
          <w:p w14:paraId="1F9FD5C7" w14:textId="77777777" w:rsidR="00F509D8" w:rsidRPr="00527AAA" w:rsidRDefault="00F509D8" w:rsidP="00CA4521">
            <w:pPr>
              <w:widowControl/>
              <w:spacing w:line="360" w:lineRule="exact"/>
              <w:jc w:val="lef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</w:p>
          <w:p w14:paraId="51D90065" w14:textId="77777777" w:rsidR="00F509D8" w:rsidRPr="00527AAA" w:rsidRDefault="00F509D8" w:rsidP="00CA4521">
            <w:pPr>
              <w:widowControl/>
              <w:spacing w:line="360" w:lineRule="exact"/>
              <w:jc w:val="lef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研究生：旅游管理（120203、1254）、经济学类（02）、新闻传播学（0503）、历史学类（06）、艺术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lastRenderedPageBreak/>
              <w:t>学（13）、中国语言文学（0501）、法学（03）</w:t>
            </w:r>
          </w:p>
        </w:tc>
        <w:tc>
          <w:tcPr>
            <w:tcW w:w="2101" w:type="dxa"/>
            <w:vAlign w:val="center"/>
          </w:tcPr>
          <w:p w14:paraId="0CF0F903" w14:textId="7777777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lastRenderedPageBreak/>
              <w:t>文创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会展局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联系人：彭老师，咨询电话028-63829098 ；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000000" w:themeColor="text1"/>
                <w:kern w:val="2"/>
                <w:sz w:val="30"/>
                <w:szCs w:val="30"/>
              </w:rPr>
              <w:t>白老师，咨询电话：028-61889823</w:t>
            </w:r>
          </w:p>
        </w:tc>
      </w:tr>
      <w:tr w:rsidR="00F509D8" w:rsidRPr="00527AAA" w14:paraId="5B5FAAEB" w14:textId="77777777" w:rsidTr="00CA4521">
        <w:trPr>
          <w:trHeight w:val="6647"/>
          <w:jc w:val="center"/>
        </w:trPr>
        <w:tc>
          <w:tcPr>
            <w:tcW w:w="715" w:type="dxa"/>
            <w:vAlign w:val="center"/>
          </w:tcPr>
          <w:p w14:paraId="3C05CACB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lastRenderedPageBreak/>
              <w:t>4</w:t>
            </w:r>
          </w:p>
        </w:tc>
        <w:tc>
          <w:tcPr>
            <w:tcW w:w="1555" w:type="dxa"/>
            <w:vAlign w:val="center"/>
          </w:tcPr>
          <w:p w14:paraId="4541B0BA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市场</w:t>
            </w:r>
          </w:p>
          <w:p w14:paraId="0425A764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监管局</w:t>
            </w:r>
          </w:p>
        </w:tc>
        <w:tc>
          <w:tcPr>
            <w:tcW w:w="1426" w:type="dxa"/>
            <w:vAlign w:val="center"/>
          </w:tcPr>
          <w:p w14:paraId="3393564F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市场综合监管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辅助员</w:t>
            </w:r>
            <w:proofErr w:type="gramEnd"/>
          </w:p>
        </w:tc>
        <w:tc>
          <w:tcPr>
            <w:tcW w:w="1031" w:type="dxa"/>
            <w:vAlign w:val="center"/>
          </w:tcPr>
          <w:p w14:paraId="3662EA45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40</w:t>
            </w:r>
          </w:p>
        </w:tc>
        <w:tc>
          <w:tcPr>
            <w:tcW w:w="3487" w:type="dxa"/>
            <w:vAlign w:val="center"/>
          </w:tcPr>
          <w:p w14:paraId="0BC21D2E" w14:textId="77777777" w:rsidR="00F509D8" w:rsidRPr="00527AAA" w:rsidRDefault="00F509D8" w:rsidP="00CA4521">
            <w:pPr>
              <w:widowControl/>
              <w:spacing w:line="320" w:lineRule="exact"/>
              <w:jc w:val="lef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协助执法人员开展食品、药品、重要工业产品、特种设备安全日常巡查和安全宣传，参与经营主体生产经营行为监督检查，配合完成专项整治行动的外勤任务，协助录入巡查信息、整理监管档案等工作。协助开展登记注册受理引导、申报指导、材料预审、信息录入、证照打印及发放，解答登记注册业务咨询，协助完成监管登记档案整理、数据录入等工作。协助开展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12345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12315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平台投诉举报的接收、登记、分流和全程跟踪工作，协助执法人员开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lastRenderedPageBreak/>
              <w:t>展消费纠纷接诉响应与调解工作，跟踪反馈处理结果，整理并归档投诉受理记录、调解文书、证据材料，收集分析辖区消费维权动态信息等。</w:t>
            </w:r>
          </w:p>
        </w:tc>
        <w:tc>
          <w:tcPr>
            <w:tcW w:w="1804" w:type="dxa"/>
            <w:vAlign w:val="center"/>
          </w:tcPr>
          <w:p w14:paraId="30E62575" w14:textId="70C312D7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lastRenderedPageBreak/>
              <w:t>市场监管局、总部商务局、农业农村局、智慧城市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运行局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及街道</w:t>
            </w:r>
          </w:p>
        </w:tc>
        <w:tc>
          <w:tcPr>
            <w:tcW w:w="1498" w:type="dxa"/>
            <w:vAlign w:val="center"/>
          </w:tcPr>
          <w:p w14:paraId="0837D8BE" w14:textId="77777777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2024届、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2025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2026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毕业生</w:t>
            </w:r>
          </w:p>
        </w:tc>
        <w:tc>
          <w:tcPr>
            <w:tcW w:w="2098" w:type="dxa"/>
            <w:vAlign w:val="center"/>
          </w:tcPr>
          <w:p w14:paraId="61829F54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不限</w:t>
            </w:r>
          </w:p>
        </w:tc>
        <w:tc>
          <w:tcPr>
            <w:tcW w:w="2101" w:type="dxa"/>
            <w:vAlign w:val="center"/>
          </w:tcPr>
          <w:p w14:paraId="6B273D18" w14:textId="7777777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市场监管局联系人：樊老师，咨询电话028-61884987</w:t>
            </w:r>
          </w:p>
        </w:tc>
      </w:tr>
      <w:tr w:rsidR="00F509D8" w:rsidRPr="00527AAA" w14:paraId="1FBEEB2B" w14:textId="77777777" w:rsidTr="00CA4521">
        <w:trPr>
          <w:trHeight w:val="2460"/>
          <w:jc w:val="center"/>
        </w:trPr>
        <w:tc>
          <w:tcPr>
            <w:tcW w:w="715" w:type="dxa"/>
            <w:vAlign w:val="center"/>
          </w:tcPr>
          <w:p w14:paraId="002CD41D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lastRenderedPageBreak/>
              <w:t>5</w:t>
            </w:r>
          </w:p>
        </w:tc>
        <w:tc>
          <w:tcPr>
            <w:tcW w:w="1555" w:type="dxa"/>
            <w:vAlign w:val="center"/>
          </w:tcPr>
          <w:p w14:paraId="52D20EBC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社会</w:t>
            </w:r>
          </w:p>
          <w:p w14:paraId="5F8C36F6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工作部</w:t>
            </w:r>
          </w:p>
        </w:tc>
        <w:tc>
          <w:tcPr>
            <w:tcW w:w="1426" w:type="dxa"/>
            <w:vAlign w:val="center"/>
          </w:tcPr>
          <w:p w14:paraId="21255C7A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就业社保服务专员</w:t>
            </w:r>
          </w:p>
        </w:tc>
        <w:tc>
          <w:tcPr>
            <w:tcW w:w="1031" w:type="dxa"/>
            <w:vAlign w:val="center"/>
          </w:tcPr>
          <w:p w14:paraId="31597762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40</w:t>
            </w:r>
          </w:p>
        </w:tc>
        <w:tc>
          <w:tcPr>
            <w:tcW w:w="3487" w:type="dxa"/>
            <w:vAlign w:val="center"/>
          </w:tcPr>
          <w:p w14:paraId="5045B3E1" w14:textId="77777777" w:rsidR="00F509D8" w:rsidRPr="00527AAA" w:rsidRDefault="00F509D8" w:rsidP="00CA4521">
            <w:pPr>
              <w:widowControl/>
              <w:spacing w:line="320" w:lineRule="exact"/>
              <w:jc w:val="lef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主要协助开展就业培训意愿摸排、岗位归集、重点企业用工服务保障、组织招聘活动、进行就业指导等公共就业服务，以及社保政策宣传普及、业务经办、社保规划等社保服务工作。</w:t>
            </w:r>
          </w:p>
        </w:tc>
        <w:tc>
          <w:tcPr>
            <w:tcW w:w="1804" w:type="dxa"/>
            <w:vAlign w:val="center"/>
          </w:tcPr>
          <w:p w14:paraId="1D12B14E" w14:textId="06B6BC05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社会工作部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及街道</w:t>
            </w:r>
          </w:p>
        </w:tc>
        <w:tc>
          <w:tcPr>
            <w:tcW w:w="1498" w:type="dxa"/>
            <w:vAlign w:val="center"/>
          </w:tcPr>
          <w:p w14:paraId="7128CCC2" w14:textId="77777777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2024届、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2025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2026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毕业生</w:t>
            </w:r>
          </w:p>
        </w:tc>
        <w:tc>
          <w:tcPr>
            <w:tcW w:w="2098" w:type="dxa"/>
            <w:vAlign w:val="center"/>
          </w:tcPr>
          <w:p w14:paraId="45441CFF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不限</w:t>
            </w:r>
          </w:p>
        </w:tc>
        <w:tc>
          <w:tcPr>
            <w:tcW w:w="2101" w:type="dxa"/>
            <w:vAlign w:val="center"/>
          </w:tcPr>
          <w:p w14:paraId="6119397A" w14:textId="7777777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社会工作部联系人：杜老师，咨询电话028-68772842</w:t>
            </w:r>
          </w:p>
        </w:tc>
      </w:tr>
      <w:tr w:rsidR="00F509D8" w:rsidRPr="00527AAA" w14:paraId="75200A72" w14:textId="77777777" w:rsidTr="00CA4521">
        <w:trPr>
          <w:trHeight w:val="2074"/>
          <w:jc w:val="center"/>
        </w:trPr>
        <w:tc>
          <w:tcPr>
            <w:tcW w:w="715" w:type="dxa"/>
            <w:vAlign w:val="center"/>
          </w:tcPr>
          <w:p w14:paraId="7A508F08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6</w:t>
            </w:r>
          </w:p>
        </w:tc>
        <w:tc>
          <w:tcPr>
            <w:tcW w:w="1555" w:type="dxa"/>
            <w:vAlign w:val="center"/>
          </w:tcPr>
          <w:p w14:paraId="7F8C31DE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政法委</w:t>
            </w:r>
          </w:p>
        </w:tc>
        <w:tc>
          <w:tcPr>
            <w:tcW w:w="1426" w:type="dxa"/>
            <w:vAlign w:val="center"/>
          </w:tcPr>
          <w:p w14:paraId="40621D8A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司法行政助理</w:t>
            </w:r>
          </w:p>
        </w:tc>
        <w:tc>
          <w:tcPr>
            <w:tcW w:w="1031" w:type="dxa"/>
            <w:vAlign w:val="center"/>
          </w:tcPr>
          <w:p w14:paraId="0F1415C5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22</w:t>
            </w:r>
          </w:p>
        </w:tc>
        <w:tc>
          <w:tcPr>
            <w:tcW w:w="3487" w:type="dxa"/>
            <w:vAlign w:val="center"/>
          </w:tcPr>
          <w:p w14:paraId="1093E9DB" w14:textId="77777777" w:rsidR="00F509D8" w:rsidRPr="00527AAA" w:rsidRDefault="00F509D8" w:rsidP="00CA4521">
            <w:pPr>
              <w:widowControl/>
              <w:spacing w:line="320" w:lineRule="exact"/>
              <w:jc w:val="lef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辅助开展人民调解、社区矫正、法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务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区建设等工作，参与普法宣传、提供法律咨询，协助做好县乡村公共法律服务和基层法律援助等工作。</w:t>
            </w:r>
          </w:p>
        </w:tc>
        <w:tc>
          <w:tcPr>
            <w:tcW w:w="1804" w:type="dxa"/>
            <w:vAlign w:val="center"/>
          </w:tcPr>
          <w:p w14:paraId="157F2E62" w14:textId="2B57AD50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政法委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及街道</w:t>
            </w:r>
          </w:p>
        </w:tc>
        <w:tc>
          <w:tcPr>
            <w:tcW w:w="1498" w:type="dxa"/>
            <w:vAlign w:val="center"/>
          </w:tcPr>
          <w:p w14:paraId="4B232571" w14:textId="77777777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2024届、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2025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2026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毕业生</w:t>
            </w:r>
          </w:p>
        </w:tc>
        <w:tc>
          <w:tcPr>
            <w:tcW w:w="2098" w:type="dxa"/>
            <w:vAlign w:val="center"/>
          </w:tcPr>
          <w:p w14:paraId="1E60309A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不限</w:t>
            </w:r>
          </w:p>
        </w:tc>
        <w:tc>
          <w:tcPr>
            <w:tcW w:w="2101" w:type="dxa"/>
            <w:vAlign w:val="center"/>
          </w:tcPr>
          <w:p w14:paraId="6B354189" w14:textId="7777777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政法委联系人：李老师，咨询电话028-68773166</w:t>
            </w:r>
          </w:p>
        </w:tc>
      </w:tr>
      <w:tr w:rsidR="00F509D8" w:rsidRPr="00527AAA" w14:paraId="195D4983" w14:textId="77777777" w:rsidTr="00CA4521">
        <w:trPr>
          <w:trHeight w:val="2087"/>
          <w:jc w:val="center"/>
        </w:trPr>
        <w:tc>
          <w:tcPr>
            <w:tcW w:w="715" w:type="dxa"/>
            <w:vAlign w:val="center"/>
          </w:tcPr>
          <w:p w14:paraId="693DA3FC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lastRenderedPageBreak/>
              <w:t>7</w:t>
            </w:r>
          </w:p>
        </w:tc>
        <w:tc>
          <w:tcPr>
            <w:tcW w:w="1555" w:type="dxa"/>
            <w:vAlign w:val="center"/>
          </w:tcPr>
          <w:p w14:paraId="7CC8DC06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财政</w:t>
            </w:r>
          </w:p>
          <w:p w14:paraId="40ADDE72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国资局</w:t>
            </w:r>
          </w:p>
        </w:tc>
        <w:tc>
          <w:tcPr>
            <w:tcW w:w="1426" w:type="dxa"/>
            <w:vAlign w:val="center"/>
          </w:tcPr>
          <w:p w14:paraId="693B9673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金融服务专员</w:t>
            </w:r>
          </w:p>
        </w:tc>
        <w:tc>
          <w:tcPr>
            <w:tcW w:w="1031" w:type="dxa"/>
            <w:vAlign w:val="center"/>
          </w:tcPr>
          <w:p w14:paraId="2E07AE38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15</w:t>
            </w:r>
          </w:p>
        </w:tc>
        <w:tc>
          <w:tcPr>
            <w:tcW w:w="3487" w:type="dxa"/>
            <w:vAlign w:val="center"/>
          </w:tcPr>
          <w:p w14:paraId="77B35828" w14:textId="7777777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开展防范非法金融活动宣传、金融支持乡村振兴知识普及、地方金融企业党建服务等工作。</w:t>
            </w:r>
          </w:p>
        </w:tc>
        <w:tc>
          <w:tcPr>
            <w:tcW w:w="1804" w:type="dxa"/>
            <w:vAlign w:val="center"/>
          </w:tcPr>
          <w:p w14:paraId="3649F11D" w14:textId="5DA090F4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财政国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资局、文创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会展局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及街道</w:t>
            </w:r>
          </w:p>
        </w:tc>
        <w:tc>
          <w:tcPr>
            <w:tcW w:w="1498" w:type="dxa"/>
            <w:vAlign w:val="center"/>
          </w:tcPr>
          <w:p w14:paraId="4DB3C5AB" w14:textId="77777777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2024届、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2025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2026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毕业生</w:t>
            </w:r>
          </w:p>
        </w:tc>
        <w:tc>
          <w:tcPr>
            <w:tcW w:w="2098" w:type="dxa"/>
            <w:vAlign w:val="center"/>
          </w:tcPr>
          <w:p w14:paraId="04B30CB0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不限</w:t>
            </w:r>
          </w:p>
        </w:tc>
        <w:tc>
          <w:tcPr>
            <w:tcW w:w="2101" w:type="dxa"/>
            <w:vAlign w:val="center"/>
          </w:tcPr>
          <w:p w14:paraId="63FA6E10" w14:textId="7777777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财政国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资局联系人：程老师，咨询电话028-68779706</w:t>
            </w:r>
          </w:p>
        </w:tc>
      </w:tr>
      <w:tr w:rsidR="00F509D8" w:rsidRPr="00527AAA" w14:paraId="60BD303C" w14:textId="77777777" w:rsidTr="00CA4521">
        <w:trPr>
          <w:trHeight w:val="849"/>
          <w:jc w:val="center"/>
        </w:trPr>
        <w:tc>
          <w:tcPr>
            <w:tcW w:w="715" w:type="dxa"/>
            <w:vAlign w:val="center"/>
          </w:tcPr>
          <w:p w14:paraId="2AD9D712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8</w:t>
            </w:r>
          </w:p>
        </w:tc>
        <w:tc>
          <w:tcPr>
            <w:tcW w:w="1555" w:type="dxa"/>
            <w:vAlign w:val="center"/>
          </w:tcPr>
          <w:p w14:paraId="021C9506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应急局</w:t>
            </w:r>
            <w:proofErr w:type="gramEnd"/>
          </w:p>
        </w:tc>
        <w:tc>
          <w:tcPr>
            <w:tcW w:w="1426" w:type="dxa"/>
            <w:vAlign w:val="center"/>
          </w:tcPr>
          <w:p w14:paraId="1D8DC599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基层应急管理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辅助员</w:t>
            </w:r>
            <w:proofErr w:type="gramEnd"/>
          </w:p>
        </w:tc>
        <w:tc>
          <w:tcPr>
            <w:tcW w:w="1031" w:type="dxa"/>
            <w:vAlign w:val="center"/>
          </w:tcPr>
          <w:p w14:paraId="62E23DD2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40</w:t>
            </w:r>
          </w:p>
        </w:tc>
        <w:tc>
          <w:tcPr>
            <w:tcW w:w="3487" w:type="dxa"/>
            <w:vAlign w:val="center"/>
          </w:tcPr>
          <w:p w14:paraId="1C6A9DD3" w14:textId="7777777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负责协助开展街道安全生产、防灾减灾、应急救援和消防安全教育；常态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化开展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隐患排查并及时上报；协助组织群众转移避险，配合做好先期处置工作；参与应急预案演练的方案准备与现场保障等；参与灾损评估、灾情核查，协助开展灾后救助及恢复重建；协助开展灾害事故信息报送等工作。承担应急值班值守任务，做好电话接听、信息记录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lastRenderedPageBreak/>
              <w:t>与上传下达；协助管理应急物资仓库，做好物资出入库登记、盘点及日常维护；协助动态管理村（社区）应急分队，配合开展培训与调度。</w:t>
            </w:r>
          </w:p>
        </w:tc>
        <w:tc>
          <w:tcPr>
            <w:tcW w:w="1804" w:type="dxa"/>
            <w:vAlign w:val="center"/>
          </w:tcPr>
          <w:p w14:paraId="413556C8" w14:textId="73E5D800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lastRenderedPageBreak/>
              <w:t>应急局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及街道</w:t>
            </w:r>
          </w:p>
        </w:tc>
        <w:tc>
          <w:tcPr>
            <w:tcW w:w="1498" w:type="dxa"/>
            <w:vAlign w:val="center"/>
          </w:tcPr>
          <w:p w14:paraId="364F1A29" w14:textId="77777777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2024届、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2025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2026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毕业生</w:t>
            </w:r>
          </w:p>
        </w:tc>
        <w:tc>
          <w:tcPr>
            <w:tcW w:w="2098" w:type="dxa"/>
            <w:vAlign w:val="center"/>
          </w:tcPr>
          <w:p w14:paraId="13AB7921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不限</w:t>
            </w:r>
          </w:p>
        </w:tc>
        <w:tc>
          <w:tcPr>
            <w:tcW w:w="2101" w:type="dxa"/>
            <w:vAlign w:val="center"/>
          </w:tcPr>
          <w:p w14:paraId="34529F7C" w14:textId="7777777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应急局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联系人：郭老师，咨询电话028-61078186</w:t>
            </w:r>
          </w:p>
        </w:tc>
      </w:tr>
      <w:tr w:rsidR="00F509D8" w:rsidRPr="00527AAA" w14:paraId="2BD67175" w14:textId="77777777" w:rsidTr="00CA4521">
        <w:trPr>
          <w:trHeight w:val="2656"/>
          <w:jc w:val="center"/>
        </w:trPr>
        <w:tc>
          <w:tcPr>
            <w:tcW w:w="715" w:type="dxa"/>
            <w:vAlign w:val="center"/>
          </w:tcPr>
          <w:p w14:paraId="54F065FB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9</w:t>
            </w:r>
          </w:p>
        </w:tc>
        <w:tc>
          <w:tcPr>
            <w:tcW w:w="1555" w:type="dxa"/>
            <w:vAlign w:val="center"/>
          </w:tcPr>
          <w:p w14:paraId="25853583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社会</w:t>
            </w:r>
          </w:p>
          <w:p w14:paraId="0262A894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工作部</w:t>
            </w:r>
          </w:p>
        </w:tc>
        <w:tc>
          <w:tcPr>
            <w:tcW w:w="1426" w:type="dxa"/>
            <w:vAlign w:val="center"/>
          </w:tcPr>
          <w:p w14:paraId="1DE9DBE8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社工服务岗（社区社工）</w:t>
            </w:r>
          </w:p>
        </w:tc>
        <w:tc>
          <w:tcPr>
            <w:tcW w:w="1031" w:type="dxa"/>
            <w:vAlign w:val="center"/>
          </w:tcPr>
          <w:p w14:paraId="2FA61838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20</w:t>
            </w:r>
          </w:p>
        </w:tc>
        <w:tc>
          <w:tcPr>
            <w:tcW w:w="3487" w:type="dxa"/>
            <w:vAlign w:val="center"/>
          </w:tcPr>
          <w:p w14:paraId="11FBEB06" w14:textId="7777777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主要为社区居民提供心理社会关爱服务。包括开展社区居民心理健康评估、心理疏导、危机干预等服务；组织社区关爱活动，重点服务青少年、残疾人、新就业群体等；协助社区建立健全心理社会服务档案等工作。</w:t>
            </w:r>
          </w:p>
        </w:tc>
        <w:tc>
          <w:tcPr>
            <w:tcW w:w="1804" w:type="dxa"/>
            <w:vAlign w:val="center"/>
          </w:tcPr>
          <w:p w14:paraId="0873EE05" w14:textId="77777777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各村（社区）</w:t>
            </w:r>
          </w:p>
        </w:tc>
        <w:tc>
          <w:tcPr>
            <w:tcW w:w="1498" w:type="dxa"/>
            <w:vAlign w:val="center"/>
          </w:tcPr>
          <w:p w14:paraId="627EE911" w14:textId="77777777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2024届、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2025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2026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毕业生</w:t>
            </w:r>
          </w:p>
        </w:tc>
        <w:tc>
          <w:tcPr>
            <w:tcW w:w="2098" w:type="dxa"/>
            <w:vAlign w:val="center"/>
          </w:tcPr>
          <w:p w14:paraId="39C0144E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不限</w:t>
            </w:r>
          </w:p>
        </w:tc>
        <w:tc>
          <w:tcPr>
            <w:tcW w:w="2101" w:type="dxa"/>
            <w:vAlign w:val="center"/>
          </w:tcPr>
          <w:p w14:paraId="18D7DA17" w14:textId="7777777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社会工作部联系人：钱老师，咨询电话028-68772849</w:t>
            </w:r>
          </w:p>
        </w:tc>
      </w:tr>
      <w:tr w:rsidR="00F509D8" w:rsidRPr="00527AAA" w14:paraId="7279960F" w14:textId="77777777" w:rsidTr="00CA4521">
        <w:trPr>
          <w:trHeight w:val="3294"/>
          <w:jc w:val="center"/>
        </w:trPr>
        <w:tc>
          <w:tcPr>
            <w:tcW w:w="715" w:type="dxa"/>
            <w:vAlign w:val="center"/>
          </w:tcPr>
          <w:p w14:paraId="5CCB6BD2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lastRenderedPageBreak/>
              <w:t>1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0</w:t>
            </w:r>
          </w:p>
        </w:tc>
        <w:tc>
          <w:tcPr>
            <w:tcW w:w="1555" w:type="dxa"/>
            <w:vAlign w:val="center"/>
          </w:tcPr>
          <w:p w14:paraId="02F43AB9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教育</w:t>
            </w:r>
          </w:p>
          <w:p w14:paraId="6E7D801B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卫健局</w:t>
            </w:r>
            <w:proofErr w:type="gramEnd"/>
          </w:p>
        </w:tc>
        <w:tc>
          <w:tcPr>
            <w:tcW w:w="1426" w:type="dxa"/>
            <w:vAlign w:val="center"/>
          </w:tcPr>
          <w:p w14:paraId="5FA86ECA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社工服务岗（医务社工）</w:t>
            </w:r>
          </w:p>
        </w:tc>
        <w:tc>
          <w:tcPr>
            <w:tcW w:w="1031" w:type="dxa"/>
            <w:vAlign w:val="center"/>
          </w:tcPr>
          <w:p w14:paraId="5BAF2A33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27</w:t>
            </w:r>
          </w:p>
        </w:tc>
        <w:tc>
          <w:tcPr>
            <w:tcW w:w="3487" w:type="dxa"/>
            <w:vAlign w:val="center"/>
          </w:tcPr>
          <w:p w14:paraId="69F2D92A" w14:textId="77777777" w:rsidR="00F509D8" w:rsidRPr="00527AAA" w:rsidRDefault="00F509D8" w:rsidP="00CA4521">
            <w:pPr>
              <w:widowControl/>
              <w:spacing w:line="32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为患者及其家属提供心理—社会支持、出入院适应、对接医疗救助基金、个案管理、远程服务、健康知识及相关政策宣教、心理和情绪辅导、医患关系调适等服务；关注医务人员需求，为其提供减压服务，参与医学人文教育，调适医患关系等工作，结合医院和科室需求开展社会志愿者招募、培训、管理和志愿者服务活动督导；为出院患者对接社区资源，协助基层医疗卫生机构开展慢病管理、家庭医生签约、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医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养结合、健康促进、社会康复等服务；为突发灾难事故和公共卫生事件中的受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lastRenderedPageBreak/>
              <w:t>害者及其重要关系人开展危机介入、团体辅导等专业服务，促进疾病治疗，提高患者及其家庭的心理和社会适应能力；整合社会资源，提供应急需要；普及常见多发疾病的预防和控制知识。</w:t>
            </w:r>
          </w:p>
        </w:tc>
        <w:tc>
          <w:tcPr>
            <w:tcW w:w="1804" w:type="dxa"/>
            <w:vAlign w:val="center"/>
          </w:tcPr>
          <w:p w14:paraId="24821D04" w14:textId="77777777" w:rsidR="00F509D8" w:rsidRPr="00527AAA" w:rsidRDefault="00F509D8" w:rsidP="00CA4521">
            <w:pPr>
              <w:widowControl/>
              <w:spacing w:line="36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lastRenderedPageBreak/>
              <w:t>公立基层医疗机构</w:t>
            </w:r>
          </w:p>
        </w:tc>
        <w:tc>
          <w:tcPr>
            <w:tcW w:w="1498" w:type="dxa"/>
            <w:vAlign w:val="center"/>
          </w:tcPr>
          <w:p w14:paraId="2E9FE67D" w14:textId="77777777" w:rsidR="00F509D8" w:rsidRPr="00527AAA" w:rsidRDefault="00F509D8" w:rsidP="00CA4521">
            <w:pPr>
              <w:widowControl/>
              <w:spacing w:line="40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2024届、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2025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届、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2026</w:t>
            </w: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  <w:t>届</w:t>
            </w: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毕业生</w:t>
            </w:r>
          </w:p>
        </w:tc>
        <w:tc>
          <w:tcPr>
            <w:tcW w:w="2098" w:type="dxa"/>
            <w:vAlign w:val="center"/>
          </w:tcPr>
          <w:p w14:paraId="475A208D" w14:textId="77777777" w:rsidR="00F509D8" w:rsidRPr="00527AAA" w:rsidRDefault="00F509D8" w:rsidP="00CA4521">
            <w:pPr>
              <w:widowControl/>
              <w:spacing w:line="400" w:lineRule="exact"/>
              <w:jc w:val="center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/>
                <w:b/>
                <w:bCs/>
                <w:color w:val="auto"/>
                <w:sz w:val="30"/>
                <w:szCs w:val="30"/>
              </w:rPr>
              <w:t>不限</w:t>
            </w:r>
          </w:p>
        </w:tc>
        <w:tc>
          <w:tcPr>
            <w:tcW w:w="2101" w:type="dxa"/>
            <w:vAlign w:val="center"/>
          </w:tcPr>
          <w:p w14:paraId="679FA493" w14:textId="77777777" w:rsidR="00F509D8" w:rsidRPr="00527AAA" w:rsidRDefault="00F509D8" w:rsidP="00CA4521">
            <w:pPr>
              <w:widowControl/>
              <w:spacing w:line="400" w:lineRule="exact"/>
              <w:rPr>
                <w:rFonts w:ascii="华文仿宋" w:eastAsia="华文仿宋" w:hAnsi="华文仿宋" w:cstheme="minorBidi" w:hint="eastAsia"/>
                <w:b/>
                <w:bCs/>
                <w:color w:val="auto"/>
                <w:sz w:val="30"/>
                <w:szCs w:val="30"/>
              </w:rPr>
            </w:pPr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教育</w:t>
            </w:r>
            <w:proofErr w:type="gramStart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卫健局联系人</w:t>
            </w:r>
            <w:proofErr w:type="gramEnd"/>
            <w:r w:rsidRPr="00527AAA">
              <w:rPr>
                <w:rFonts w:ascii="华文仿宋" w:eastAsia="华文仿宋" w:hAnsi="华文仿宋" w:cstheme="minorBidi" w:hint="eastAsia"/>
                <w:b/>
                <w:bCs/>
                <w:color w:val="auto"/>
                <w:kern w:val="2"/>
                <w:sz w:val="30"/>
                <w:szCs w:val="30"/>
              </w:rPr>
              <w:t>：张老师，咨询电话</w:t>
            </w:r>
            <w:r w:rsidRPr="00527AAA">
              <w:rPr>
                <w:rFonts w:ascii="华文仿宋" w:eastAsia="华文仿宋" w:hAnsi="华文仿宋" w:cs="Times New Roman" w:hint="eastAsia"/>
                <w:b/>
                <w:bCs/>
                <w:color w:val="auto"/>
                <w:sz w:val="30"/>
                <w:szCs w:val="30"/>
              </w:rPr>
              <w:t>028-60658961</w:t>
            </w:r>
          </w:p>
        </w:tc>
      </w:tr>
    </w:tbl>
    <w:p w14:paraId="3D7EA48D" w14:textId="77777777" w:rsidR="00F509D8" w:rsidRPr="00527AAA" w:rsidRDefault="00F509D8" w:rsidP="00F509D8">
      <w:pPr>
        <w:rPr>
          <w:rFonts w:ascii="华文仿宋" w:eastAsia="华文仿宋" w:hAnsi="华文仿宋" w:cs="Times New Roman" w:hint="eastAsia"/>
          <w:b/>
          <w:bCs/>
          <w:color w:val="auto"/>
          <w:sz w:val="30"/>
          <w:szCs w:val="30"/>
        </w:rPr>
        <w:sectPr w:rsidR="00F509D8" w:rsidRPr="00527AAA" w:rsidSect="00F509D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8413342" w14:textId="77777777" w:rsidR="00F509D8" w:rsidRPr="00527AAA" w:rsidRDefault="00F509D8">
      <w:pPr>
        <w:rPr>
          <w:rFonts w:ascii="华文仿宋" w:eastAsia="华文仿宋" w:hAnsi="华文仿宋" w:hint="eastAsia"/>
          <w:b/>
          <w:bCs/>
          <w:sz w:val="30"/>
          <w:szCs w:val="30"/>
        </w:rPr>
      </w:pPr>
    </w:p>
    <w:sectPr w:rsidR="00F509D8" w:rsidRPr="00527A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568AF" w14:textId="77777777" w:rsidR="004A2D12" w:rsidRDefault="004A2D12">
      <w:r>
        <w:separator/>
      </w:r>
    </w:p>
  </w:endnote>
  <w:endnote w:type="continuationSeparator" w:id="0">
    <w:p w14:paraId="28E6D135" w14:textId="77777777" w:rsidR="004A2D12" w:rsidRDefault="004A2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89EF3" w14:textId="77777777" w:rsidR="00010487" w:rsidRDefault="00000000">
    <w:pPr>
      <w:spacing w:line="233" w:lineRule="auto"/>
      <w:ind w:left="7559"/>
      <w:rPr>
        <w:rFonts w:ascii="宋体" w:eastAsia="宋体" w:hAnsi="宋体" w:cs="宋体" w:hint="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D8FC04" wp14:editId="5148FBE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7B8CAA" w14:textId="77777777" w:rsidR="00010487" w:rsidRDefault="00000000">
                          <w:pPr>
                            <w:pStyle w:val="ae"/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eastAsia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D8FC04"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E7B8CAA" w14:textId="77777777" w:rsidR="00010487" w:rsidRDefault="00000000">
                    <w:pPr>
                      <w:pStyle w:val="ae"/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eastAsia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A8CD8" w14:textId="77777777" w:rsidR="004A2D12" w:rsidRDefault="004A2D12">
      <w:r>
        <w:separator/>
      </w:r>
    </w:p>
  </w:footnote>
  <w:footnote w:type="continuationSeparator" w:id="0">
    <w:p w14:paraId="74F14CC2" w14:textId="77777777" w:rsidR="004A2D12" w:rsidRDefault="004A2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973EF" w14:textId="77777777" w:rsidR="00010487" w:rsidRDefault="00010487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92"/>
    <w:rsid w:val="00010487"/>
    <w:rsid w:val="00091E64"/>
    <w:rsid w:val="000C04C1"/>
    <w:rsid w:val="000E1BE3"/>
    <w:rsid w:val="0017246D"/>
    <w:rsid w:val="00333526"/>
    <w:rsid w:val="00386092"/>
    <w:rsid w:val="0049143F"/>
    <w:rsid w:val="004A2D12"/>
    <w:rsid w:val="004C3016"/>
    <w:rsid w:val="00527AAA"/>
    <w:rsid w:val="00972189"/>
    <w:rsid w:val="009C60E0"/>
    <w:rsid w:val="009C6916"/>
    <w:rsid w:val="00AD65BE"/>
    <w:rsid w:val="00C40FCF"/>
    <w:rsid w:val="00CB3E9B"/>
    <w:rsid w:val="00E33C24"/>
    <w:rsid w:val="00F50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E85ED9"/>
  <w15:chartTrackingRefBased/>
  <w15:docId w15:val="{F7A83516-3783-41F5-A952-53EF55D0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9D8"/>
    <w:pPr>
      <w:widowControl w:val="0"/>
      <w:jc w:val="both"/>
    </w:pPr>
    <w:rPr>
      <w:rFonts w:ascii="Times New Roman" w:eastAsia="方正仿宋_GBK" w:hAnsi="Times New Roman" w:cs="Tahoma"/>
      <w:color w:val="000000"/>
      <w:sz w:val="32"/>
      <w:szCs w:val="21"/>
    </w:rPr>
  </w:style>
  <w:style w:type="paragraph" w:styleId="1">
    <w:name w:val="heading 1"/>
    <w:basedOn w:val="a"/>
    <w:next w:val="a"/>
    <w:link w:val="10"/>
    <w:uiPriority w:val="9"/>
    <w:qFormat/>
    <w:rsid w:val="0038609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0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09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09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09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09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09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09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8609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860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860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8609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8609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8609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8609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8609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8609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86092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86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0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860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6092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3860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6092"/>
    <w:pPr>
      <w:ind w:left="720"/>
      <w:contextualSpacing/>
    </w:pPr>
    <w:rPr>
      <w:rFonts w:asciiTheme="minorHAnsi" w:eastAsiaTheme="minorEastAsia" w:hAnsiTheme="minorHAnsi" w:cstheme="minorBidi"/>
      <w:color w:val="auto"/>
      <w:sz w:val="21"/>
      <w:szCs w:val="22"/>
    </w:rPr>
  </w:style>
  <w:style w:type="character" w:styleId="aa">
    <w:name w:val="Intense Emphasis"/>
    <w:basedOn w:val="a0"/>
    <w:uiPriority w:val="21"/>
    <w:qFormat/>
    <w:rsid w:val="003860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60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3860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86092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qFormat/>
    <w:rsid w:val="00F509D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f">
    <w:name w:val="页脚 字符"/>
    <w:basedOn w:val="a0"/>
    <w:link w:val="ae"/>
    <w:rsid w:val="00F509D8"/>
    <w:rPr>
      <w:rFonts w:ascii="Times New Roman" w:eastAsia="方正仿宋_GBK" w:hAnsi="Times New Roman" w:cs="Tahoma"/>
      <w:color w:val="000000"/>
      <w:sz w:val="18"/>
      <w:szCs w:val="21"/>
    </w:rPr>
  </w:style>
  <w:style w:type="paragraph" w:styleId="af0">
    <w:name w:val="Normal (Web)"/>
    <w:basedOn w:val="a"/>
    <w:qFormat/>
    <w:rsid w:val="00F509D8"/>
    <w:pPr>
      <w:widowControl/>
      <w:kinsoku w:val="0"/>
      <w:autoSpaceDE w:val="0"/>
      <w:autoSpaceDN w:val="0"/>
      <w:adjustRightInd w:val="0"/>
      <w:snapToGrid w:val="0"/>
      <w:spacing w:beforeAutospacing="1" w:afterAutospacing="1"/>
      <w:jc w:val="left"/>
      <w:textAlignment w:val="baseline"/>
    </w:pPr>
    <w:rPr>
      <w:rFonts w:ascii="Arial" w:eastAsia="Arial" w:hAnsi="Arial" w:cs="Times New Roman"/>
      <w:snapToGrid w:val="0"/>
      <w:kern w:val="0"/>
      <w:sz w:val="24"/>
    </w:rPr>
  </w:style>
  <w:style w:type="table" w:styleId="af1">
    <w:name w:val="Table Grid"/>
    <w:basedOn w:val="a1"/>
    <w:qFormat/>
    <w:rsid w:val="00F509D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0E1B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0E1BE3"/>
    <w:rPr>
      <w:rFonts w:ascii="Times New Roman" w:eastAsia="方正仿宋_GBK" w:hAnsi="Times New Roman" w:cs="Tahom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1266</Words>
  <Characters>1418</Characters>
  <Application>Microsoft Office Word</Application>
  <DocSecurity>0</DocSecurity>
  <Lines>236</Lines>
  <Paragraphs>116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孟 孟</dc:creator>
  <cp:keywords/>
  <dc:description/>
  <cp:lastModifiedBy>孟 孟</cp:lastModifiedBy>
  <cp:revision>13</cp:revision>
  <dcterms:created xsi:type="dcterms:W3CDTF">2026-10-19T09:57:00Z</dcterms:created>
  <dcterms:modified xsi:type="dcterms:W3CDTF">2026-10-20T07:30:00Z</dcterms:modified>
</cp:coreProperties>
</file>