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464D1">
      <w:pPr>
        <w:widowControl/>
        <w:shd w:val="clear" w:color="auto" w:fill="FFFFFF"/>
        <w:spacing w:before="720" w:after="360" w:line="560" w:lineRule="exact"/>
        <w:jc w:val="center"/>
        <w:rPr>
          <w:rFonts w:ascii="宋体" w:hAnsi="宋体" w:eastAsia="宋体" w:cs="Times New Roman"/>
          <w:b/>
          <w:bCs/>
          <w:color w:val="000000"/>
          <w:spacing w:val="-1"/>
          <w:kern w:val="0"/>
          <w:sz w:val="36"/>
          <w:szCs w:val="36"/>
        </w:rPr>
      </w:pPr>
      <w:r>
        <w:rPr>
          <w:rFonts w:ascii="宋体" w:hAnsi="宋体" w:eastAsia="宋体" w:cs="Times New Roman"/>
          <w:b/>
          <w:bCs/>
          <w:color w:val="333333"/>
          <w:sz w:val="36"/>
          <w:szCs w:val="36"/>
          <w:shd w:val="clear" w:color="auto" w:fill="FFFFFF"/>
        </w:rPr>
        <w:t>南昌大学</w:t>
      </w:r>
      <w:r>
        <w:rPr>
          <w:rFonts w:hint="eastAsia" w:ascii="宋体" w:hAnsi="宋体" w:eastAsia="宋体" w:cs="Times New Roman"/>
          <w:b/>
          <w:bCs/>
          <w:color w:val="333333"/>
          <w:sz w:val="36"/>
          <w:szCs w:val="36"/>
          <w:shd w:val="clear" w:color="auto" w:fill="FFFFFF"/>
        </w:rPr>
        <w:t>先进技术研究院2026年</w:t>
      </w:r>
      <w:r>
        <w:rPr>
          <w:rFonts w:ascii="宋体" w:hAnsi="宋体" w:eastAsia="宋体" w:cs="Times New Roman"/>
          <w:b/>
          <w:bCs/>
          <w:color w:val="333333"/>
          <w:sz w:val="36"/>
          <w:szCs w:val="36"/>
          <w:shd w:val="clear" w:color="auto" w:fill="FFFFFF"/>
        </w:rPr>
        <w:t>科研助理招聘公告</w:t>
      </w:r>
    </w:p>
    <w:p w14:paraId="5DCE1E35">
      <w:pPr>
        <w:widowControl/>
        <w:shd w:val="clear" w:color="auto" w:fill="FFFFFF"/>
        <w:spacing w:line="560" w:lineRule="exact"/>
        <w:ind w:firstLine="636" w:firstLineChars="200"/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pacing w:val="-1"/>
          <w:kern w:val="0"/>
          <w:sz w:val="32"/>
          <w:szCs w:val="32"/>
        </w:rPr>
        <w:t>根据南昌大学先进技术研究院</w:t>
      </w:r>
      <w:bookmarkStart w:id="0" w:name="_GoBack"/>
      <w:bookmarkEnd w:id="0"/>
      <w:r>
        <w:rPr>
          <w:rFonts w:hint="eastAsia" w:ascii="仿宋" w:hAnsi="仿宋" w:eastAsia="仿宋" w:cs="仿宋"/>
          <w:spacing w:val="-1"/>
          <w:kern w:val="0"/>
          <w:sz w:val="32"/>
          <w:szCs w:val="32"/>
        </w:rPr>
        <w:t>工作需要，遵循“公开、平等、择优”的原则，现公开招聘科研助理人员</w:t>
      </w:r>
      <w:r>
        <w:rPr>
          <w:rFonts w:ascii="仿宋" w:hAnsi="仿宋" w:eastAsia="仿宋" w:cs="仿宋"/>
          <w:spacing w:val="-1"/>
          <w:kern w:val="0"/>
          <w:sz w:val="32"/>
          <w:szCs w:val="32"/>
        </w:rPr>
        <w:t>2</w:t>
      </w:r>
      <w:r>
        <w:rPr>
          <w:rFonts w:hint="eastAsia" w:ascii="仿宋" w:hAnsi="仿宋" w:eastAsia="仿宋" w:cs="仿宋"/>
          <w:spacing w:val="-1"/>
          <w:kern w:val="0"/>
          <w:sz w:val="32"/>
          <w:szCs w:val="32"/>
        </w:rPr>
        <w:t>名</w:t>
      </w:r>
      <w:r>
        <w:rPr>
          <w:rFonts w:hint="eastAsia" w:ascii="仿宋" w:hAnsi="仿宋" w:eastAsia="仿宋" w:cs="仿宋"/>
          <w:sz w:val="32"/>
          <w:szCs w:val="32"/>
        </w:rPr>
        <w:t>（专技岗，非事业编制）</w:t>
      </w:r>
      <w:r>
        <w:rPr>
          <w:rFonts w:hint="eastAsia" w:ascii="仿宋" w:hAnsi="仿宋" w:eastAsia="仿宋" w:cs="仿宋"/>
          <w:spacing w:val="-1"/>
          <w:kern w:val="0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具体招聘事项如下：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 xml:space="preserve"> </w:t>
      </w:r>
    </w:p>
    <w:p w14:paraId="02652F77">
      <w:pPr>
        <w:pStyle w:val="5"/>
        <w:widowControl/>
        <w:shd w:val="clear" w:color="auto" w:fill="FFFFFF"/>
        <w:spacing w:before="120" w:beforeAutospacing="0" w:after="120" w:afterAutospacing="0" w:line="560" w:lineRule="exact"/>
        <w:ind w:firstLine="643" w:firstLineChars="200"/>
        <w:jc w:val="both"/>
        <w:rPr>
          <w:rFonts w:ascii="Times New Roman" w:hAnsi="Times New Roman" w:eastAsia="仿宋_GB2312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  <w:shd w:val="clear" w:color="auto" w:fill="FFFFFF"/>
        </w:rPr>
        <w:t>一、</w:t>
      </w:r>
      <w:r>
        <w:rPr>
          <w:rFonts w:ascii="Times New Roman" w:hAnsi="Times New Roman" w:eastAsia="仿宋_GB2312"/>
          <w:b/>
          <w:bCs/>
          <w:sz w:val="32"/>
          <w:szCs w:val="32"/>
          <w:shd w:val="clear" w:color="auto" w:fill="FFFFFF"/>
        </w:rPr>
        <w:t>招聘条件</w:t>
      </w:r>
    </w:p>
    <w:p w14:paraId="7EADD87A">
      <w:pPr>
        <w:pStyle w:val="5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（一）基本条件：具有良好的政治素养与职业道德，具备突出的团队协作精神、服务意识与沟通能力；</w:t>
      </w:r>
    </w:p>
    <w:p w14:paraId="6C4F3BB5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（二）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val="en-US" w:eastAsia="zh-CN"/>
        </w:rPr>
        <w:t>学历要求：本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科及以上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  <w:lang w:eastAsia="zh"/>
        </w:rPr>
        <w:t>学历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；</w:t>
      </w:r>
    </w:p>
    <w:p w14:paraId="720DEF64">
      <w:pPr>
        <w:pStyle w:val="5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</w:rPr>
        <w:t>（三）专业要求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工学（08）；</w:t>
      </w:r>
    </w:p>
    <w:p w14:paraId="1AEA0F48">
      <w:pPr>
        <w:pStyle w:val="5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</w:rPr>
        <w:t>（四）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岗位职责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eastAsia="zh-CN"/>
        </w:rPr>
        <w:t>承担实验室科研实验相关工作，负责实验设备、科研仪器及工业设备的操作、维护、常见机电故障排除与日常维修。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 xml:space="preserve"> </w:t>
      </w:r>
    </w:p>
    <w:p w14:paraId="1D1B2D65">
      <w:pPr>
        <w:spacing w:line="560" w:lineRule="exact"/>
        <w:ind w:firstLine="420" w:firstLineChars="200"/>
        <w:rPr>
          <w:rFonts w:eastAsia="仿宋_GB2312"/>
        </w:rPr>
      </w:pPr>
    </w:p>
    <w:p w14:paraId="48442D12">
      <w:pPr>
        <w:spacing w:before="120" w:after="12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二、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报名时间及方式</w:t>
      </w:r>
    </w:p>
    <w:p w14:paraId="4C3EDC66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（一）报名时间：202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年10月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日起至2026年</w:t>
      </w:r>
      <w:r>
        <w:rPr>
          <w:rFonts w:ascii="Times New Roman" w:hAnsi="Times New Roman" w:eastAsia="仿宋_GB2312" w:cs="Times New Roman"/>
          <w:sz w:val="32"/>
          <w:szCs w:val="32"/>
        </w:rPr>
        <w:t>11月20日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21C8B418"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（二）报名方式：</w:t>
      </w:r>
    </w:p>
    <w:p w14:paraId="4827EAF1">
      <w:pPr>
        <w:kinsoku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报名人员</w:t>
      </w:r>
      <w:r>
        <w:rPr>
          <w:rFonts w:ascii="Times New Roman" w:hAnsi="Times New Roman" w:eastAsia="仿宋_GB2312" w:cs="Times New Roman"/>
          <w:sz w:val="32"/>
          <w:szCs w:val="32"/>
        </w:rPr>
        <w:t>将以下材料合并成压缩文件包（压缩包命名格式：姓名+电话+科研助理应聘），发送至指定邮箱：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zhaohui</w:t>
      </w:r>
      <w:r>
        <w:rPr>
          <w:rFonts w:ascii="Times New Roman" w:hAnsi="Times New Roman" w:eastAsia="仿宋_GB2312" w:cs="Times New Roman"/>
          <w:sz w:val="32"/>
          <w:szCs w:val="32"/>
        </w:rPr>
        <w:t>@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ncu.</w:t>
      </w:r>
      <w:r>
        <w:rPr>
          <w:rFonts w:ascii="Times New Roman" w:hAnsi="Times New Roman" w:eastAsia="仿宋_GB2312" w:cs="Times New Roman"/>
          <w:sz w:val="32"/>
          <w:szCs w:val="32"/>
        </w:rPr>
        <w:t>edu.cn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 w14:paraId="3E6CF86B">
      <w:pPr>
        <w:kinsoku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 附件1：《南昌大学非事业编制人员应聘报名表》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7582E4AE">
      <w:pPr>
        <w:kinsoku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 附件2：《南昌大学非事业编制报名人员近亲属报告承诺书》（签字扫描件）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 w14:paraId="398BCFD0">
      <w:pPr>
        <w:kinsoku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 个人简历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 w14:paraId="43B027EB">
      <w:pPr>
        <w:kinsoku w:val="0"/>
        <w:spacing w:line="560" w:lineRule="exact"/>
        <w:ind w:firstLine="640" w:firstLineChars="200"/>
        <w:rPr>
          <w:rFonts w:ascii="Times New Roman" w:hAnsi="Times New Roman" w:eastAsia="仿宋_GB2312" w:cs="Times New Roman"/>
          <w:b/>
          <w:bCs/>
          <w:color w:val="FF000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招聘条件”要求的各阶段学历学位证书、带二维码有效期内的《教育部学历证书电子注册备案表》和《中国高等教育学位在线验证报告》，国（境）外学历学位须提供教育部留学服务中心认证的《国外学历学位认证书》或《港澳学历学位认证书》。</w:t>
      </w:r>
    </w:p>
    <w:p w14:paraId="08C590D2">
      <w:pPr>
        <w:kinsoku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注意事项：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报名人员</w:t>
      </w:r>
      <w:r>
        <w:rPr>
          <w:rFonts w:ascii="Times New Roman" w:hAnsi="Times New Roman" w:eastAsia="仿宋_GB2312" w:cs="Times New Roman"/>
          <w:sz w:val="32"/>
          <w:szCs w:val="32"/>
        </w:rPr>
        <w:t>须对提交材料的真实性负责。材料内容不全、不符合要求或弄虚作假者，一经查实，将取消其报名或录用资格。</w:t>
      </w:r>
    </w:p>
    <w:p w14:paraId="5099FCD6">
      <w:pPr>
        <w:pStyle w:val="5"/>
        <w:widowControl/>
        <w:shd w:val="clear" w:color="auto" w:fill="FFFFFF"/>
        <w:spacing w:before="120" w:beforeAutospacing="0" w:after="120" w:afterAutospacing="0" w:line="560" w:lineRule="exact"/>
        <w:ind w:firstLine="643" w:firstLineChars="200"/>
        <w:jc w:val="both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ascii="Times New Roman" w:hAnsi="Times New Roman" w:eastAsia="仿宋_GB2312"/>
          <w:b/>
          <w:bCs/>
          <w:sz w:val="32"/>
          <w:szCs w:val="32"/>
          <w:shd w:val="clear" w:color="auto" w:fill="FFFFFF"/>
        </w:rPr>
        <w:t>三、招聘程序</w:t>
      </w:r>
    </w:p>
    <w:p w14:paraId="4F4B90AF">
      <w:pPr>
        <w:pStyle w:val="5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（一）初审</w:t>
      </w:r>
    </w:p>
    <w:p w14:paraId="000FDC73">
      <w:pPr>
        <w:pStyle w:val="5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2026年</w:t>
      </w:r>
      <w:r>
        <w:rPr>
          <w:rFonts w:ascii="仿宋" w:hAnsi="仿宋" w:eastAsia="仿宋" w:cs="仿宋"/>
          <w:sz w:val="32"/>
          <w:szCs w:val="32"/>
          <w:shd w:val="clear" w:color="auto" w:fill="FFFFFF"/>
        </w:rPr>
        <w:t>11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月</w:t>
      </w:r>
      <w:r>
        <w:rPr>
          <w:rFonts w:ascii="仿宋" w:hAnsi="仿宋" w:eastAsia="仿宋" w:cs="仿宋"/>
          <w:sz w:val="32"/>
          <w:szCs w:val="32"/>
          <w:shd w:val="clear" w:color="auto" w:fill="FFFFFF"/>
        </w:rPr>
        <w:t>21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日—2026年</w:t>
      </w:r>
      <w:r>
        <w:rPr>
          <w:rFonts w:ascii="仿宋" w:hAnsi="仿宋" w:eastAsia="仿宋" w:cs="仿宋"/>
          <w:sz w:val="32"/>
          <w:szCs w:val="32"/>
          <w:shd w:val="clear" w:color="auto" w:fill="FFFFFF"/>
        </w:rPr>
        <w:t>11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月</w:t>
      </w:r>
      <w:r>
        <w:rPr>
          <w:rFonts w:ascii="仿宋" w:hAnsi="仿宋" w:eastAsia="仿宋" w:cs="仿宋"/>
          <w:sz w:val="32"/>
          <w:szCs w:val="32"/>
          <w:shd w:val="clear" w:color="auto" w:fill="FFFFFF"/>
        </w:rPr>
        <w:t>30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日，资格审查。</w:t>
      </w:r>
    </w:p>
    <w:p w14:paraId="6F86D3B9">
      <w:pPr>
        <w:pStyle w:val="5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（二）考核</w:t>
      </w:r>
    </w:p>
    <w:p w14:paraId="4027E86F">
      <w:pPr>
        <w:pStyle w:val="5"/>
        <w:widowControl/>
        <w:shd w:val="clear" w:color="auto" w:fill="FFFFFF"/>
        <w:spacing w:beforeAutospacing="0" w:afterAutospacing="0" w:line="560" w:lineRule="exact"/>
        <w:ind w:left="319" w:leftChars="152" w:firstLine="652" w:firstLineChars="204"/>
        <w:jc w:val="both"/>
        <w:rPr>
          <w:rFonts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资格审查合格的报名人员参加考核，考核安排另行通知。</w:t>
      </w:r>
    </w:p>
    <w:p w14:paraId="6F50D6C0">
      <w:pPr>
        <w:pStyle w:val="5"/>
        <w:widowControl/>
        <w:shd w:val="clear" w:color="auto" w:fill="FFFFFF"/>
        <w:spacing w:before="120" w:beforeAutospacing="0" w:after="120" w:afterAutospacing="0" w:line="560" w:lineRule="exact"/>
        <w:ind w:firstLine="643" w:firstLineChars="200"/>
        <w:jc w:val="both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ascii="Times New Roman" w:hAnsi="Times New Roman" w:eastAsia="仿宋_GB2312"/>
          <w:b/>
          <w:bCs/>
          <w:sz w:val="32"/>
          <w:szCs w:val="32"/>
          <w:shd w:val="clear" w:color="auto" w:fill="FFFFFF"/>
        </w:rPr>
        <w:t>四、聘用待遇</w:t>
      </w:r>
    </w:p>
    <w:p w14:paraId="1A79A167">
      <w:pPr>
        <w:pStyle w:val="5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拟入职人员经考察录用后，签订聘用合同，享受《南昌大学自主聘用科研助理管理暂行办法》条款规定待遇。</w:t>
      </w:r>
    </w:p>
    <w:p w14:paraId="190A02E9">
      <w:pPr>
        <w:pStyle w:val="5"/>
        <w:widowControl/>
        <w:shd w:val="clear" w:color="auto" w:fill="FFFFFF"/>
        <w:spacing w:beforeAutospacing="0" w:afterAutospacing="0" w:line="560" w:lineRule="exact"/>
        <w:ind w:firstLine="643" w:firstLineChars="200"/>
        <w:jc w:val="both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ascii="Times New Roman" w:hAnsi="Times New Roman" w:eastAsia="仿宋_GB2312"/>
          <w:b/>
          <w:bCs/>
          <w:sz w:val="32"/>
          <w:szCs w:val="32"/>
          <w:shd w:val="clear" w:color="auto" w:fill="FFFFFF"/>
        </w:rPr>
        <w:t>五、联系方式</w:t>
      </w:r>
      <w:r>
        <w:rPr>
          <w:rFonts w:ascii="Times New Roman" w:hAnsi="Times New Roman" w:eastAsia="仿宋_GB2312"/>
          <w:b/>
          <w:bCs/>
          <w:sz w:val="32"/>
          <w:szCs w:val="32"/>
        </w:rPr>
        <w:t xml:space="preserve"> </w:t>
      </w:r>
    </w:p>
    <w:p w14:paraId="7626B11D">
      <w:pPr>
        <w:pStyle w:val="5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报名邮箱：</w:t>
      </w:r>
      <w:r>
        <w:fldChar w:fldCharType="begin"/>
      </w:r>
      <w:r>
        <w:instrText xml:space="preserve"> HYPERLINK "mailto:cukjc@ncu.edu.cn%20%20%20zhaohui@ncu.edu.cn" </w:instrText>
      </w:r>
      <w:r>
        <w:fldChar w:fldCharType="separate"/>
      </w:r>
      <w:r>
        <w:rPr>
          <w:rStyle w:val="10"/>
          <w:rFonts w:ascii="Times New Roman" w:hAnsi="Times New Roman" w:eastAsia="仿宋_GB2312"/>
          <w:sz w:val="32"/>
          <w:szCs w:val="32"/>
          <w:shd w:val="clear" w:color="auto" w:fill="FFFFFF"/>
        </w:rPr>
        <w:t>zhaohui@ncu.edu.cn</w:t>
      </w:r>
      <w:r>
        <w:rPr>
          <w:rStyle w:val="10"/>
          <w:rFonts w:ascii="Times New Roman" w:hAnsi="Times New Roman" w:eastAsia="仿宋_GB2312"/>
          <w:sz w:val="32"/>
          <w:szCs w:val="32"/>
          <w:shd w:val="clear" w:color="auto" w:fill="FFFFFF"/>
        </w:rPr>
        <w:br w:type="textWrapping"/>
      </w:r>
      <w:r>
        <w:rPr>
          <w:rStyle w:val="10"/>
          <w:rFonts w:ascii="Times New Roman" w:hAnsi="Times New Roman" w:eastAsia="仿宋_GB2312"/>
          <w:sz w:val="32"/>
          <w:szCs w:val="32"/>
          <w:shd w:val="clear" w:color="auto" w:fill="FFFFFF"/>
        </w:rPr>
        <w:fldChar w:fldCharType="end"/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 xml:space="preserve">    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 xml:space="preserve">联 系 人： 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赵老师</w:t>
      </w:r>
    </w:p>
    <w:p w14:paraId="55593ACD">
      <w:pPr>
        <w:pStyle w:val="5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联系电话：</w:t>
      </w:r>
      <w:r>
        <w:rPr>
          <w:rFonts w:ascii="Times New Roman" w:hAnsi="Times New Roman" w:eastAsia="仿宋_GB2312"/>
          <w:sz w:val="32"/>
          <w:szCs w:val="32"/>
        </w:rPr>
        <w:t>18970946897</w:t>
      </w:r>
    </w:p>
    <w:p w14:paraId="2B6A489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03D8171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先进技术研究院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D3D7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0325" cy="154940"/>
              <wp:effectExtent l="0" t="0" r="9525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25" cy="154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FCE44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2.2pt;width:4.7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Xrr61NEAAAACAQAADwAAAAAAAAABACAAAAAiAAAAZHJzL2Rvd25yZXYueG1sUEsBAhQAFAAAAAgA&#10;h07iQEbpE/AsAgAAUgQAAA4AAAAAAAAAAQAgAAAAIA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CE44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CC1"/>
    <w:rsid w:val="00036055"/>
    <w:rsid w:val="00053C4E"/>
    <w:rsid w:val="0008737C"/>
    <w:rsid w:val="000B1B32"/>
    <w:rsid w:val="001066CE"/>
    <w:rsid w:val="00187919"/>
    <w:rsid w:val="00197B4E"/>
    <w:rsid w:val="001D0E37"/>
    <w:rsid w:val="00291FEB"/>
    <w:rsid w:val="002A3A34"/>
    <w:rsid w:val="002F4670"/>
    <w:rsid w:val="003145F1"/>
    <w:rsid w:val="00370F5C"/>
    <w:rsid w:val="0039061D"/>
    <w:rsid w:val="003E0A19"/>
    <w:rsid w:val="00411AA5"/>
    <w:rsid w:val="00440BAD"/>
    <w:rsid w:val="0049035A"/>
    <w:rsid w:val="004B54EB"/>
    <w:rsid w:val="004E1C9A"/>
    <w:rsid w:val="005433E9"/>
    <w:rsid w:val="00561EA0"/>
    <w:rsid w:val="005935FF"/>
    <w:rsid w:val="0059773C"/>
    <w:rsid w:val="005D7147"/>
    <w:rsid w:val="00604005"/>
    <w:rsid w:val="00706C53"/>
    <w:rsid w:val="00746892"/>
    <w:rsid w:val="007470B8"/>
    <w:rsid w:val="0075428A"/>
    <w:rsid w:val="00795566"/>
    <w:rsid w:val="007B16D3"/>
    <w:rsid w:val="007F0C4F"/>
    <w:rsid w:val="00832798"/>
    <w:rsid w:val="0083459B"/>
    <w:rsid w:val="008626E1"/>
    <w:rsid w:val="008746E4"/>
    <w:rsid w:val="008E3CC1"/>
    <w:rsid w:val="008F2F2F"/>
    <w:rsid w:val="009C1B01"/>
    <w:rsid w:val="00A106C4"/>
    <w:rsid w:val="00A12CEB"/>
    <w:rsid w:val="00A32199"/>
    <w:rsid w:val="00A327A7"/>
    <w:rsid w:val="00A96427"/>
    <w:rsid w:val="00AA174C"/>
    <w:rsid w:val="00AC7807"/>
    <w:rsid w:val="00AE6B32"/>
    <w:rsid w:val="00B504CF"/>
    <w:rsid w:val="00B729AD"/>
    <w:rsid w:val="00BC10DA"/>
    <w:rsid w:val="00BD18C3"/>
    <w:rsid w:val="00BE0EFF"/>
    <w:rsid w:val="00C324EA"/>
    <w:rsid w:val="00C448F3"/>
    <w:rsid w:val="00C97481"/>
    <w:rsid w:val="00D6012F"/>
    <w:rsid w:val="00DE1DC8"/>
    <w:rsid w:val="00DF4FEA"/>
    <w:rsid w:val="00E0030A"/>
    <w:rsid w:val="00E57724"/>
    <w:rsid w:val="00E61CA3"/>
    <w:rsid w:val="00EC47E6"/>
    <w:rsid w:val="00EC7730"/>
    <w:rsid w:val="00ED05A9"/>
    <w:rsid w:val="00EF7976"/>
    <w:rsid w:val="00F00877"/>
    <w:rsid w:val="00F07357"/>
    <w:rsid w:val="00FE6A55"/>
    <w:rsid w:val="00FF420C"/>
    <w:rsid w:val="03215DBB"/>
    <w:rsid w:val="03E56DE9"/>
    <w:rsid w:val="050B0835"/>
    <w:rsid w:val="053A4F12"/>
    <w:rsid w:val="055858A2"/>
    <w:rsid w:val="064F49ED"/>
    <w:rsid w:val="07062D90"/>
    <w:rsid w:val="071A3EA1"/>
    <w:rsid w:val="071F6AB6"/>
    <w:rsid w:val="08674270"/>
    <w:rsid w:val="0972387D"/>
    <w:rsid w:val="117A25F3"/>
    <w:rsid w:val="133D279D"/>
    <w:rsid w:val="136B0187"/>
    <w:rsid w:val="139879D4"/>
    <w:rsid w:val="13CF2F4D"/>
    <w:rsid w:val="13DE4B94"/>
    <w:rsid w:val="14751BC8"/>
    <w:rsid w:val="176D1477"/>
    <w:rsid w:val="17884E38"/>
    <w:rsid w:val="19043C7B"/>
    <w:rsid w:val="1948000B"/>
    <w:rsid w:val="19D90D46"/>
    <w:rsid w:val="1AE34FD1"/>
    <w:rsid w:val="1BF9122C"/>
    <w:rsid w:val="1D367B53"/>
    <w:rsid w:val="1D9C5868"/>
    <w:rsid w:val="1EE13915"/>
    <w:rsid w:val="1EE7180F"/>
    <w:rsid w:val="1F3507CD"/>
    <w:rsid w:val="209D57B1"/>
    <w:rsid w:val="21D02A2F"/>
    <w:rsid w:val="227B299A"/>
    <w:rsid w:val="239B68DB"/>
    <w:rsid w:val="2404567F"/>
    <w:rsid w:val="24AE4A4A"/>
    <w:rsid w:val="258B277F"/>
    <w:rsid w:val="25F0544D"/>
    <w:rsid w:val="275F4F32"/>
    <w:rsid w:val="28305FD5"/>
    <w:rsid w:val="288D78CB"/>
    <w:rsid w:val="28C40948"/>
    <w:rsid w:val="2AD4533E"/>
    <w:rsid w:val="2AEE7DC2"/>
    <w:rsid w:val="2B457FE9"/>
    <w:rsid w:val="2D6F134E"/>
    <w:rsid w:val="33D52D4F"/>
    <w:rsid w:val="340769B1"/>
    <w:rsid w:val="34F50E7B"/>
    <w:rsid w:val="359D6732"/>
    <w:rsid w:val="36AF6C5F"/>
    <w:rsid w:val="387303C9"/>
    <w:rsid w:val="38997BC6"/>
    <w:rsid w:val="39FD5F33"/>
    <w:rsid w:val="3A7544DF"/>
    <w:rsid w:val="3ABA6326"/>
    <w:rsid w:val="3B947599"/>
    <w:rsid w:val="3DA23079"/>
    <w:rsid w:val="3E9B10C2"/>
    <w:rsid w:val="418E3719"/>
    <w:rsid w:val="42725710"/>
    <w:rsid w:val="44446C38"/>
    <w:rsid w:val="469B2D5C"/>
    <w:rsid w:val="47EB386F"/>
    <w:rsid w:val="4CF459A1"/>
    <w:rsid w:val="4F030205"/>
    <w:rsid w:val="4F642884"/>
    <w:rsid w:val="51AE7733"/>
    <w:rsid w:val="523F3135"/>
    <w:rsid w:val="547A4628"/>
    <w:rsid w:val="555111B5"/>
    <w:rsid w:val="562763BA"/>
    <w:rsid w:val="574B7E86"/>
    <w:rsid w:val="57B42E8A"/>
    <w:rsid w:val="57D4431F"/>
    <w:rsid w:val="58DC16DE"/>
    <w:rsid w:val="58E42340"/>
    <w:rsid w:val="5C511AC0"/>
    <w:rsid w:val="5CC230C9"/>
    <w:rsid w:val="5E7D74BF"/>
    <w:rsid w:val="5EB9458D"/>
    <w:rsid w:val="601B6F8F"/>
    <w:rsid w:val="60664053"/>
    <w:rsid w:val="619D46B1"/>
    <w:rsid w:val="62255EA3"/>
    <w:rsid w:val="62864468"/>
    <w:rsid w:val="63585E05"/>
    <w:rsid w:val="63AE011A"/>
    <w:rsid w:val="64C00105"/>
    <w:rsid w:val="64F41B5D"/>
    <w:rsid w:val="65501489"/>
    <w:rsid w:val="65BC0105"/>
    <w:rsid w:val="660541EF"/>
    <w:rsid w:val="67CF0CBF"/>
    <w:rsid w:val="6CB40765"/>
    <w:rsid w:val="6CD52274"/>
    <w:rsid w:val="6EE826EC"/>
    <w:rsid w:val="6EEB5E85"/>
    <w:rsid w:val="703508E0"/>
    <w:rsid w:val="722C1588"/>
    <w:rsid w:val="726C12B2"/>
    <w:rsid w:val="726F6CC7"/>
    <w:rsid w:val="73413A65"/>
    <w:rsid w:val="746439AD"/>
    <w:rsid w:val="750B717B"/>
    <w:rsid w:val="75FD5C45"/>
    <w:rsid w:val="760D4B95"/>
    <w:rsid w:val="785030F6"/>
    <w:rsid w:val="78B674D3"/>
    <w:rsid w:val="79C30024"/>
    <w:rsid w:val="7ABB519F"/>
    <w:rsid w:val="7BE6624C"/>
    <w:rsid w:val="7C183F2B"/>
    <w:rsid w:val="7CC16371"/>
    <w:rsid w:val="7E350A3E"/>
    <w:rsid w:val="7E623802"/>
    <w:rsid w:val="7F5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13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5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2"/>
    <w:qFormat/>
    <w:uiPriority w:val="99"/>
    <w:rPr>
      <w:sz w:val="18"/>
      <w:szCs w:val="18"/>
    </w:rPr>
  </w:style>
  <w:style w:type="character" w:customStyle="1" w:styleId="13">
    <w:name w:val="HTML 预设格式 字符"/>
    <w:basedOn w:val="8"/>
    <w:link w:val="4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4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60625111-86bc-4ef8-ab32-6f3adf7b9c14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5DCE1E35</paraID>
      <start>0</start>
      <end>0</end>
      <status>modified</status>
      <modifiedWord/>
      <trackRevisions>false</trackRevisions>
    </reviewItem>
    <reviewItem>
      <errorID>6f2e2d8a-952b-4f41-abad-eb8382760a9c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4C3EDC66</paraID>
      <start>13</start>
      <end>13</end>
      <status>modified</status>
      <modifiedWord/>
      <trackRevisions>false</trackRevisions>
    </reviewItem>
    <reviewItem>
      <errorID>07ab21b7-f8bb-4b01-b78a-e8266a9b5870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4C3EDC66</paraID>
      <start>17</start>
      <end>25</end>
      <status>modified</status>
      <modifiedWord>日起至2026年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0A6167-CB3B-4BDF-930F-EA14AFAB39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778</Words>
  <Characters>854</Characters>
  <Lines>7</Lines>
  <Paragraphs>2</Paragraphs>
  <TotalTime>2</TotalTime>
  <ScaleCrop>false</ScaleCrop>
  <LinksUpToDate>false</LinksUpToDate>
  <CharactersWithSpaces>914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2026-09-20T07:07:00Z</dcterms:created>
  <dc:creator>H</dc:creator>
  <cp:lastModifiedBy>魏旭悦</cp:lastModifiedBy>
  <dcterms:modified xsi:type="dcterms:W3CDTF">2026-10-23T07:34:56Z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eyJoZGlkIjoiMDJiZGQxN2E5YzRkNjAwNjg3OWU1MDVmM2Q0ZTM5MWIiLCJ1c2VySWQiOiIxNjc0MjgxNDg1In0=</vt:lpwstr>
  </property>
  <property fmtid="{D5CDD505-2E9C-101B-9397-08002B2CF9AE}" pid="3" name="KSOProductBuildVer">
    <vt:lpwstr>2052-12.1.0.28043</vt:lpwstr>
  </property>
  <property fmtid="{D5CDD505-2E9C-101B-9397-08002B2CF9AE}" pid="4" name="ICV">
    <vt:lpwstr>D87CC83EAED24F0D9A859CD136F6F58D_13</vt:lpwstr>
  </property>
</Properties>
</file>