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7BDC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附件1：</w:t>
      </w:r>
    </w:p>
    <w:p w14:paraId="534B18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88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新龙镇招聘岗位表</w:t>
      </w:r>
    </w:p>
    <w:p w14:paraId="776CED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exact"/>
        <w:ind w:firstLine="880" w:firstLineChars="200"/>
        <w:jc w:val="center"/>
        <w:textAlignment w:val="auto"/>
        <w:rPr>
          <w:rFonts w:hint="default" w:ascii="仿宋_GB2312" w:hAnsi="仿宋_GB2312" w:eastAsia="仿宋_GB2312" w:cs="仿宋_GB2312"/>
          <w:sz w:val="44"/>
          <w:szCs w:val="44"/>
          <w:lang w:val="en-US" w:eastAsia="zh-CN"/>
        </w:rPr>
      </w:pPr>
    </w:p>
    <w:p w14:paraId="2E18F1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exact"/>
        <w:ind w:firstLine="880" w:firstLineChars="200"/>
        <w:jc w:val="center"/>
        <w:textAlignment w:val="auto"/>
        <w:rPr>
          <w:rFonts w:hint="default" w:ascii="仿宋_GB2312" w:hAnsi="仿宋_GB2312" w:eastAsia="仿宋_GB2312" w:cs="仿宋_GB2312"/>
          <w:sz w:val="44"/>
          <w:szCs w:val="44"/>
          <w:lang w:val="en-US" w:eastAsia="zh-CN"/>
        </w:rPr>
      </w:pPr>
    </w:p>
    <w:tbl>
      <w:tblPr>
        <w:tblStyle w:val="4"/>
        <w:tblpPr w:leftFromText="180" w:rightFromText="180" w:vertAnchor="text" w:horzAnchor="page" w:tblpX="1562" w:tblpY="80"/>
        <w:tblOverlap w:val="never"/>
        <w:tblW w:w="141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644"/>
        <w:gridCol w:w="1044"/>
        <w:gridCol w:w="864"/>
        <w:gridCol w:w="3422"/>
        <w:gridCol w:w="1005"/>
        <w:gridCol w:w="1442"/>
        <w:gridCol w:w="1442"/>
        <w:gridCol w:w="2423"/>
      </w:tblGrid>
      <w:tr w14:paraId="48182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vAlign w:val="center"/>
          </w:tcPr>
          <w:p w14:paraId="18733A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编号</w:t>
            </w:r>
          </w:p>
        </w:tc>
        <w:tc>
          <w:tcPr>
            <w:tcW w:w="1644" w:type="dxa"/>
            <w:vAlign w:val="center"/>
          </w:tcPr>
          <w:p w14:paraId="737C9A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部门</w:t>
            </w:r>
          </w:p>
        </w:tc>
        <w:tc>
          <w:tcPr>
            <w:tcW w:w="1044" w:type="dxa"/>
            <w:vAlign w:val="center"/>
          </w:tcPr>
          <w:p w14:paraId="4B35C3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岗位</w:t>
            </w:r>
          </w:p>
        </w:tc>
        <w:tc>
          <w:tcPr>
            <w:tcW w:w="864" w:type="dxa"/>
            <w:vAlign w:val="center"/>
          </w:tcPr>
          <w:p w14:paraId="77D3AA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岗位</w:t>
            </w:r>
          </w:p>
          <w:p w14:paraId="6229D0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人数</w:t>
            </w:r>
          </w:p>
        </w:tc>
        <w:tc>
          <w:tcPr>
            <w:tcW w:w="3422" w:type="dxa"/>
            <w:vAlign w:val="center"/>
          </w:tcPr>
          <w:p w14:paraId="60E57E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主要工</w:t>
            </w:r>
          </w:p>
          <w:p w14:paraId="281BEE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作内容</w:t>
            </w:r>
          </w:p>
        </w:tc>
        <w:tc>
          <w:tcPr>
            <w:tcW w:w="1005" w:type="dxa"/>
            <w:vAlign w:val="center"/>
          </w:tcPr>
          <w:p w14:paraId="47E257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  <w:p w14:paraId="520CBB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要求</w:t>
            </w:r>
          </w:p>
        </w:tc>
        <w:tc>
          <w:tcPr>
            <w:tcW w:w="1442" w:type="dxa"/>
            <w:vAlign w:val="center"/>
          </w:tcPr>
          <w:p w14:paraId="3AE011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学历/学位要求</w:t>
            </w:r>
          </w:p>
        </w:tc>
        <w:tc>
          <w:tcPr>
            <w:tcW w:w="1442" w:type="dxa"/>
            <w:vAlign w:val="center"/>
          </w:tcPr>
          <w:p w14:paraId="54EE69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年龄</w:t>
            </w:r>
          </w:p>
          <w:p w14:paraId="16E050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要求</w:t>
            </w:r>
          </w:p>
        </w:tc>
        <w:tc>
          <w:tcPr>
            <w:tcW w:w="2423" w:type="dxa"/>
            <w:vAlign w:val="center"/>
          </w:tcPr>
          <w:p w14:paraId="6B1B3A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其他资</w:t>
            </w:r>
          </w:p>
          <w:p w14:paraId="257D65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格条件</w:t>
            </w:r>
          </w:p>
        </w:tc>
      </w:tr>
      <w:tr w14:paraId="62760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vAlign w:val="center"/>
          </w:tcPr>
          <w:p w14:paraId="0AB60A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644" w:type="dxa"/>
            <w:vAlign w:val="center"/>
          </w:tcPr>
          <w:p w14:paraId="7DDAAF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党政和人大办</w:t>
            </w:r>
          </w:p>
        </w:tc>
        <w:tc>
          <w:tcPr>
            <w:tcW w:w="1044" w:type="dxa"/>
            <w:vAlign w:val="center"/>
          </w:tcPr>
          <w:p w14:paraId="66CB55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司机岗</w:t>
            </w:r>
          </w:p>
        </w:tc>
        <w:tc>
          <w:tcPr>
            <w:tcW w:w="864" w:type="dxa"/>
            <w:vAlign w:val="center"/>
          </w:tcPr>
          <w:p w14:paraId="3F1810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422" w:type="dxa"/>
            <w:vAlign w:val="center"/>
          </w:tcPr>
          <w:p w14:paraId="2DCF75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负责单位公务车辆驾驶工作，保障公务出行，完成上级交办的其他工作任务。</w:t>
            </w:r>
          </w:p>
        </w:tc>
        <w:tc>
          <w:tcPr>
            <w:tcW w:w="1005" w:type="dxa"/>
            <w:vAlign w:val="center"/>
          </w:tcPr>
          <w:p w14:paraId="414BE1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1442" w:type="dxa"/>
            <w:vAlign w:val="center"/>
          </w:tcPr>
          <w:p w14:paraId="106C0D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1442" w:type="dxa"/>
            <w:vAlign w:val="center"/>
          </w:tcPr>
          <w:p w14:paraId="1E36A4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45周岁及以下（1981年10月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22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日后出生）</w:t>
            </w:r>
          </w:p>
        </w:tc>
        <w:tc>
          <w:tcPr>
            <w:tcW w:w="2423" w:type="dxa"/>
            <w:vAlign w:val="center"/>
          </w:tcPr>
          <w:p w14:paraId="218458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持A1有效驾照，懂电脑公文，能值守，品行良好，有后勤经验者优先。</w:t>
            </w:r>
          </w:p>
        </w:tc>
      </w:tr>
      <w:tr w14:paraId="7A342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52" w:type="dxa"/>
            <w:vAlign w:val="center"/>
          </w:tcPr>
          <w:p w14:paraId="56E480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644" w:type="dxa"/>
            <w:vAlign w:val="center"/>
          </w:tcPr>
          <w:p w14:paraId="478043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党建和组织人事办</w:t>
            </w:r>
          </w:p>
        </w:tc>
        <w:tc>
          <w:tcPr>
            <w:tcW w:w="1044" w:type="dxa"/>
            <w:vAlign w:val="center"/>
          </w:tcPr>
          <w:p w14:paraId="4579DB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社会治理岗</w:t>
            </w:r>
          </w:p>
        </w:tc>
        <w:tc>
          <w:tcPr>
            <w:tcW w:w="864" w:type="dxa"/>
            <w:vAlign w:val="center"/>
          </w:tcPr>
          <w:p w14:paraId="0965ED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422" w:type="dxa"/>
            <w:vAlign w:val="center"/>
          </w:tcPr>
          <w:p w14:paraId="7F3120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负责两新及新就业群体党建，统筹党建引领基层治理、乡村振兴、网格治理、党建品牌、群团、社工服务等工作，完成上级交办的其他工作任务。</w:t>
            </w:r>
          </w:p>
        </w:tc>
        <w:tc>
          <w:tcPr>
            <w:tcW w:w="1005" w:type="dxa"/>
            <w:vAlign w:val="center"/>
          </w:tcPr>
          <w:p w14:paraId="5B37E1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1442" w:type="dxa"/>
            <w:vAlign w:val="center"/>
          </w:tcPr>
          <w:p w14:paraId="22D6B7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本科、学士学位及以上</w:t>
            </w:r>
          </w:p>
        </w:tc>
        <w:tc>
          <w:tcPr>
            <w:tcW w:w="1442" w:type="dxa"/>
            <w:vMerge w:val="restart"/>
            <w:vAlign w:val="center"/>
          </w:tcPr>
          <w:p w14:paraId="009D88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38周岁及以下（1988年10月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22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日后出生）</w:t>
            </w:r>
          </w:p>
        </w:tc>
        <w:tc>
          <w:tcPr>
            <w:tcW w:w="2423" w:type="dxa"/>
            <w:vAlign w:val="center"/>
          </w:tcPr>
          <w:p w14:paraId="29FABE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中共正式党员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（由党员所在党组织开具证明，有效期6个月内）</w:t>
            </w:r>
          </w:p>
        </w:tc>
      </w:tr>
      <w:tr w14:paraId="411DC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852" w:type="dxa"/>
            <w:vAlign w:val="center"/>
          </w:tcPr>
          <w:p w14:paraId="70436D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644" w:type="dxa"/>
            <w:vAlign w:val="center"/>
          </w:tcPr>
          <w:p w14:paraId="6B3F8E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党建和组织人事办</w:t>
            </w:r>
          </w:p>
        </w:tc>
        <w:tc>
          <w:tcPr>
            <w:tcW w:w="1044" w:type="dxa"/>
            <w:vAlign w:val="center"/>
          </w:tcPr>
          <w:p w14:paraId="49EE06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村（社区）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党务岗</w:t>
            </w:r>
          </w:p>
        </w:tc>
        <w:tc>
          <w:tcPr>
            <w:tcW w:w="864" w:type="dxa"/>
            <w:vAlign w:val="center"/>
          </w:tcPr>
          <w:p w14:paraId="04F6D5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422" w:type="dxa"/>
            <w:vAlign w:val="center"/>
          </w:tcPr>
          <w:p w14:paraId="0BC6D4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负责做好发展党员、党员管理等党务工作，完成上级交办的其他工作任务。</w:t>
            </w:r>
          </w:p>
        </w:tc>
        <w:tc>
          <w:tcPr>
            <w:tcW w:w="1005" w:type="dxa"/>
            <w:vAlign w:val="center"/>
          </w:tcPr>
          <w:p w14:paraId="7E2D40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1442" w:type="dxa"/>
            <w:vAlign w:val="center"/>
          </w:tcPr>
          <w:p w14:paraId="489893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本科、学士学位及以上</w:t>
            </w:r>
          </w:p>
        </w:tc>
        <w:tc>
          <w:tcPr>
            <w:tcW w:w="1442" w:type="dxa"/>
            <w:vMerge w:val="continue"/>
            <w:vAlign w:val="center"/>
          </w:tcPr>
          <w:p w14:paraId="71BCC7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23" w:type="dxa"/>
            <w:vAlign w:val="center"/>
          </w:tcPr>
          <w:p w14:paraId="3FDC53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中共正式党员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（由党员所在党组织开具证明，有效期6个月内）</w:t>
            </w:r>
            <w:bookmarkStart w:id="0" w:name="_GoBack"/>
            <w:bookmarkEnd w:id="0"/>
          </w:p>
        </w:tc>
      </w:tr>
      <w:tr w14:paraId="135A3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852" w:type="dxa"/>
            <w:vAlign w:val="center"/>
          </w:tcPr>
          <w:p w14:paraId="570E7C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644" w:type="dxa"/>
            <w:vAlign w:val="center"/>
          </w:tcPr>
          <w:p w14:paraId="5600C7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公共服务办</w:t>
            </w:r>
          </w:p>
        </w:tc>
        <w:tc>
          <w:tcPr>
            <w:tcW w:w="1044" w:type="dxa"/>
            <w:vAlign w:val="center"/>
          </w:tcPr>
          <w:p w14:paraId="2EAF76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民政事务岗</w:t>
            </w:r>
          </w:p>
        </w:tc>
        <w:tc>
          <w:tcPr>
            <w:tcW w:w="864" w:type="dxa"/>
            <w:vAlign w:val="center"/>
          </w:tcPr>
          <w:p w14:paraId="50AB87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422" w:type="dxa"/>
            <w:vAlign w:val="center"/>
          </w:tcPr>
          <w:p w14:paraId="2C264E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负责低保、特困、精障、困境儿童等特殊困难群体社会救助申请与核查、慰问走访、救助金发放、实物救济等工作，开展慈善捐款、流浪救助、应急物资储备等工作，完成上级交办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的其他工作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任务。</w:t>
            </w:r>
          </w:p>
        </w:tc>
        <w:tc>
          <w:tcPr>
            <w:tcW w:w="1005" w:type="dxa"/>
            <w:vAlign w:val="center"/>
          </w:tcPr>
          <w:p w14:paraId="00D314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1442" w:type="dxa"/>
            <w:vAlign w:val="center"/>
          </w:tcPr>
          <w:p w14:paraId="0D9088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本科、学士学位及以上</w:t>
            </w:r>
          </w:p>
        </w:tc>
        <w:tc>
          <w:tcPr>
            <w:tcW w:w="1442" w:type="dxa"/>
            <w:vMerge w:val="continue"/>
            <w:vAlign w:val="center"/>
          </w:tcPr>
          <w:p w14:paraId="1B88D6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23" w:type="dxa"/>
            <w:vAlign w:val="center"/>
          </w:tcPr>
          <w:p w14:paraId="778C30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5D5F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</w:trPr>
        <w:tc>
          <w:tcPr>
            <w:tcW w:w="852" w:type="dxa"/>
            <w:vAlign w:val="center"/>
          </w:tcPr>
          <w:p w14:paraId="5CF6EE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644" w:type="dxa"/>
            <w:vAlign w:val="center"/>
          </w:tcPr>
          <w:p w14:paraId="480FD9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市政中心（建设管理线口）</w:t>
            </w:r>
          </w:p>
        </w:tc>
        <w:tc>
          <w:tcPr>
            <w:tcW w:w="1044" w:type="dxa"/>
            <w:vAlign w:val="center"/>
          </w:tcPr>
          <w:p w14:paraId="389736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综合内勤岗</w:t>
            </w:r>
          </w:p>
        </w:tc>
        <w:tc>
          <w:tcPr>
            <w:tcW w:w="864" w:type="dxa"/>
            <w:vAlign w:val="center"/>
          </w:tcPr>
          <w:p w14:paraId="1A5282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422" w:type="dxa"/>
            <w:vAlign w:val="center"/>
          </w:tcPr>
          <w:p w14:paraId="4250C9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负责财务报账、合同经办、公文收发、工单处置、资产管理及后勤等内勤工作，完成上级交办的其他工作任务。</w:t>
            </w:r>
          </w:p>
        </w:tc>
        <w:tc>
          <w:tcPr>
            <w:tcW w:w="1005" w:type="dxa"/>
            <w:vAlign w:val="center"/>
          </w:tcPr>
          <w:p w14:paraId="2720C8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1442" w:type="dxa"/>
            <w:vAlign w:val="center"/>
          </w:tcPr>
          <w:p w14:paraId="0BB656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本科、学士学位及以上</w:t>
            </w:r>
          </w:p>
        </w:tc>
        <w:tc>
          <w:tcPr>
            <w:tcW w:w="1442" w:type="dxa"/>
            <w:vMerge w:val="continue"/>
            <w:vAlign w:val="center"/>
          </w:tcPr>
          <w:p w14:paraId="410E5A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23" w:type="dxa"/>
            <w:vAlign w:val="center"/>
          </w:tcPr>
          <w:p w14:paraId="3B9A1C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5DF1A221"/>
    <w:sectPr>
      <w:pgSz w:w="16838" w:h="11906" w:orient="landscape"/>
      <w:pgMar w:top="1191" w:right="1871" w:bottom="1191" w:left="187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DA1982"/>
    <w:rsid w:val="03B5634D"/>
    <w:rsid w:val="05E609E3"/>
    <w:rsid w:val="0ADA1982"/>
    <w:rsid w:val="10005AFD"/>
    <w:rsid w:val="12695058"/>
    <w:rsid w:val="1EAB1D16"/>
    <w:rsid w:val="24DE43CC"/>
    <w:rsid w:val="2A646A64"/>
    <w:rsid w:val="2FA847B9"/>
    <w:rsid w:val="340B2C05"/>
    <w:rsid w:val="39EF3F42"/>
    <w:rsid w:val="4E592475"/>
    <w:rsid w:val="4E774CDC"/>
    <w:rsid w:val="510C284A"/>
    <w:rsid w:val="582C5F09"/>
    <w:rsid w:val="5F836F37"/>
    <w:rsid w:val="60381A0D"/>
    <w:rsid w:val="6BE777B7"/>
    <w:rsid w:val="6FFE69A1"/>
    <w:rsid w:val="7CBD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  <w:rPr>
      <w:szCs w:val="21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520</Words>
  <Characters>533</Characters>
  <Lines>0</Lines>
  <Paragraphs>0</Paragraphs>
  <TotalTime>4</TotalTime>
  <ScaleCrop>false</ScaleCrop>
  <LinksUpToDate>false</LinksUpToDate>
  <CharactersWithSpaces>533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2026-10-19T06:53:00Z</dcterms:created>
  <dc:creator>小凤</dc:creator>
  <cp:lastModifiedBy>小凤</cp:lastModifiedBy>
  <dcterms:modified xsi:type="dcterms:W3CDTF">2026-10-21T07:33:55Z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467BBC4EFC0D4B4B9E460EE32DFA0A44_11</vt:lpwstr>
  </property>
  <property fmtid="{D5CDD505-2E9C-101B-9397-08002B2CF9AE}" pid="4" name="KSOTemplateDocerSaveRecord">
    <vt:lpwstr>eyJoZGlkIjoiMDIyOGUwMjIwMmM2ZjkzYTQ0YzJlY2M1ODVmOGJiZmIiLCJ1c2VySWQiOiI0NTg1MTcwMTIifQ==</vt:lpwstr>
  </property>
</Properties>
</file>