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D025BF">
      <w:pPr>
        <w:keepNext w:val="0"/>
        <w:keepLines w:val="0"/>
        <w:pageBreakBefore w:val="0"/>
        <w:widowControl/>
        <w:tabs>
          <w:tab w:val="left" w:pos="10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40" w:lineRule="exact"/>
        <w:jc w:val="left"/>
        <w:textAlignment w:val="auto"/>
        <w:rPr>
          <w:rFonts w:hint="default" w:ascii="宋体" w:hAnsi="宋体" w:eastAsia="黑体"/>
          <w:kern w:val="0"/>
          <w:sz w:val="32"/>
          <w:szCs w:val="32"/>
          <w:lang w:val="en-US" w:eastAsia="zh-CN"/>
        </w:rPr>
      </w:pPr>
      <w:r>
        <w:rPr>
          <w:rFonts w:eastAsia="黑体"/>
          <w:kern w:val="0"/>
          <w:sz w:val="32"/>
          <w:szCs w:val="32"/>
        </w:rPr>
        <w:t>附件</w:t>
      </w:r>
      <w:r>
        <w:rPr>
          <w:rFonts w:hint="eastAsia" w:ascii="宋体" w:hAnsi="宋体" w:eastAsia="黑体"/>
          <w:kern w:val="0"/>
          <w:sz w:val="32"/>
          <w:szCs w:val="32"/>
          <w:lang w:val="en-US" w:eastAsia="zh-CN"/>
        </w:rPr>
        <w:t>2</w:t>
      </w:r>
    </w:p>
    <w:p w14:paraId="0B005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OLE_LINK2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延安市市直林业系统森林消防队队员招聘</w:t>
      </w:r>
      <w:bookmarkEnd w:id="0"/>
    </w:p>
    <w:p w14:paraId="32A2DE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体能测试项目及标准</w:t>
      </w:r>
    </w:p>
    <w:p w14:paraId="332190D6">
      <w:pPr>
        <w:widowControl/>
        <w:spacing w:line="400" w:lineRule="exact"/>
        <w:jc w:val="center"/>
        <w:rPr>
          <w:rFonts w:ascii="宋体" w:hAnsi="宋体" w:eastAsia="方正仿宋_GBK"/>
          <w:kern w:val="0"/>
        </w:rPr>
      </w:pPr>
    </w:p>
    <w:tbl>
      <w:tblPr>
        <w:tblStyle w:val="2"/>
        <w:tblW w:w="91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721"/>
        <w:gridCol w:w="9"/>
        <w:gridCol w:w="725"/>
        <w:gridCol w:w="12"/>
        <w:gridCol w:w="721"/>
        <w:gridCol w:w="16"/>
        <w:gridCol w:w="718"/>
        <w:gridCol w:w="19"/>
        <w:gridCol w:w="714"/>
        <w:gridCol w:w="23"/>
        <w:gridCol w:w="711"/>
        <w:gridCol w:w="25"/>
        <w:gridCol w:w="708"/>
        <w:gridCol w:w="29"/>
        <w:gridCol w:w="705"/>
        <w:gridCol w:w="32"/>
        <w:gridCol w:w="701"/>
        <w:gridCol w:w="36"/>
        <w:gridCol w:w="857"/>
      </w:tblGrid>
      <w:tr w14:paraId="63235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70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9D4C822">
            <w:pPr>
              <w:adjustRightInd w:val="0"/>
              <w:snapToGrid w:val="0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项    目</w:t>
            </w:r>
          </w:p>
        </w:tc>
        <w:tc>
          <w:tcPr>
            <w:tcW w:w="7482" w:type="dxa"/>
            <w:gridSpan w:val="19"/>
            <w:tcBorders>
              <w:tl2br w:val="nil"/>
              <w:tr2bl w:val="nil"/>
            </w:tcBorders>
            <w:noWrap w:val="0"/>
            <w:vAlign w:val="center"/>
          </w:tcPr>
          <w:p w14:paraId="5498218F">
            <w:pPr>
              <w:adjustRightInd w:val="0"/>
              <w:snapToGrid w:val="0"/>
              <w:jc w:val="center"/>
              <w:textAlignment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eastAsia="黑体"/>
                <w:kern w:val="0"/>
                <w:sz w:val="24"/>
                <w:szCs w:val="24"/>
              </w:rPr>
              <w:t>体能测试成绩对应分值、测试办法</w:t>
            </w:r>
          </w:p>
        </w:tc>
      </w:tr>
      <w:tr w14:paraId="386DB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70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1A6B517">
            <w:pPr>
              <w:adjustRightInd w:val="0"/>
              <w:snapToGrid w:val="0"/>
              <w:jc w:val="center"/>
              <w:rPr>
                <w:rFonts w:ascii="宋体" w:hAnsi="宋体" w:eastAsia="黑体"/>
                <w:sz w:val="24"/>
                <w:szCs w:val="24"/>
              </w:rPr>
            </w:pPr>
            <w:bookmarkStart w:id="1" w:name="_GoBack" w:colFirst="1" w:colLast="10"/>
          </w:p>
        </w:tc>
        <w:tc>
          <w:tcPr>
            <w:tcW w:w="73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3BC25CA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  <w:lang w:val="en-US" w:eastAsia="zh-CN"/>
              </w:rPr>
              <w:t>1.5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F5A690C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0E6E015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  <w:lang w:val="en-US" w:eastAsia="zh-CN"/>
              </w:rPr>
              <w:t>4.5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F150214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2C45CDD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  <w:lang w:val="en-US" w:eastAsia="zh-CN"/>
              </w:rPr>
              <w:t>7.5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7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2D609A3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46AB62C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  <w:lang w:val="en-US" w:eastAsia="zh-CN"/>
              </w:rPr>
              <w:t>10.5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508D757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  <w:lang w:val="en-US" w:eastAsia="zh-CN"/>
              </w:rPr>
              <w:t>12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1F8CEA5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  <w:lang w:val="en-US" w:eastAsia="zh-CN"/>
              </w:rPr>
              <w:t>13.5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center"/>
          </w:tcPr>
          <w:p w14:paraId="549CFF87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  <w:lang w:val="en-US" w:eastAsia="zh-CN"/>
              </w:rPr>
              <w:t>15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分</w:t>
            </w:r>
          </w:p>
        </w:tc>
      </w:tr>
      <w:bookmarkEnd w:id="1"/>
      <w:tr w14:paraId="56286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70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D7C14F5">
            <w:pPr>
              <w:adjustRightInd w:val="0"/>
              <w:snapToGrid w:val="0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1000</w:t>
            </w:r>
            <w:r>
              <w:rPr>
                <w:rFonts w:ascii="宋体" w:hAnsi="宋体" w:eastAsia="黑体"/>
                <w:sz w:val="24"/>
                <w:szCs w:val="24"/>
              </w:rPr>
              <w:t>米跑</w:t>
            </w:r>
          </w:p>
          <w:p w14:paraId="17967A0C">
            <w:pPr>
              <w:adjustRightInd w:val="0"/>
              <w:snapToGrid w:val="0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（分、秒）</w:t>
            </w:r>
          </w:p>
        </w:tc>
        <w:tc>
          <w:tcPr>
            <w:tcW w:w="73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68F86B8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′</w:t>
            </w:r>
            <w:r>
              <w:rPr>
                <w:rFonts w:ascii="宋体" w:hAnsi="宋体"/>
                <w:kern w:val="0"/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″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876B9ED">
            <w:pPr>
              <w:adjustRightInd w:val="0"/>
              <w:snapToGrid w:val="0"/>
              <w:jc w:val="center"/>
              <w:textAlignment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′</w:t>
            </w:r>
            <w:r>
              <w:rPr>
                <w:rFonts w:ascii="宋体" w:hAnsi="宋体"/>
                <w:kern w:val="0"/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″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CC4C4F2">
            <w:pPr>
              <w:adjustRightInd w:val="0"/>
              <w:snapToGrid w:val="0"/>
              <w:jc w:val="center"/>
              <w:textAlignment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′</w:t>
            </w:r>
            <w:r>
              <w:rPr>
                <w:rFonts w:ascii="宋体" w:hAnsi="宋体"/>
                <w:kern w:val="0"/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″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932A9D9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′</w:t>
            </w:r>
            <w:r>
              <w:rPr>
                <w:rFonts w:ascii="宋体" w:hAnsi="宋体"/>
                <w:kern w:val="0"/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″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CDC5883">
            <w:pPr>
              <w:adjustRightInd w:val="0"/>
              <w:snapToGrid w:val="0"/>
              <w:jc w:val="center"/>
              <w:textAlignment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′</w:t>
            </w:r>
            <w:r>
              <w:rPr>
                <w:rFonts w:ascii="宋体" w:hAnsi="宋体"/>
                <w:kern w:val="0"/>
                <w:sz w:val="24"/>
                <w:szCs w:val="24"/>
              </w:rPr>
              <w:t>05</w:t>
            </w:r>
            <w:r>
              <w:rPr>
                <w:sz w:val="24"/>
                <w:szCs w:val="24"/>
              </w:rPr>
              <w:t>″</w:t>
            </w:r>
          </w:p>
        </w:tc>
        <w:tc>
          <w:tcPr>
            <w:tcW w:w="7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E6C7AB7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′</w:t>
            </w:r>
            <w:r>
              <w:rPr>
                <w:rFonts w:ascii="宋体" w:hAnsi="宋体"/>
                <w:kern w:val="0"/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″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DCC1E24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′</w:t>
            </w:r>
            <w:r>
              <w:rPr>
                <w:rFonts w:ascii="宋体" w:hAnsi="宋体"/>
                <w:kern w:val="0"/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″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7251AEE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′</w:t>
            </w:r>
            <w:r>
              <w:rPr>
                <w:rFonts w:ascii="宋体" w:hAnsi="宋体"/>
                <w:kern w:val="0"/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″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469BA96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′</w:t>
            </w:r>
            <w:r>
              <w:rPr>
                <w:rFonts w:ascii="宋体" w:hAnsi="宋体"/>
                <w:kern w:val="0"/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″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center"/>
          </w:tcPr>
          <w:p w14:paraId="6D168697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′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ascii="宋体" w:hAnsi="宋体"/>
                <w:kern w:val="0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″</w:t>
            </w:r>
          </w:p>
        </w:tc>
      </w:tr>
      <w:tr w14:paraId="28BBF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170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A1CD95">
            <w:pPr>
              <w:adjustRightInd w:val="0"/>
              <w:snapToGrid w:val="0"/>
              <w:jc w:val="center"/>
              <w:rPr>
                <w:rFonts w:ascii="宋体" w:hAnsi="宋体" w:eastAsia="黑体"/>
                <w:sz w:val="24"/>
                <w:szCs w:val="24"/>
              </w:rPr>
            </w:pPr>
          </w:p>
        </w:tc>
        <w:tc>
          <w:tcPr>
            <w:tcW w:w="7482" w:type="dxa"/>
            <w:gridSpan w:val="19"/>
            <w:tcBorders>
              <w:tl2br w:val="nil"/>
              <w:tr2bl w:val="nil"/>
            </w:tcBorders>
            <w:noWrap w:val="0"/>
            <w:vAlign w:val="center"/>
          </w:tcPr>
          <w:p w14:paraId="3E975A85">
            <w:pPr>
              <w:adjustRightInd w:val="0"/>
              <w:snapToGrid w:val="0"/>
              <w:spacing w:line="280" w:lineRule="exact"/>
              <w:ind w:firstLine="480" w:firstLineChars="200"/>
              <w:rPr>
                <w:rFonts w:ascii="宋体" w:hAnsi="宋体" w:eastAsia="方正仿宋_GBK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考生从起点线处听到起跑口令后起跑，完成1000米距离到达终点线，记录时间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以完成时间计算成绩。</w:t>
            </w:r>
          </w:p>
        </w:tc>
      </w:tr>
      <w:tr w14:paraId="178F3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70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4EA6575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单杠引体向上（次/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eastAsia="黑体"/>
                <w:sz w:val="24"/>
                <w:szCs w:val="24"/>
              </w:rPr>
              <w:t>分钟）</w:t>
            </w:r>
          </w:p>
          <w:p w14:paraId="145FEE39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</w:p>
        </w:tc>
        <w:tc>
          <w:tcPr>
            <w:tcW w:w="73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0E64CE2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-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EC879C4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F297949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04DC403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03E8F76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7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840AF33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E235095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E74B468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3125F2C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center"/>
          </w:tcPr>
          <w:p w14:paraId="38CCE2F5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11</w:t>
            </w:r>
          </w:p>
        </w:tc>
      </w:tr>
      <w:tr w14:paraId="52F9D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170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819B4C9">
            <w:pPr>
              <w:widowControl/>
              <w:adjustRightInd w:val="0"/>
              <w:snapToGrid w:val="0"/>
              <w:jc w:val="center"/>
              <w:rPr>
                <w:rFonts w:ascii="宋体" w:hAnsi="宋体" w:eastAsia="黑体"/>
                <w:sz w:val="24"/>
                <w:szCs w:val="24"/>
              </w:rPr>
            </w:pPr>
          </w:p>
        </w:tc>
        <w:tc>
          <w:tcPr>
            <w:tcW w:w="7482" w:type="dxa"/>
            <w:gridSpan w:val="19"/>
            <w:tcBorders>
              <w:tl2br w:val="nil"/>
              <w:tr2bl w:val="nil"/>
            </w:tcBorders>
            <w:noWrap w:val="0"/>
            <w:vAlign w:val="center"/>
          </w:tcPr>
          <w:p w14:paraId="604A2A94">
            <w:pPr>
              <w:adjustRightInd w:val="0"/>
              <w:snapToGrid w:val="0"/>
              <w:spacing w:line="280" w:lineRule="exact"/>
              <w:ind w:firstLine="480" w:firstLineChars="200"/>
              <w:rPr>
                <w:rFonts w:ascii="宋体" w:hAnsi="宋体" w:eastAsia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引体时下颌高于杠面、身体不得借助振浪或摆动、悬垂时双肘关节伸直；脚触及地面或立柱，结束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测试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。1次未完成的不计分。</w:t>
            </w:r>
          </w:p>
        </w:tc>
      </w:tr>
      <w:tr w14:paraId="0BD20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70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789C89D">
            <w:pPr>
              <w:widowControl/>
              <w:adjustRightInd w:val="0"/>
              <w:snapToGrid w:val="0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俯卧撑</w:t>
            </w:r>
          </w:p>
          <w:p w14:paraId="71387545">
            <w:pPr>
              <w:widowControl/>
              <w:adjustRightInd w:val="0"/>
              <w:snapToGrid w:val="0"/>
              <w:jc w:val="center"/>
              <w:rPr>
                <w:rFonts w:ascii="宋体" w:hAnsi="宋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（次/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eastAsia="黑体"/>
                <w:sz w:val="24"/>
                <w:szCs w:val="24"/>
              </w:rPr>
              <w:t>分钟）</w:t>
            </w:r>
          </w:p>
          <w:p w14:paraId="659170EC">
            <w:pPr>
              <w:adjustRightInd w:val="0"/>
              <w:snapToGrid w:val="0"/>
              <w:jc w:val="center"/>
              <w:rPr>
                <w:rFonts w:ascii="宋体" w:hAnsi="宋体" w:eastAsia="黑体"/>
                <w:sz w:val="24"/>
                <w:szCs w:val="24"/>
              </w:rPr>
            </w:pPr>
          </w:p>
        </w:tc>
        <w:tc>
          <w:tcPr>
            <w:tcW w:w="73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37B6D02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D6DA0DB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7749A7D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379ED50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827E5E1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18</w:t>
            </w:r>
          </w:p>
        </w:tc>
        <w:tc>
          <w:tcPr>
            <w:tcW w:w="7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1D0197F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22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16D803E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27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9E60BE9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32</w:t>
            </w:r>
          </w:p>
        </w:tc>
        <w:tc>
          <w:tcPr>
            <w:tcW w:w="7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EC06A8F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38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center"/>
          </w:tcPr>
          <w:p w14:paraId="6634A1F2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42</w:t>
            </w:r>
          </w:p>
        </w:tc>
      </w:tr>
      <w:tr w14:paraId="05C69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  <w:jc w:val="center"/>
        </w:trPr>
        <w:tc>
          <w:tcPr>
            <w:tcW w:w="170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FB72BB2">
            <w:pPr>
              <w:adjustRightInd w:val="0"/>
              <w:snapToGrid w:val="0"/>
              <w:jc w:val="center"/>
              <w:rPr>
                <w:rFonts w:ascii="宋体" w:hAnsi="宋体" w:eastAsia="黑体"/>
                <w:sz w:val="24"/>
                <w:szCs w:val="24"/>
              </w:rPr>
            </w:pPr>
          </w:p>
        </w:tc>
        <w:tc>
          <w:tcPr>
            <w:tcW w:w="7482" w:type="dxa"/>
            <w:gridSpan w:val="19"/>
            <w:tcBorders>
              <w:tl2br w:val="nil"/>
              <w:tr2bl w:val="nil"/>
            </w:tcBorders>
            <w:noWrap w:val="0"/>
            <w:vAlign w:val="center"/>
          </w:tcPr>
          <w:p w14:paraId="5C785256">
            <w:pPr>
              <w:adjustRightInd w:val="0"/>
              <w:snapToGrid w:val="0"/>
              <w:spacing w:line="280" w:lineRule="exact"/>
              <w:ind w:firstLine="480" w:firstLineChars="200"/>
              <w:rPr>
                <w:rFonts w:ascii="宋体" w:hAnsi="宋体" w:eastAsia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屈臂时肩关节高于肘关节、伸臂时双肘关节未伸直、做动作时身体未保持平直，该次动作不计数；除手脚外身体其他部位触及地面，结束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测试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。</w:t>
            </w:r>
          </w:p>
        </w:tc>
      </w:tr>
      <w:tr w14:paraId="0C3D0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0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D67C6EA">
            <w:pPr>
              <w:adjustRightInd w:val="0"/>
              <w:snapToGrid w:val="0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立定跳远</w:t>
            </w:r>
          </w:p>
          <w:p w14:paraId="677BC6F6">
            <w:pPr>
              <w:adjustRightInd w:val="0"/>
              <w:snapToGrid w:val="0"/>
              <w:jc w:val="center"/>
              <w:rPr>
                <w:rFonts w:ascii="宋体" w:hAnsi="宋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（米）</w:t>
            </w:r>
          </w:p>
          <w:p w14:paraId="6976D224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</w:p>
        </w:tc>
        <w:tc>
          <w:tcPr>
            <w:tcW w:w="721" w:type="dxa"/>
            <w:tcBorders>
              <w:tl2br w:val="nil"/>
              <w:tr2bl w:val="nil"/>
            </w:tcBorders>
            <w:noWrap w:val="0"/>
            <w:vAlign w:val="center"/>
          </w:tcPr>
          <w:p w14:paraId="548A7C56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2.01</w:t>
            </w:r>
          </w:p>
        </w:tc>
        <w:tc>
          <w:tcPr>
            <w:tcW w:w="73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E238FBF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2.13</w:t>
            </w:r>
          </w:p>
        </w:tc>
        <w:tc>
          <w:tcPr>
            <w:tcW w:w="73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91F3249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2.18</w:t>
            </w:r>
          </w:p>
        </w:tc>
        <w:tc>
          <w:tcPr>
            <w:tcW w:w="73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121E4A1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2.23</w:t>
            </w:r>
          </w:p>
        </w:tc>
        <w:tc>
          <w:tcPr>
            <w:tcW w:w="73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D95DF41">
            <w:pPr>
              <w:adjustRightInd w:val="0"/>
              <w:snapToGrid w:val="0"/>
              <w:ind w:left="22" w:leftChars="-77" w:right="-113" w:rightChars="-54" w:hanging="184" w:hangingChars="77"/>
              <w:jc w:val="center"/>
              <w:textAlignment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2.28</w:t>
            </w:r>
          </w:p>
        </w:tc>
        <w:tc>
          <w:tcPr>
            <w:tcW w:w="73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05C7FAC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2.33</w:t>
            </w:r>
          </w:p>
        </w:tc>
        <w:tc>
          <w:tcPr>
            <w:tcW w:w="73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F75DB74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2.38</w:t>
            </w:r>
          </w:p>
        </w:tc>
        <w:tc>
          <w:tcPr>
            <w:tcW w:w="73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A6F8C07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2.43</w:t>
            </w:r>
          </w:p>
        </w:tc>
        <w:tc>
          <w:tcPr>
            <w:tcW w:w="73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BE744E1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2.48</w:t>
            </w:r>
          </w:p>
        </w:tc>
        <w:tc>
          <w:tcPr>
            <w:tcW w:w="89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E063EE8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2.53</w:t>
            </w:r>
          </w:p>
        </w:tc>
      </w:tr>
      <w:tr w14:paraId="4D58B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  <w:jc w:val="center"/>
        </w:trPr>
        <w:tc>
          <w:tcPr>
            <w:tcW w:w="170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BF858EE">
            <w:pPr>
              <w:widowControl/>
              <w:adjustRightInd w:val="0"/>
              <w:snapToGrid w:val="0"/>
              <w:jc w:val="center"/>
              <w:rPr>
                <w:rFonts w:ascii="宋体" w:hAnsi="宋体" w:eastAsia="黑体"/>
                <w:sz w:val="24"/>
                <w:szCs w:val="24"/>
              </w:rPr>
            </w:pPr>
          </w:p>
        </w:tc>
        <w:tc>
          <w:tcPr>
            <w:tcW w:w="7482" w:type="dxa"/>
            <w:gridSpan w:val="19"/>
            <w:tcBorders>
              <w:tl2br w:val="nil"/>
              <w:tr2bl w:val="nil"/>
            </w:tcBorders>
            <w:noWrap w:val="0"/>
            <w:vAlign w:val="center"/>
          </w:tcPr>
          <w:p w14:paraId="47B1E616">
            <w:pPr>
              <w:adjustRightInd w:val="0"/>
              <w:snapToGrid w:val="0"/>
              <w:spacing w:line="280" w:lineRule="exact"/>
              <w:ind w:firstLine="480" w:firstLineChars="200"/>
              <w:rPr>
                <w:rFonts w:ascii="宋体" w:hAnsi="宋体" w:eastAsia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考生站立在起跳线后，脚尖不得踩线，脚尖不得离开地面，两脚原地同时起跳，不得有助跑、垫步或连跳动作，测量起跳线后沿至身体任何着地最近点后沿的垂直距离。两次测试，记录成绩较好的1次。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</w:p>
        </w:tc>
      </w:tr>
    </w:tbl>
    <w:p w14:paraId="19493FE0"/>
    <w:p w14:paraId="3D25E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left"/>
        <w:textAlignment w:val="auto"/>
        <w:rPr>
          <w:rStyle w:val="4"/>
          <w:rFonts w:hint="default" w:ascii="微软雅黑" w:hAnsi="微软雅黑" w:eastAsia="宋体" w:cs="微软雅黑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kern w:val="2"/>
          <w:sz w:val="21"/>
          <w:szCs w:val="24"/>
          <w:lang w:val="en-US" w:eastAsia="zh-CN"/>
        </w:rPr>
        <w:t>说明</w:t>
      </w:r>
      <w:r>
        <w:rPr>
          <w:rFonts w:hint="eastAsia" w:ascii="黑体" w:hAnsi="黑体" w:eastAsia="黑体" w:cs="黑体"/>
          <w:kern w:val="2"/>
          <w:sz w:val="21"/>
          <w:szCs w:val="24"/>
        </w:rPr>
        <w:t>：</w:t>
      </w:r>
      <w:r>
        <w:rPr>
          <w:rFonts w:hint="eastAsia" w:ascii="宋体" w:hAnsi="宋体" w:eastAsia="宋体" w:cs="宋体"/>
          <w:kern w:val="2"/>
          <w:sz w:val="21"/>
          <w:szCs w:val="24"/>
        </w:rPr>
        <w:t>1000米跑</w:t>
      </w:r>
      <w:r>
        <w:rPr>
          <w:rFonts w:hint="eastAsia" w:ascii="宋体" w:hAnsi="宋体" w:eastAsia="宋体" w:cs="宋体"/>
          <w:kern w:val="2"/>
          <w:sz w:val="21"/>
          <w:szCs w:val="24"/>
          <w:lang w:eastAsia="zh-CN"/>
        </w:rPr>
        <w:t>、</w:t>
      </w:r>
      <w:r>
        <w:rPr>
          <w:rFonts w:hint="eastAsia" w:ascii="宋体" w:hAnsi="宋体" w:eastAsia="宋体" w:cs="宋体"/>
          <w:kern w:val="2"/>
          <w:sz w:val="21"/>
          <w:szCs w:val="24"/>
        </w:rPr>
        <w:t>单杠引体向上</w:t>
      </w:r>
      <w:r>
        <w:rPr>
          <w:rFonts w:hint="eastAsia" w:ascii="宋体" w:hAnsi="宋体" w:eastAsia="宋体" w:cs="宋体"/>
          <w:kern w:val="2"/>
          <w:sz w:val="21"/>
          <w:szCs w:val="24"/>
          <w:lang w:eastAsia="zh-CN"/>
        </w:rPr>
        <w:t>、</w:t>
      </w:r>
      <w:r>
        <w:rPr>
          <w:rFonts w:hint="eastAsia" w:ascii="宋体" w:hAnsi="宋体" w:eastAsia="宋体" w:cs="宋体"/>
          <w:kern w:val="2"/>
          <w:sz w:val="21"/>
          <w:szCs w:val="24"/>
        </w:rPr>
        <w:t>俯卧撑</w:t>
      </w:r>
      <w:r>
        <w:rPr>
          <w:rFonts w:hint="eastAsia" w:ascii="宋体" w:hAnsi="宋体" w:eastAsia="宋体" w:cs="宋体"/>
          <w:kern w:val="2"/>
          <w:sz w:val="21"/>
          <w:szCs w:val="24"/>
          <w:lang w:eastAsia="zh-CN"/>
        </w:rPr>
        <w:t>、</w:t>
      </w:r>
      <w:r>
        <w:rPr>
          <w:rFonts w:hint="eastAsia" w:ascii="宋体" w:hAnsi="宋体" w:eastAsia="宋体" w:cs="宋体"/>
          <w:kern w:val="2"/>
          <w:sz w:val="21"/>
          <w:szCs w:val="24"/>
        </w:rPr>
        <w:t>立定跳远</w:t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/>
        </w:rPr>
        <w:t>4项测试分数各为15分，总成绩60分。</w:t>
      </w:r>
    </w:p>
    <w:p w14:paraId="2D4D646B">
      <w:pPr>
        <w:keepNext w:val="0"/>
        <w:keepLines w:val="0"/>
        <w:pageBreakBefore w:val="0"/>
        <w:widowControl w:val="0"/>
        <w:tabs>
          <w:tab w:val="left" w:pos="10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eastAsia="黑体"/>
          <w:kern w:val="0"/>
          <w:sz w:val="32"/>
          <w:szCs w:val="32"/>
          <w:lang w:val="en-US" w:eastAsia="zh-CN"/>
        </w:rPr>
      </w:pPr>
    </w:p>
    <w:p w14:paraId="23C32B0E">
      <w:pPr>
        <w:keepNext w:val="0"/>
        <w:keepLines w:val="0"/>
        <w:pageBreakBefore w:val="0"/>
        <w:widowControl w:val="0"/>
        <w:tabs>
          <w:tab w:val="left" w:pos="10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eastAsia="黑体"/>
          <w:kern w:val="0"/>
          <w:sz w:val="32"/>
          <w:szCs w:val="32"/>
          <w:lang w:val="en-US" w:eastAsia="zh-CN"/>
        </w:rPr>
      </w:pPr>
    </w:p>
    <w:p w14:paraId="1975E4D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791E0A"/>
    <w:rsid w:val="33650EE0"/>
    <w:rsid w:val="3C79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2026-10-20T09:57:00Z</dcterms:created>
  <dc:creator>WPS_1490150732</dc:creator>
  <cp:lastModifiedBy>WPS_1490150732</cp:lastModifiedBy>
  <dcterms:modified xsi:type="dcterms:W3CDTF">2026-10-20T10:06:02Z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B3B41294197C43678C9937FDF3A38A67_11</vt:lpwstr>
  </property>
  <property fmtid="{D5CDD505-2E9C-101B-9397-08002B2CF9AE}" pid="4" name="KSOTemplateDocerSaveRecord">
    <vt:lpwstr>eyJoZGlkIjoiNzk4YjYyODM3MThjODFiMGIyZmIxYzc5MjE2YTQzZjQiLCJ1c2VySWQiOiIyNzA3NjU0NDYifQ==</vt:lpwstr>
  </property>
</Properties>
</file>