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84DAEC">
      <w:pPr>
        <w:pStyle w:val="3"/>
        <w:widowControl w:val="0"/>
        <w:spacing w:before="0" w:beforeAutospacing="0" w:after="0" w:afterAutospacing="0" w:line="600" w:lineRule="exact"/>
        <w:ind w:right="697" w:rightChars="332"/>
        <w:jc w:val="both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1</w:t>
      </w:r>
    </w:p>
    <w:tbl>
      <w:tblPr>
        <w:tblStyle w:val="4"/>
        <w:tblW w:w="1864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540"/>
        <w:gridCol w:w="855"/>
        <w:gridCol w:w="825"/>
        <w:gridCol w:w="750"/>
        <w:gridCol w:w="960"/>
        <w:gridCol w:w="3270"/>
        <w:gridCol w:w="3450"/>
        <w:gridCol w:w="1252"/>
        <w:gridCol w:w="1199"/>
        <w:gridCol w:w="774"/>
        <w:gridCol w:w="1292"/>
        <w:gridCol w:w="2678"/>
      </w:tblGrid>
      <w:tr w14:paraId="53AF1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864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489E6">
            <w:pPr>
              <w:keepNext w:val="0"/>
              <w:keepLines w:val="0"/>
              <w:widowControl/>
              <w:suppressLineNumbers w:val="0"/>
              <w:ind w:right="2404" w:rightChars="1145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auto"/>
                <w:sz w:val="40"/>
                <w:szCs w:val="40"/>
                <w:highlight w:val="none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2026年温岭市海城投资集团有限公司公开招聘工作人员计划表</w:t>
            </w:r>
            <w:bookmarkEnd w:id="0"/>
          </w:p>
        </w:tc>
      </w:tr>
      <w:tr w14:paraId="48913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78" w:type="dxa"/>
          <w:trHeight w:val="600" w:hRule="atLeast"/>
        </w:trPr>
        <w:tc>
          <w:tcPr>
            <w:tcW w:w="8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02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6C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岗位序号</w:t>
            </w:r>
          </w:p>
        </w:tc>
        <w:tc>
          <w:tcPr>
            <w:tcW w:w="24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65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招聘计划</w:t>
            </w:r>
          </w:p>
        </w:tc>
        <w:tc>
          <w:tcPr>
            <w:tcW w:w="76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A4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所需资格条件</w:t>
            </w:r>
          </w:p>
        </w:tc>
        <w:tc>
          <w:tcPr>
            <w:tcW w:w="24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2B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考试科目及占总成绩分值比例</w:t>
            </w:r>
          </w:p>
        </w:tc>
        <w:tc>
          <w:tcPr>
            <w:tcW w:w="77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0D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咨询电话</w:t>
            </w:r>
          </w:p>
        </w:tc>
        <w:tc>
          <w:tcPr>
            <w:tcW w:w="12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3F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31F3F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78" w:type="dxa"/>
          <w:trHeight w:val="659" w:hRule="atLeast"/>
        </w:trPr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36DF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1E96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3A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C0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04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性别要求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9A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F4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42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其他资格条件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D2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笔试科目及分数比例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0A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面试方式及分数比例</w:t>
            </w:r>
          </w:p>
        </w:tc>
        <w:tc>
          <w:tcPr>
            <w:tcW w:w="7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C4EB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3201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6441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78" w:type="dxa"/>
          <w:trHeight w:val="1680" w:hRule="atLeast"/>
        </w:trPr>
        <w:tc>
          <w:tcPr>
            <w:tcW w:w="8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CA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温岭市海城投资集团有限公司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7E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8455C">
            <w:pPr>
              <w:snapToGrid w:val="0"/>
              <w:jc w:val="center"/>
              <w:rPr>
                <w:rFonts w:hint="eastAsia" w:ascii="宋体" w:hAnsi="宋体" w:cs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eastAsia="zh-CN"/>
              </w:rPr>
              <w:t>工程管理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53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64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eastAsia="zh-CN"/>
              </w:rPr>
              <w:t>无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44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eastAsia="zh-CN"/>
              </w:rPr>
              <w:t>本科及以上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24BB2">
            <w:pPr>
              <w:snapToGrid w:val="0"/>
              <w:jc w:val="center"/>
              <w:rPr>
                <w:rFonts w:hint="eastAsia" w:ascii="宋体" w:hAnsi="宋体" w:cs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eastAsia="zh-CN"/>
              </w:rPr>
              <w:t>研究生所学专业要求为：管理科学与工程类，土木工程类，建筑学类；</w:t>
            </w:r>
          </w:p>
          <w:p w14:paraId="67C1F502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eastAsia="zh-CN"/>
              </w:rPr>
              <w:t>本科所学专业要求为：管理科学与工程类，土木类，建筑类。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7895B">
            <w:pPr>
              <w:numPr>
                <w:ilvl w:val="0"/>
                <w:numId w:val="0"/>
              </w:numPr>
              <w:snapToGrid w:val="0"/>
              <w:jc w:val="both"/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1.取得二级建造师或二级造价师及以上执业资格；</w:t>
            </w:r>
          </w:p>
          <w:p w14:paraId="354AFF7D">
            <w:pPr>
              <w:numPr>
                <w:ilvl w:val="0"/>
                <w:numId w:val="0"/>
              </w:numPr>
              <w:snapToGrid w:val="0"/>
              <w:jc w:val="both"/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2.具有3年以上工程一线管理相关工作经历[资格复审时需提供劳动（聘用）合同（或工作经历证明）以及相应的社保缴纳凭证]；</w:t>
            </w:r>
          </w:p>
          <w:p w14:paraId="5A7B0988">
            <w:pPr>
              <w:numPr>
                <w:ilvl w:val="0"/>
                <w:numId w:val="0"/>
              </w:numPr>
              <w:snapToGrid w:val="0"/>
              <w:jc w:val="both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3.38周岁及以下。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A0C28">
            <w:pPr>
              <w:numPr>
                <w:ilvl w:val="0"/>
                <w:numId w:val="0"/>
              </w:numPr>
              <w:snapToGrid w:val="0"/>
              <w:jc w:val="both"/>
              <w:rPr>
                <w:rFonts w:hint="default" w:ascii="宋体" w:hAnsi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工程</w:t>
            </w:r>
            <w:r>
              <w:rPr>
                <w:rFonts w:hint="default" w:ascii="宋体" w:hAnsi="宋体" w:cs="宋体"/>
                <w:color w:val="auto"/>
                <w:sz w:val="24"/>
                <w:highlight w:val="none"/>
                <w:lang w:eastAsia="zh-CN"/>
                <w:woUserID w:val="1"/>
              </w:rPr>
              <w:t>类专业考试</w:t>
            </w: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占60%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E4DB9">
            <w:pPr>
              <w:numPr>
                <w:ilvl w:val="0"/>
                <w:numId w:val="0"/>
              </w:numPr>
              <w:snapToGrid w:val="0"/>
              <w:jc w:val="both"/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结构化面试占40%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25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0576-86680625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2BB3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eastAsia="zh-CN"/>
                <w:woUserID w:val="1"/>
              </w:rPr>
              <w:t>经常性赴项目现场或工程一线，工作强度较大</w:t>
            </w:r>
          </w:p>
        </w:tc>
      </w:tr>
      <w:tr w14:paraId="043DB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78" w:type="dxa"/>
          <w:trHeight w:val="1680" w:hRule="atLeast"/>
        </w:trPr>
        <w:tc>
          <w:tcPr>
            <w:tcW w:w="8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2C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F7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88033">
            <w:pPr>
              <w:snapToGrid w:val="0"/>
              <w:jc w:val="center"/>
              <w:rPr>
                <w:rFonts w:hint="eastAsia" w:ascii="宋体" w:hAnsi="宋体" w:cs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eastAsia="zh-CN"/>
              </w:rPr>
              <w:t>投资管理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B9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14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eastAsia="zh-CN"/>
              </w:rPr>
              <w:t>无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FE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eastAsia="zh-CN"/>
              </w:rPr>
              <w:t>本科及以上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57D88">
            <w:pPr>
              <w:snapToGrid w:val="0"/>
              <w:jc w:val="center"/>
              <w:rPr>
                <w:rFonts w:hint="eastAsia" w:ascii="宋体" w:hAnsi="宋体" w:cs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eastAsia="zh-CN"/>
              </w:rPr>
              <w:t>研究生所学专业要求为：应用经济学类，工商管理类；</w:t>
            </w:r>
          </w:p>
          <w:p w14:paraId="1010012C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eastAsia="zh-CN"/>
              </w:rPr>
              <w:t>本科所学专业要求为：经济学类，金融学类，财政学类，工商管理类，经济与贸易类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1CDC1">
            <w:pPr>
              <w:numPr>
                <w:ilvl w:val="0"/>
                <w:numId w:val="0"/>
              </w:numPr>
              <w:snapToGrid w:val="0"/>
              <w:jc w:val="both"/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1.取得学士及以上学位；</w:t>
            </w:r>
          </w:p>
          <w:p w14:paraId="612CF754">
            <w:pPr>
              <w:numPr>
                <w:ilvl w:val="0"/>
                <w:numId w:val="0"/>
              </w:numPr>
              <w:snapToGrid w:val="0"/>
              <w:jc w:val="both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woUserID w:val="1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2.38周岁及以下</w:t>
            </w:r>
            <w:r>
              <w:rPr>
                <w:rFonts w:hint="default" w:ascii="宋体" w:hAnsi="宋体" w:cs="宋体"/>
                <w:color w:val="auto"/>
                <w:sz w:val="24"/>
                <w:highlight w:val="none"/>
                <w:lang w:eastAsia="zh-CN"/>
                <w:woUserID w:val="1"/>
              </w:rPr>
              <w:t>。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70C6D">
            <w:pPr>
              <w:numPr>
                <w:ilvl w:val="0"/>
                <w:numId w:val="0"/>
              </w:numPr>
              <w:snapToGrid w:val="0"/>
              <w:jc w:val="both"/>
              <w:rPr>
                <w:rFonts w:hint="default" w:ascii="宋体" w:hAnsi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综合基础占60%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3D031">
            <w:pPr>
              <w:numPr>
                <w:ilvl w:val="0"/>
                <w:numId w:val="0"/>
              </w:numPr>
              <w:snapToGrid w:val="0"/>
              <w:jc w:val="both"/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结构化面试占40%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8749A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0576-86680625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47E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/</w:t>
            </w:r>
          </w:p>
        </w:tc>
      </w:tr>
      <w:tr w14:paraId="65B0E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78" w:type="dxa"/>
          <w:trHeight w:val="1680" w:hRule="atLeast"/>
        </w:trPr>
        <w:tc>
          <w:tcPr>
            <w:tcW w:w="8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16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C4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8A253">
            <w:pPr>
              <w:snapToGrid w:val="0"/>
              <w:jc w:val="center"/>
              <w:rPr>
                <w:rFonts w:hint="eastAsia" w:ascii="宋体" w:hAnsi="宋体" w:cs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eastAsia="zh-CN"/>
              </w:rPr>
              <w:t>财务管理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5F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28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eastAsia="zh-CN"/>
              </w:rPr>
              <w:t>无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C7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eastAsia="zh-CN"/>
              </w:rPr>
              <w:t>本科及以上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B1226">
            <w:pPr>
              <w:snapToGrid w:val="0"/>
              <w:jc w:val="center"/>
              <w:rPr>
                <w:rFonts w:hint="eastAsia" w:ascii="宋体" w:hAnsi="宋体" w:cs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eastAsia="zh-CN"/>
              </w:rPr>
              <w:t>研究生所学专业要求为：应用经济学类，工商管理类；</w:t>
            </w:r>
          </w:p>
          <w:p w14:paraId="57DE1A91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eastAsia="zh-CN"/>
              </w:rPr>
              <w:t>本科所学专业要求为：经济学类，财政学类，金融学类，工商管理类。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2D8ED">
            <w:pPr>
              <w:numPr>
                <w:ilvl w:val="0"/>
                <w:numId w:val="0"/>
              </w:numPr>
              <w:snapToGrid w:val="0"/>
              <w:jc w:val="both"/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1.取得学士及以上学位；</w:t>
            </w:r>
          </w:p>
          <w:p w14:paraId="14DEDD5F">
            <w:pPr>
              <w:numPr>
                <w:ilvl w:val="0"/>
                <w:numId w:val="0"/>
              </w:numPr>
              <w:snapToGrid w:val="0"/>
              <w:jc w:val="both"/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2.取得会计初级及以上专业技术资格</w:t>
            </w:r>
          </w:p>
          <w:p w14:paraId="21B2A4A9">
            <w:pPr>
              <w:numPr>
                <w:ilvl w:val="0"/>
                <w:numId w:val="0"/>
              </w:numPr>
              <w:snapToGrid w:val="0"/>
              <w:jc w:val="both"/>
              <w:rPr>
                <w:rFonts w:hint="default" w:ascii="宋体" w:hAnsi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3.具有3年以上财务相关工作经历[资格复审时需提供劳动（聘用）合同（或工作经历证明）以及相应的社保缴纳凭证]</w:t>
            </w:r>
          </w:p>
          <w:p w14:paraId="283EAE19">
            <w:pPr>
              <w:numPr>
                <w:ilvl w:val="0"/>
                <w:numId w:val="0"/>
              </w:numPr>
              <w:snapToGrid w:val="0"/>
              <w:jc w:val="both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4.38周岁及以下。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3F68D">
            <w:pPr>
              <w:numPr>
                <w:ilvl w:val="0"/>
                <w:numId w:val="0"/>
              </w:numPr>
              <w:snapToGrid w:val="0"/>
              <w:jc w:val="both"/>
              <w:rPr>
                <w:rFonts w:hint="default" w:ascii="宋体" w:hAnsi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财务</w:t>
            </w:r>
            <w:r>
              <w:rPr>
                <w:rFonts w:hint="default" w:ascii="宋体" w:hAnsi="宋体" w:cs="宋体"/>
                <w:color w:val="auto"/>
                <w:sz w:val="24"/>
                <w:highlight w:val="none"/>
                <w:lang w:eastAsia="zh-CN"/>
                <w:woUserID w:val="1"/>
              </w:rPr>
              <w:t>会计类专业考试</w:t>
            </w: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占60%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4647C">
            <w:pPr>
              <w:numPr>
                <w:ilvl w:val="0"/>
                <w:numId w:val="0"/>
              </w:numPr>
              <w:snapToGrid w:val="0"/>
              <w:jc w:val="both"/>
              <w:rPr>
                <w:rFonts w:hint="default" w:ascii="宋体" w:hAnsi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结构化面试占40%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7693F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0576-86680625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FA4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/</w:t>
            </w:r>
          </w:p>
        </w:tc>
      </w:tr>
      <w:tr w14:paraId="03A35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78" w:type="dxa"/>
          <w:trHeight w:val="60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C8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总计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DB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62F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0A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2C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526C7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7C8C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844F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5DD5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AA50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B2DAC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463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</w:tbl>
    <w:p w14:paraId="7DC6B003">
      <w:pPr>
        <w:pStyle w:val="3"/>
        <w:widowControl w:val="0"/>
        <w:spacing w:before="0" w:beforeAutospacing="0" w:after="0" w:afterAutospacing="0" w:line="600" w:lineRule="exact"/>
        <w:jc w:val="both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sectPr>
          <w:pgSz w:w="16838" w:h="11906" w:orient="landscape"/>
          <w:pgMar w:top="720" w:right="720" w:bottom="720" w:left="720" w:header="851" w:footer="992" w:gutter="0"/>
          <w:cols w:space="0" w:num="1"/>
          <w:rtlGutter w:val="0"/>
          <w:docGrid w:type="lines" w:linePitch="317" w:charSpace="0"/>
        </w:sectPr>
      </w:pPr>
    </w:p>
    <w:p w14:paraId="45CF96E1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1120" w:firstLineChars="4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　　　　　　</w:t>
      </w:r>
    </w:p>
    <w:p w14:paraId="7A386F18">
      <w:pPr>
        <w:adjustRightInd w:val="0"/>
        <w:snapToGrid w:val="0"/>
        <w:spacing w:beforeLines="50" w:afterLines="50"/>
        <w:ind w:firstLine="570"/>
        <w:rPr>
          <w:rFonts w:asciiTheme="minorEastAsia" w:hAnsiTheme="minorEastAsia" w:eastAsiaTheme="minorEastAsia"/>
          <w:sz w:val="28"/>
          <w:szCs w:val="28"/>
        </w:rPr>
      </w:pPr>
    </w:p>
    <w:p w14:paraId="08ADF595"/>
    <w:p w14:paraId="5C022E7D">
      <w:pPr>
        <w:pStyle w:val="3"/>
        <w:widowControl w:val="0"/>
        <w:spacing w:before="0" w:beforeAutospacing="0" w:after="0" w:afterAutospacing="0" w:line="60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CESI小标宋-GB13000">
    <w:altName w:val="宋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4NDBjOGQ5Y2JmZmNiMGVkN2YxZDFiMzAxZmUyMWUifQ=="/>
  </w:docVars>
  <w:rsids>
    <w:rsidRoot w:val="06CD36F6"/>
    <w:rsid w:val="00112D38"/>
    <w:rsid w:val="03584270"/>
    <w:rsid w:val="0482488F"/>
    <w:rsid w:val="04F76B05"/>
    <w:rsid w:val="058B5480"/>
    <w:rsid w:val="06CD36F6"/>
    <w:rsid w:val="07320597"/>
    <w:rsid w:val="08A57417"/>
    <w:rsid w:val="090556D8"/>
    <w:rsid w:val="098D1929"/>
    <w:rsid w:val="09CB14CA"/>
    <w:rsid w:val="0A36039E"/>
    <w:rsid w:val="0A710787"/>
    <w:rsid w:val="0B4C3414"/>
    <w:rsid w:val="0BB01988"/>
    <w:rsid w:val="0C220F90"/>
    <w:rsid w:val="0DFA16E3"/>
    <w:rsid w:val="0F096081"/>
    <w:rsid w:val="0F8A6A96"/>
    <w:rsid w:val="0FAF5AF6"/>
    <w:rsid w:val="11D230A2"/>
    <w:rsid w:val="1226519C"/>
    <w:rsid w:val="132F1E2E"/>
    <w:rsid w:val="14CB202B"/>
    <w:rsid w:val="16BB72CE"/>
    <w:rsid w:val="17FC0A46"/>
    <w:rsid w:val="184D6DCC"/>
    <w:rsid w:val="18BC3B18"/>
    <w:rsid w:val="194E10A2"/>
    <w:rsid w:val="19683A6A"/>
    <w:rsid w:val="1BC13505"/>
    <w:rsid w:val="1D7F4295"/>
    <w:rsid w:val="1F4924CA"/>
    <w:rsid w:val="1FCC6497"/>
    <w:rsid w:val="20CF7155"/>
    <w:rsid w:val="20D64CDB"/>
    <w:rsid w:val="21264B80"/>
    <w:rsid w:val="220E5C2D"/>
    <w:rsid w:val="22DE333F"/>
    <w:rsid w:val="24D446B7"/>
    <w:rsid w:val="253908EB"/>
    <w:rsid w:val="26230698"/>
    <w:rsid w:val="28E31299"/>
    <w:rsid w:val="2AAE58D7"/>
    <w:rsid w:val="2B73F9BE"/>
    <w:rsid w:val="2D4A02B6"/>
    <w:rsid w:val="2D633D44"/>
    <w:rsid w:val="2E5424B0"/>
    <w:rsid w:val="2EFA19CE"/>
    <w:rsid w:val="2F5F53F2"/>
    <w:rsid w:val="2F8F7A77"/>
    <w:rsid w:val="2FFBF33C"/>
    <w:rsid w:val="30A80D37"/>
    <w:rsid w:val="314A76B2"/>
    <w:rsid w:val="321C75CA"/>
    <w:rsid w:val="325A6665"/>
    <w:rsid w:val="349824E6"/>
    <w:rsid w:val="34C957E7"/>
    <w:rsid w:val="35316FEE"/>
    <w:rsid w:val="359A0313"/>
    <w:rsid w:val="3677C18F"/>
    <w:rsid w:val="3679323D"/>
    <w:rsid w:val="375F25FE"/>
    <w:rsid w:val="37C16D1E"/>
    <w:rsid w:val="37EB7AA9"/>
    <w:rsid w:val="38207E14"/>
    <w:rsid w:val="3A89532F"/>
    <w:rsid w:val="3AF74713"/>
    <w:rsid w:val="3BE92744"/>
    <w:rsid w:val="3C4A1903"/>
    <w:rsid w:val="3C7050E2"/>
    <w:rsid w:val="3C8D005F"/>
    <w:rsid w:val="3E29379B"/>
    <w:rsid w:val="3E9F580B"/>
    <w:rsid w:val="3F462853"/>
    <w:rsid w:val="3FEF36FD"/>
    <w:rsid w:val="436619CD"/>
    <w:rsid w:val="45A706E8"/>
    <w:rsid w:val="466730B2"/>
    <w:rsid w:val="47441598"/>
    <w:rsid w:val="47975C19"/>
    <w:rsid w:val="47D159DD"/>
    <w:rsid w:val="481B05F8"/>
    <w:rsid w:val="482756CA"/>
    <w:rsid w:val="48617842"/>
    <w:rsid w:val="489B34E7"/>
    <w:rsid w:val="49F527AF"/>
    <w:rsid w:val="4A407EA2"/>
    <w:rsid w:val="4BA76FF2"/>
    <w:rsid w:val="4BFD12F6"/>
    <w:rsid w:val="4DBA7B80"/>
    <w:rsid w:val="4E0918BE"/>
    <w:rsid w:val="4F756840"/>
    <w:rsid w:val="4F885816"/>
    <w:rsid w:val="50354221"/>
    <w:rsid w:val="50603C4C"/>
    <w:rsid w:val="50C52B7B"/>
    <w:rsid w:val="50DF6F66"/>
    <w:rsid w:val="51261F79"/>
    <w:rsid w:val="513A3A4E"/>
    <w:rsid w:val="522E092F"/>
    <w:rsid w:val="52B00FB6"/>
    <w:rsid w:val="54614A6A"/>
    <w:rsid w:val="54733171"/>
    <w:rsid w:val="54B03E76"/>
    <w:rsid w:val="56122312"/>
    <w:rsid w:val="56A5083D"/>
    <w:rsid w:val="572A1A1F"/>
    <w:rsid w:val="573F1285"/>
    <w:rsid w:val="58EAB946"/>
    <w:rsid w:val="599D4186"/>
    <w:rsid w:val="5A0709DC"/>
    <w:rsid w:val="5ABA5314"/>
    <w:rsid w:val="5CBEFCC4"/>
    <w:rsid w:val="5CE559A3"/>
    <w:rsid w:val="5CF76AE6"/>
    <w:rsid w:val="5D5B4F95"/>
    <w:rsid w:val="5D8A5286"/>
    <w:rsid w:val="5DAD5E58"/>
    <w:rsid w:val="5DFB43B4"/>
    <w:rsid w:val="6023254D"/>
    <w:rsid w:val="605A33B6"/>
    <w:rsid w:val="60737618"/>
    <w:rsid w:val="60FF1298"/>
    <w:rsid w:val="629A210D"/>
    <w:rsid w:val="62BB22A4"/>
    <w:rsid w:val="62CF7BBD"/>
    <w:rsid w:val="62FC04ED"/>
    <w:rsid w:val="632A0B8F"/>
    <w:rsid w:val="63895D59"/>
    <w:rsid w:val="63FD1036"/>
    <w:rsid w:val="64694449"/>
    <w:rsid w:val="64A137DB"/>
    <w:rsid w:val="653570E7"/>
    <w:rsid w:val="65AF0D41"/>
    <w:rsid w:val="68212935"/>
    <w:rsid w:val="6969350C"/>
    <w:rsid w:val="6B431766"/>
    <w:rsid w:val="6B7C7ACA"/>
    <w:rsid w:val="6BD0418B"/>
    <w:rsid w:val="6BE67411"/>
    <w:rsid w:val="6C764577"/>
    <w:rsid w:val="6D9F168E"/>
    <w:rsid w:val="6DDC4B38"/>
    <w:rsid w:val="6E104701"/>
    <w:rsid w:val="6FAD727D"/>
    <w:rsid w:val="6FD5453A"/>
    <w:rsid w:val="6FFF1E4A"/>
    <w:rsid w:val="70547325"/>
    <w:rsid w:val="717E9838"/>
    <w:rsid w:val="72B429EC"/>
    <w:rsid w:val="73F76D25"/>
    <w:rsid w:val="73FF2880"/>
    <w:rsid w:val="7429240F"/>
    <w:rsid w:val="7530273D"/>
    <w:rsid w:val="75CD61DE"/>
    <w:rsid w:val="763607FF"/>
    <w:rsid w:val="77FA8AC9"/>
    <w:rsid w:val="78815757"/>
    <w:rsid w:val="79E1499C"/>
    <w:rsid w:val="7A15284A"/>
    <w:rsid w:val="7A1D3C4A"/>
    <w:rsid w:val="7AA95D17"/>
    <w:rsid w:val="7AE8B2E3"/>
    <w:rsid w:val="7AFA6434"/>
    <w:rsid w:val="7B155134"/>
    <w:rsid w:val="7B1612F0"/>
    <w:rsid w:val="7B77189B"/>
    <w:rsid w:val="7B7B3704"/>
    <w:rsid w:val="7BB02FD3"/>
    <w:rsid w:val="7BF7D5C3"/>
    <w:rsid w:val="7BFD2E58"/>
    <w:rsid w:val="7BFFA0B5"/>
    <w:rsid w:val="7C074EA2"/>
    <w:rsid w:val="7C4118C3"/>
    <w:rsid w:val="7C4A4A2C"/>
    <w:rsid w:val="7C704B5A"/>
    <w:rsid w:val="7C830F0B"/>
    <w:rsid w:val="7ED7BC6A"/>
    <w:rsid w:val="7EDD17FA"/>
    <w:rsid w:val="7FC97C15"/>
    <w:rsid w:val="7FEE3130"/>
    <w:rsid w:val="7FFE4100"/>
    <w:rsid w:val="8F6E20C3"/>
    <w:rsid w:val="9DEFB3CF"/>
    <w:rsid w:val="A79A2885"/>
    <w:rsid w:val="A7AD11D4"/>
    <w:rsid w:val="AAEA830C"/>
    <w:rsid w:val="ABDFFB75"/>
    <w:rsid w:val="AFDFA482"/>
    <w:rsid w:val="B3BF357C"/>
    <w:rsid w:val="B79A6319"/>
    <w:rsid w:val="B7FF698A"/>
    <w:rsid w:val="BB1337D3"/>
    <w:rsid w:val="BBFF967A"/>
    <w:rsid w:val="BBFFD5D3"/>
    <w:rsid w:val="BDEF4C53"/>
    <w:rsid w:val="BF9F0C61"/>
    <w:rsid w:val="BFFF4373"/>
    <w:rsid w:val="C1E11B15"/>
    <w:rsid w:val="CD19E137"/>
    <w:rsid w:val="CD6F0ADF"/>
    <w:rsid w:val="CFEF4D87"/>
    <w:rsid w:val="D7BEFCA8"/>
    <w:rsid w:val="D8AE3F68"/>
    <w:rsid w:val="D8FF2664"/>
    <w:rsid w:val="DBF8D009"/>
    <w:rsid w:val="ECFFCDAE"/>
    <w:rsid w:val="EE6BF467"/>
    <w:rsid w:val="EE7FC9D4"/>
    <w:rsid w:val="F2E9D1BC"/>
    <w:rsid w:val="F3BF33DC"/>
    <w:rsid w:val="F4BE27C2"/>
    <w:rsid w:val="F57F222D"/>
    <w:rsid w:val="F5DF1318"/>
    <w:rsid w:val="F7DA4E42"/>
    <w:rsid w:val="F7FD50D5"/>
    <w:rsid w:val="F7FF362F"/>
    <w:rsid w:val="F9BFF6A2"/>
    <w:rsid w:val="FD5D6E70"/>
    <w:rsid w:val="FE7F801E"/>
    <w:rsid w:val="FEB7969F"/>
    <w:rsid w:val="FEDBB55E"/>
    <w:rsid w:val="FEFB1C2B"/>
    <w:rsid w:val="FEFB66C9"/>
    <w:rsid w:val="FEFD2A7F"/>
    <w:rsid w:val="FF9FFDF5"/>
    <w:rsid w:val="FFBF84E3"/>
    <w:rsid w:val="FFF1AFA8"/>
    <w:rsid w:val="FFFB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5126</Words>
  <Characters>5408</Characters>
  <Lines>1</Lines>
  <Paragraphs>1</Paragraphs>
  <TotalTime>4</TotalTime>
  <ScaleCrop>false</ScaleCrop>
  <LinksUpToDate>false</LinksUpToDate>
  <CharactersWithSpaces>5538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2023-04-06T11:20:00Z</dcterms:created>
  <dc:creator>Administrator</dc:creator>
  <cp:lastModifiedBy>Mr.叶</cp:lastModifiedBy>
  <cp:lastPrinted>2025-05-05T06:51:00Z</cp:lastPrinted>
  <dcterms:modified xsi:type="dcterms:W3CDTF">2026-10-21T09:07:46Z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88C1C4B8783E405F82F062AD10D73C8D</vt:lpwstr>
  </property>
  <property fmtid="{D5CDD505-2E9C-101B-9397-08002B2CF9AE}" pid="4" name="KSOTemplateDocerSaveRecord">
    <vt:lpwstr>eyJoZGlkIjoiNGUzYTcyYWRiZDViNTMxZDU5ZGNhMDU4NjI3MTA2MDgiLCJ1c2VySWQiOiIyNzQ2OTE0MTUifQ==</vt:lpwstr>
  </property>
</Properties>
</file>