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4A9F">
      <w:pPr>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rPr>
        <w:t>附件</w:t>
      </w:r>
      <w:r>
        <w:rPr>
          <w:rFonts w:hint="eastAsia" w:ascii="黑体" w:hAnsi="黑体" w:eastAsia="黑体" w:cs="Times New Roman"/>
          <w:color w:val="auto"/>
          <w:sz w:val="32"/>
          <w:szCs w:val="32"/>
          <w:lang w:val="en-US" w:eastAsia="zh-CN"/>
        </w:rPr>
        <w:t>3</w:t>
      </w:r>
    </w:p>
    <w:p w14:paraId="0D23EC85">
      <w:pPr>
        <w:keepNext w:val="0"/>
        <w:keepLines w:val="0"/>
        <w:pageBreakBefore w:val="0"/>
        <w:kinsoku/>
        <w:wordWrap/>
        <w:overflowPunct/>
        <w:topLinePunct w:val="0"/>
        <w:autoSpaceDE/>
        <w:autoSpaceDN/>
        <w:bidi w:val="0"/>
        <w:spacing w:before="313" w:beforeLines="100" w:line="460" w:lineRule="exact"/>
        <w:jc w:val="center"/>
        <w:textAlignment w:val="auto"/>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诚信承诺书</w:t>
      </w:r>
    </w:p>
    <w:bookmarkEnd w:id="0"/>
    <w:p w14:paraId="76BDA95E">
      <w:pPr>
        <w:keepNext w:val="0"/>
        <w:keepLines w:val="0"/>
        <w:pageBreakBefore w:val="0"/>
        <w:kinsoku/>
        <w:wordWrap/>
        <w:overflowPunct/>
        <w:topLinePunct w:val="0"/>
        <w:autoSpaceDE/>
        <w:autoSpaceDN/>
        <w:bidi w:val="0"/>
        <w:spacing w:line="460" w:lineRule="exact"/>
        <w:ind w:firstLine="640" w:firstLineChars="200"/>
        <w:textAlignment w:val="auto"/>
        <w:rPr>
          <w:rFonts w:ascii="Times New Roman" w:hAnsi="Times New Roman" w:eastAsia="仿宋_GB2312" w:cs="Times New Roman"/>
          <w:sz w:val="32"/>
          <w:szCs w:val="32"/>
        </w:rPr>
      </w:pPr>
    </w:p>
    <w:p w14:paraId="0C837786">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lang w:eastAsia="zh-CN"/>
        </w:rPr>
        <w:t>已仔细阅读《广西工商职业技术学院2026年</w:t>
      </w:r>
      <w:r>
        <w:rPr>
          <w:rFonts w:hint="eastAsia" w:ascii="仿宋" w:hAnsi="仿宋" w:eastAsia="仿宋" w:cs="仿宋"/>
          <w:sz w:val="32"/>
          <w:szCs w:val="32"/>
          <w:lang w:val="en-US" w:eastAsia="zh-CN"/>
        </w:rPr>
        <w:t>下半年</w:t>
      </w:r>
      <w:r>
        <w:rPr>
          <w:rFonts w:hint="eastAsia" w:ascii="仿宋" w:hAnsi="仿宋" w:eastAsia="仿宋" w:cs="仿宋"/>
          <w:sz w:val="32"/>
          <w:szCs w:val="32"/>
          <w:lang w:eastAsia="zh-CN"/>
        </w:rPr>
        <w:t>公开招聘教职人员控制数人员公告》等有关文件，</w:t>
      </w:r>
      <w:r>
        <w:rPr>
          <w:rFonts w:hint="eastAsia" w:ascii="仿宋" w:hAnsi="仿宋" w:eastAsia="仿宋" w:cs="仿宋"/>
          <w:sz w:val="32"/>
          <w:szCs w:val="32"/>
        </w:rPr>
        <w:t xml:space="preserve">本着诚信报考的原则，现郑重承诺： </w:t>
      </w:r>
    </w:p>
    <w:p w14:paraId="4D7D3F8E">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自觉遵守事业单位公开招聘</w:t>
      </w:r>
      <w:r>
        <w:rPr>
          <w:rFonts w:hint="eastAsia" w:ascii="仿宋" w:hAnsi="仿宋" w:eastAsia="仿宋" w:cs="仿宋"/>
          <w:sz w:val="32"/>
          <w:szCs w:val="32"/>
        </w:rPr>
        <w:t>的相关法律法规及广西壮族自治区考试录用</w:t>
      </w:r>
      <w:r>
        <w:rPr>
          <w:rFonts w:hint="eastAsia" w:ascii="仿宋" w:hAnsi="仿宋" w:eastAsia="仿宋" w:cs="仿宋"/>
          <w:sz w:val="32"/>
          <w:szCs w:val="32"/>
          <w:lang w:eastAsia="zh-CN"/>
        </w:rPr>
        <w:t>事业单位工作人员</w:t>
      </w:r>
      <w:r>
        <w:rPr>
          <w:rFonts w:hint="eastAsia" w:ascii="仿宋" w:hAnsi="仿宋" w:eastAsia="仿宋" w:cs="仿宋"/>
          <w:sz w:val="32"/>
          <w:szCs w:val="32"/>
        </w:rPr>
        <w:t>的有关政策，认真履行报考人员的各项义务。</w:t>
      </w:r>
    </w:p>
    <w:p w14:paraId="77FACA29">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二、报考行为出自本人自主、真实的意愿。已对所选报</w:t>
      </w:r>
      <w:r>
        <w:rPr>
          <w:rFonts w:hint="eastAsia" w:ascii="仿宋" w:hAnsi="仿宋" w:eastAsia="仿宋" w:cs="仿宋"/>
          <w:sz w:val="32"/>
          <w:szCs w:val="32"/>
          <w:lang w:val="en-US" w:eastAsia="zh-CN"/>
        </w:rPr>
        <w:t>岗位</w:t>
      </w:r>
      <w:r>
        <w:rPr>
          <w:rFonts w:hint="eastAsia" w:ascii="仿宋" w:hAnsi="仿宋" w:eastAsia="仿宋" w:cs="仿宋"/>
          <w:sz w:val="32"/>
          <w:szCs w:val="32"/>
        </w:rPr>
        <w:t>有了充分的了解，愿意接受主管部门、</w:t>
      </w:r>
      <w:r>
        <w:rPr>
          <w:rFonts w:hint="eastAsia" w:ascii="仿宋" w:hAnsi="仿宋" w:eastAsia="仿宋" w:cs="仿宋"/>
          <w:sz w:val="32"/>
          <w:szCs w:val="32"/>
          <w:lang w:val="en-US" w:eastAsia="zh-CN"/>
        </w:rPr>
        <w:t>用人单位</w:t>
      </w:r>
      <w:r>
        <w:rPr>
          <w:rFonts w:hint="eastAsia" w:ascii="仿宋" w:hAnsi="仿宋" w:eastAsia="仿宋" w:cs="仿宋"/>
          <w:sz w:val="32"/>
          <w:szCs w:val="32"/>
        </w:rPr>
        <w:t>及授权的考试机构依法进行的考试、体检和考察。</w:t>
      </w:r>
    </w:p>
    <w:p w14:paraId="5375F8B6">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三、认真对待每一个考录环节，完成相应的程序。若经资格复审合格获得面试资格，在面试、体检、考察和拟</w:t>
      </w:r>
      <w:r>
        <w:rPr>
          <w:rFonts w:hint="eastAsia" w:ascii="仿宋" w:hAnsi="仿宋" w:eastAsia="仿宋" w:cs="仿宋"/>
          <w:sz w:val="32"/>
          <w:szCs w:val="32"/>
          <w:lang w:val="en-US" w:eastAsia="zh-CN"/>
        </w:rPr>
        <w:t>聘用</w:t>
      </w:r>
      <w:r>
        <w:rPr>
          <w:rFonts w:hint="eastAsia" w:ascii="仿宋" w:hAnsi="仿宋" w:eastAsia="仿宋" w:cs="仿宋"/>
          <w:sz w:val="32"/>
          <w:szCs w:val="32"/>
        </w:rPr>
        <w:t xml:space="preserve">公示等环节，不无故放弃或中断。 </w:t>
      </w:r>
    </w:p>
    <w:p w14:paraId="0F857D2F">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四、所提交的报名信息和申请材料真实、准确，因提交的报名信息和申请材料不真实、不完整或者错误填写而造成资格审查不通过、无法联系等后果，由本人承担责任。 </w:t>
      </w:r>
    </w:p>
    <w:p w14:paraId="483A47C0">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五、遵守考录纪律，不舞弊也不协助他人舞弊。</w:t>
      </w:r>
    </w:p>
    <w:p w14:paraId="09FD23E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六、进入考察环节前，依法妥善处理好本人与现工作单位的人事或劳动关系。如因本人未依法处理人事或劳动关系原因导致考察不能按时完成的后果，由本人承担。</w:t>
      </w:r>
    </w:p>
    <w:p w14:paraId="1478C943">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本人与报考岗位不存在《事业单位人事管理回避规定》及招聘公告规定的应当回避的亲属关系及其他影响招聘公正的利害关系。如存在隐瞒或不实填报，本人自愿接受取消报考、聘用资格等处理，并承担相应责任。</w:t>
      </w:r>
    </w:p>
    <w:p w14:paraId="5DF96D8B">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以上承诺如有违反，本人愿意承担由此产生的一切后果，并自愿接受有关部门的处理和法律责任的追究。 </w:t>
      </w:r>
    </w:p>
    <w:p w14:paraId="14327C0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6EA3FEB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2"/>
        </w:rPr>
      </w:pPr>
    </w:p>
    <w:p w14:paraId="4A6C54CA">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承诺人：（亲笔签名）</w:t>
      </w:r>
    </w:p>
    <w:p w14:paraId="37DC2367">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587" w:right="1474" w:bottom="1417" w:left="147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DC14F484-1EC6-4A43-8CA0-45DAFB9A680B}"/>
  </w:font>
  <w:font w:name="方正小标宋_GBK">
    <w:panose1 w:val="02000000000000000000"/>
    <w:charset w:val="86"/>
    <w:family w:val="auto"/>
    <w:pitch w:val="default"/>
    <w:sig w:usb0="A00002BF" w:usb1="38CF7CFA" w:usb2="00082016" w:usb3="00000000" w:csb0="00040001" w:csb1="00000000"/>
    <w:embedRegular r:id="rId2" w:fontKey="{47D4DDDF-7F17-4B74-B982-E0B4D5991A0D}"/>
  </w:font>
  <w:font w:name="仿宋_GB2312">
    <w:panose1 w:val="02010609030101010101"/>
    <w:charset w:val="86"/>
    <w:family w:val="modern"/>
    <w:pitch w:val="default"/>
    <w:sig w:usb0="00000001" w:usb1="080E0000" w:usb2="00000000" w:usb3="00000000" w:csb0="00040000" w:csb1="00000000"/>
    <w:embedRegular r:id="rId3" w:fontKey="{56F7DB1F-8A49-43AE-8169-2696E90E046C}"/>
  </w:font>
  <w:font w:name="仿宋">
    <w:panose1 w:val="02010609060101010101"/>
    <w:charset w:val="86"/>
    <w:family w:val="modern"/>
    <w:pitch w:val="default"/>
    <w:sig w:usb0="800002BF" w:usb1="38CF7CFA" w:usb2="00000016" w:usb3="00000000" w:csb0="00040001" w:csb1="00000000"/>
    <w:embedRegular r:id="rId4" w:fontKey="{4F78AEA6-13C1-44C8-B080-EF8A643D7C4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84117"/>
    <w:rsid w:val="66984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2026-10-16T04:41:00Z</dcterms:created>
  <dc:creator>然生</dc:creator>
  <cp:lastModifiedBy>然生</cp:lastModifiedBy>
  <dcterms:modified xsi:type="dcterms:W3CDTF">2026-10-16T04:42:01Z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69D90A15061342438B40266A98112305_11</vt:lpwstr>
  </property>
  <property fmtid="{D5CDD505-2E9C-101B-9397-08002B2CF9AE}" pid="4" name="KSOTemplateDocerSaveRecord">
    <vt:lpwstr>eyJoZGlkIjoiYmNmYjAyOTM5MmI5MmNiNjVhOTBjMWQ1ZmQyZTU5MzMiLCJ1c2VySWQiOiIyODE3ODk1NzcifQ==</vt:lpwstr>
  </property>
</Properties>
</file>