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51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216"/>
        <w:gridCol w:w="619"/>
        <w:gridCol w:w="6217"/>
        <w:gridCol w:w="5316"/>
        <w:gridCol w:w="450"/>
        <w:gridCol w:w="4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黑体" w:cs="Times New Roman"/>
                <w:sz w:val="32"/>
                <w:szCs w:val="32"/>
                <w:lang w:val="en-US" w:eastAsia="zh-CN"/>
              </w:rPr>
              <w:t>附件1：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15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小标宋简体" w:cs="Times New Roman"/>
                <w:color w:val="000000"/>
                <w:kern w:val="0"/>
                <w:sz w:val="32"/>
                <w:szCs w:val="32"/>
                <w:lang w:bidi="ar"/>
              </w:rPr>
              <w:t>昌江水利水务发展有限公司</w:t>
            </w:r>
            <w:r>
              <w:rPr>
                <w:rFonts w:hint="default" w:ascii="Times New Roman" w:hAnsi="Times New Roman" w:eastAsia="方正小标宋简体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2026年第2批次</w:t>
            </w:r>
            <w:r>
              <w:rPr>
                <w:rFonts w:hint="default" w:ascii="Times New Roman" w:hAnsi="Times New Roman" w:eastAsia="方正小标宋简体" w:cs="Times New Roman"/>
                <w:color w:val="000000"/>
                <w:kern w:val="0"/>
                <w:sz w:val="32"/>
                <w:szCs w:val="32"/>
                <w:lang w:bidi="ar"/>
              </w:rPr>
              <w:t>招聘岗位一览表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4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1216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岗位</w:t>
            </w:r>
          </w:p>
        </w:tc>
        <w:tc>
          <w:tcPr>
            <w:tcW w:w="1215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202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年</w:t>
            </w:r>
          </w:p>
        </w:tc>
        <w:tc>
          <w:tcPr>
            <w:tcW w:w="45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工作地点</w:t>
            </w:r>
          </w:p>
        </w:tc>
        <w:tc>
          <w:tcPr>
            <w:tcW w:w="492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需求方式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4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21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需求数量</w:t>
            </w:r>
          </w:p>
        </w:tc>
        <w:tc>
          <w:tcPr>
            <w:tcW w:w="62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岗位职责</w:t>
            </w:r>
          </w:p>
        </w:tc>
        <w:tc>
          <w:tcPr>
            <w:tcW w:w="53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任职要求</w:t>
            </w:r>
          </w:p>
        </w:tc>
        <w:tc>
          <w:tcPr>
            <w:tcW w:w="4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49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7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昌江水利水务发展有限公司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党建纪检专员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1.负责公司党建工作的组织实施，统筹党员发展、党员教育管理及党内组织生活；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2.负责公司党风廉政建设和纪检监察工作，组织开展廉洁从业教育和监督检查；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3.负责起草公司党建工作计划、总结、报告等文件材料；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4.负责党务公开、党务信息管理及“三重一大”决策监督等日常工作；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5.完成上级领导交办的其他工作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>。</w:t>
            </w:r>
          </w:p>
        </w:tc>
        <w:tc>
          <w:tcPr>
            <w:tcW w:w="5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1.中共党员，本科及以上学历，马克思主义理论、思想政治教育、汉语言文学、行政管理、法律等相关专业；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2.具有党建工作或纪检监察相关工作经验者优先；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3.熟悉党的方针政策及党务工作流程，具有较强的文字写作能力和组织协调能力；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4.政治立场坚定，作风正派，严守纪律，原则性强；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5.年龄要求：男性40周岁以下，女性35周岁以下（已缴纳社保者，年龄可适当放宽）。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海南昌江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公开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招聘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7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昌江水利水务发展有限公司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会计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1.负责公司现金收付、银行结算及日常资金收支管理；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2.负责登记现金日记账、银行存款日记账，做到日清月结、账实相符；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3.负责办理银行账户开立、变更、年检及对账等业务；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4.负责票据、印章、网银U盾的保管与使用登记管理；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5.负责公司日常会计核算，审核原始凭证，编制记账凭证并登记账簿；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6.负责编制财务报表及相关财务分析，完成财务数据统计报送；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7.负责成本费用核算、往来账款管理及税费申报缴纳；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8.负责固定资产、存货等资产的核算与账务管理，参与资产清查；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9.完成上级领导交办的其他工作。</w:t>
            </w:r>
          </w:p>
        </w:tc>
        <w:tc>
          <w:tcPr>
            <w:tcW w:w="5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1.本科及以上学历，会计学、财务管理、审计学、经济学等相关专业；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2.持有会计初级及以上职称或具有财务会计相关工作经验者优先；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3.熟悉国家财经法律法规、会计准则及税收政策，熟练使用财务软件及办公软件；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4.工作认真细致，责任心强，具有良好的职业道德和保密意识；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5.年龄要求：男性40周岁以下，女性35周岁以下（已缴纳社保者，年龄可适当放宽）。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海南昌江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公开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招聘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7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昌江水利水务发展有限公司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工艺技术员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1.负责公司水处理工艺技术方案的编制与优化；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2.负责工程项目工艺设计审查、技术交底及现场工艺技术指导；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3.负责工艺调试、运营技术支持及工艺运行参数优化；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4.参与新技术、新工艺的引进与推广应用；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5.完成上级领导交办的其他工作。</w:t>
            </w:r>
          </w:p>
        </w:tc>
        <w:tc>
          <w:tcPr>
            <w:tcW w:w="5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1.本科及以上学历，给排水科学与工程、环境工程、水利水电工程、化学工程等相关专业；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2.具有水处理工艺设计或相关岗位工作经验者优先；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3.熟悉水处理工艺流程及相关技术标准，熟练使用CAD等专业技术软件；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4.具有较强的学习能力和团队协作精神，能够适应现场工作；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5.年龄要求：男性40周岁以下，女性35周岁以下（已缴纳社保者，年龄可适当放宽）。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海南昌江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公开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招聘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7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昌江水利水务发展有限公司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项目安全员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1.负责工程项目安全生产管理及安全监督巡查；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2.负责施工现场安全隐患排查治理及文明施工管理；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3.负责安全教育培训、安全技术交底及应急预案编制演练；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4.负责安全资料的整理归档及安全信息报送；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5.完成上级领导交办的其他工作。</w:t>
            </w:r>
          </w:p>
        </w:tc>
        <w:tc>
          <w:tcPr>
            <w:tcW w:w="5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1.本科及以上学历，安全工程、水利水电工程、土木工程、工程管理等相关专业；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2.持有安全员证书或具有施工现场安全管理经验者优先；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3.熟悉安全生产法律法规及安全管理规范，具备较强的现场安全管控能力；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4.责任心强，原则性强，能够适应项目建设现场工作环境；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5.年龄要求：男性40周岁以下，女性35周岁以下（已缴纳社保者，年龄可适当放宽）。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海南昌江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公开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招聘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7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昌江水利水务发展有限公司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区域主任/副主任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1.负责区域运营管理全面工作，统筹区域供水、污水处理等业务的日常生产运营；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2.负责区域生产运行调度、运营指标管理及服务质量监督；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3.负责区域安全生产、设备维护及应急处置管理；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4.负责区域人员管理、团队建设及与属地相关部门的沟通协调；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5.完成上级领导交办的其他工作。</w:t>
            </w:r>
          </w:p>
        </w:tc>
        <w:tc>
          <w:tcPr>
            <w:tcW w:w="5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1.本科及以上学历，给排水科学与工程、环境工程、水利水电工程、市政工程等相关专业；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2.具有2年以上水务运营或相关管理工作经验者优先，具有中层管理经验者优先；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3.熟悉水务行业运营管理、安全生产及相关法规政策，具有较强的组织管理、统筹协调和应急处置能力；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4.责任心强，能够适应现场工作环境，具备较强的抗压能力；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5.年龄要求：男性40周岁以下，女性35周岁以下（已缴纳社保者，年龄可适当放宽）。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海南昌江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公开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招聘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7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昌江水利水务发展有限公司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运行工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15</w:t>
            </w:r>
          </w:p>
        </w:tc>
        <w:tc>
          <w:tcPr>
            <w:tcW w:w="6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负责污水厂中心控制室及各运行环节的正常运行，严格按照工艺技术指令保证工艺运行，确保出水水质达标。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2.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负责定期对工艺设备及构筑物进行巡检，严格按照规定巡视、检查设备、仪器仪表和生产设备的运行状态。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3.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负责生产运行数据的及时记录与统计，按要求记录各生产工段设备和仪表运行的原始数据，发现问题及时上报，并做好交班记录。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4.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负责生产设备的现场启停运行操作，负责各工段及厂区各类管线、阀门等设备设施的规范操作与日常养护工作。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5.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负责加药系统、污泥脱水系统的设备操作及脱泥工作。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6.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配合化验室做好水样的采样工作并送样保存。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7.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严格履行岗位责任制，执行安全技术操作规程，确保机电设备安全运行，杜绝安全生产事故发生。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8.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负责各生产工段机电仪等设备和工作场所区域环境卫生的管理工作。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9.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配合做好生产工艺及设备的技改工作，努力优化运行，节能降耗，降低生产成本。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10.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完成上级领导交办的其他工作</w:t>
            </w:r>
          </w:p>
        </w:tc>
        <w:tc>
          <w:tcPr>
            <w:tcW w:w="5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中专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（中职）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及以上学历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环境工程、给排水、电气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机械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维修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安全管理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等相关专业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者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优先。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2.具有电工证、电焊证者优先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3.责任心强，具有较好的沟通能力和协调能力。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4.参加过部队服役可适当放宽要求。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5.工作严谨，责任心强，能吃苦耐劳，有一定的组织能力和良好的团队协作精神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6.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年龄要求：男性40周岁以下，女性35周岁以下（已缴纳社保者，年龄可适当放宽）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海南昌江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公开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招聘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jc w:val="both"/>
        <w:textAlignment w:val="center"/>
      </w:pP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076B8C"/>
    <w:rsid w:val="30ED7159"/>
    <w:rsid w:val="31DB3455"/>
    <w:rsid w:val="3B691AD2"/>
    <w:rsid w:val="3BD73E19"/>
    <w:rsid w:val="3EA35F56"/>
    <w:rsid w:val="3FEC72EB"/>
    <w:rsid w:val="412762D4"/>
    <w:rsid w:val="42C76A54"/>
    <w:rsid w:val="44C04AAD"/>
    <w:rsid w:val="44FD15D1"/>
    <w:rsid w:val="4FCA1A1E"/>
    <w:rsid w:val="55214D74"/>
    <w:rsid w:val="59355758"/>
    <w:rsid w:val="5A6C6A91"/>
    <w:rsid w:val="5EDEA120"/>
    <w:rsid w:val="5F8111CA"/>
    <w:rsid w:val="64C529D7"/>
    <w:rsid w:val="67DD46BD"/>
    <w:rsid w:val="67F36F79"/>
    <w:rsid w:val="6C520EE5"/>
    <w:rsid w:val="75630B78"/>
    <w:rsid w:val="78AE6554"/>
    <w:rsid w:val="7CE9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  <w:szCs w:val="2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 + 首行缩进:  2 字符"/>
    <w:basedOn w:val="1"/>
    <w:qFormat/>
    <w:uiPriority w:val="0"/>
    <w:pPr>
      <w:keepNext/>
      <w:keepLines/>
      <w:spacing w:line="360" w:lineRule="auto"/>
      <w:ind w:firstLine="880" w:firstLineChars="200"/>
      <w:jc w:val="left"/>
    </w:pPr>
    <w:rPr>
      <w:rFonts w:ascii="宋体" w:hAnsi="宋体" w:cs="宋体"/>
      <w:kern w:val="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2297</Words>
  <Characters>2391</Characters>
  <Lines>0</Lines>
  <Paragraphs>0</Paragraphs>
  <TotalTime>2</TotalTime>
  <ScaleCrop>false</ScaleCrop>
  <LinksUpToDate>false</LinksUpToDate>
  <CharactersWithSpaces>2391</CharactersWithSpaces>
  <Application>WPS Office WWO_wpscloud_20240821161302-a0e91bd6bf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2025-11-13T14:32:00Z</dcterms:created>
  <dc:creator>Lenovo</dc:creator>
  <cp:lastModifiedBy>钟偏</cp:lastModifiedBy>
  <dcterms:modified xsi:type="dcterms:W3CDTF">2026-10-18T22:33:37Z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KSOTemplateDocerSaveRecord">
    <vt:lpwstr>eyJoZGlkIjoiOTVhNTNkZGZmY2M4M2UxZjIwZTU5Yzc2ZmU4NGEwZmEiLCJ1c2VySWQiOiIxODgzMDkzNjU0In0=</vt:lpwstr>
  </property>
  <property fmtid="{D5CDD505-2E9C-101B-9397-08002B2CF9AE}" pid="4" name="ICV">
    <vt:lpwstr>A0353E500F75400495915B407307E964_12</vt:lpwstr>
  </property>
</Properties>
</file>