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C78E7">
      <w:pPr>
        <w:spacing w:before="0" w:after="120" w:line="720" w:lineRule="exact"/>
        <w:jc w:val="center"/>
      </w:pPr>
      <w:r>
        <w:rPr>
          <w:rFonts w:ascii="Times New Roman" w:hAnsi="Times New Roman" w:eastAsia="黑体" w:cs="Times New Roman"/>
          <w:b/>
          <w:sz w:val="44"/>
        </w:rPr>
        <w:t>东安县第一中学2027年校园招聘教师公告</w:t>
      </w:r>
    </w:p>
    <w:p w14:paraId="008D4A16">
      <w:pPr>
        <w:spacing w:before="0" w:after="0" w:line="576" w:lineRule="exact"/>
        <w:ind w:firstLine="640"/>
        <w:jc w:val="both"/>
      </w:pPr>
      <w:r>
        <w:rPr>
          <w:rFonts w:ascii="Times New Roman" w:hAnsi="Times New Roman" w:eastAsia="仿宋" w:cs="Times New Roman"/>
          <w:b w:val="0"/>
          <w:sz w:val="32"/>
        </w:rPr>
        <w:t>为加强优秀教育人才储备，充实高中教学一线力量，根据《事业单位人事管理条例》（国务院令第652号）、《湖南省事业单位公开招聘人员办法》（湘人社规〔2025〕1号）等有关规定，东安县第一中学（以下简称“东安一中”）决定采取校园直招方式，面向北京师范大学等6所教育部直属师范大学和湖南师范大学2027届应届毕业生公开招聘教师。现将有关事项公告如下：</w:t>
      </w:r>
    </w:p>
    <w:p w14:paraId="168BCAE9">
      <w:pPr>
        <w:spacing w:before="0" w:after="0" w:line="576" w:lineRule="exact"/>
        <w:ind w:firstLine="640"/>
        <w:jc w:val="both"/>
      </w:pPr>
      <w:r>
        <w:rPr>
          <w:rFonts w:ascii="Times New Roman" w:hAnsi="Times New Roman" w:eastAsia="黑体" w:cs="Times New Roman"/>
          <w:b w:val="0"/>
          <w:sz w:val="32"/>
        </w:rPr>
        <w:t>一、学校简介</w:t>
      </w:r>
    </w:p>
    <w:p w14:paraId="1F5418D3">
      <w:pPr>
        <w:spacing w:before="0" w:after="0" w:line="576" w:lineRule="exact"/>
        <w:ind w:firstLine="640"/>
        <w:jc w:val="both"/>
      </w:pPr>
      <w:r>
        <w:rPr>
          <w:rFonts w:ascii="Times New Roman" w:hAnsi="Times New Roman" w:eastAsia="仿宋" w:cs="Times New Roman"/>
          <w:b w:val="0"/>
          <w:sz w:val="32"/>
        </w:rPr>
        <w:t>东安一中创办于1942年，是湖南省示范性高级中学、国家优质教育资源建设重点示范校，先后荣获全国青少年校园足球特色学校、湖南省文明校园、湖南省体育传统特色学校、永州市名校等称号，被清华大学、武汉大学等十余所高校确定为“优质生源基地学校”。学校现有教学班82个、在校学生4728人，教职工340人，校园环境优美、设施完备，是青年教师成长成才的理想平台。</w:t>
      </w:r>
    </w:p>
    <w:p w14:paraId="69AB91DF">
      <w:pPr>
        <w:spacing w:before="0" w:after="0" w:line="576" w:lineRule="exact"/>
        <w:ind w:firstLine="640"/>
        <w:jc w:val="both"/>
      </w:pPr>
      <w:r>
        <w:rPr>
          <w:rFonts w:ascii="Times New Roman" w:hAnsi="Times New Roman" w:eastAsia="黑体" w:cs="Times New Roman"/>
          <w:b w:val="0"/>
          <w:sz w:val="32"/>
        </w:rPr>
        <w:t>二、招聘原则</w:t>
      </w:r>
    </w:p>
    <w:p w14:paraId="1FA5FDA0">
      <w:pPr>
        <w:spacing w:before="0" w:after="0" w:line="576" w:lineRule="exact"/>
        <w:ind w:firstLine="640"/>
        <w:jc w:val="both"/>
      </w:pPr>
      <w:r>
        <w:rPr>
          <w:rFonts w:ascii="Times New Roman" w:hAnsi="Times New Roman" w:eastAsia="仿宋" w:cs="Times New Roman"/>
          <w:b w:val="0"/>
          <w:sz w:val="32"/>
        </w:rPr>
        <w:t>坚持德才兼备、以德为先、任人唯贤的用人标准，贯彻公开、平等、竞争、择优的方针，采取考核与考察相结合的方式择优聘用；坚持依法用工、规范管理，招聘人员以劳动合同方式聘用，其工资报酬、社会保险等合法权益依法予以保障。</w:t>
      </w:r>
    </w:p>
    <w:p w14:paraId="7D00691E">
      <w:pPr>
        <w:spacing w:before="0" w:after="0" w:line="576" w:lineRule="exact"/>
        <w:ind w:firstLine="640"/>
        <w:jc w:val="both"/>
      </w:pPr>
      <w:r>
        <w:rPr>
          <w:rFonts w:ascii="Times New Roman" w:hAnsi="Times New Roman" w:eastAsia="黑体" w:cs="Times New Roman"/>
          <w:b w:val="0"/>
          <w:sz w:val="32"/>
        </w:rPr>
        <w:t>三、招聘对象、岗位及计划</w:t>
      </w:r>
    </w:p>
    <w:p w14:paraId="29324315">
      <w:pPr>
        <w:spacing w:before="0" w:after="0" w:line="576" w:lineRule="exact"/>
        <w:ind w:firstLine="640"/>
        <w:jc w:val="both"/>
      </w:pPr>
      <w:r>
        <w:rPr>
          <w:rFonts w:ascii="Times New Roman" w:hAnsi="Times New Roman" w:eastAsia="楷体" w:cs="Times New Roman"/>
          <w:b/>
          <w:sz w:val="32"/>
        </w:rPr>
        <w:t>（一）招聘对象</w:t>
      </w:r>
    </w:p>
    <w:p w14:paraId="2D86CE63">
      <w:pPr>
        <w:spacing w:before="0" w:after="0" w:line="576" w:lineRule="exact"/>
        <w:ind w:firstLine="640"/>
        <w:jc w:val="both"/>
      </w:pPr>
      <w:r>
        <w:rPr>
          <w:rFonts w:ascii="Times New Roman" w:hAnsi="Times New Roman" w:eastAsia="仿宋" w:cs="Times New Roman"/>
          <w:b w:val="0"/>
          <w:sz w:val="32"/>
        </w:rPr>
        <w:t>面向北京师范大学、华东师范大学、华中师范大学、东北师范大学、陕西师范大学、西南大学6所教育部直属师范大学和湖南师范大学全日制本科及以上学历师范专业2027届应届毕业生。</w:t>
      </w:r>
    </w:p>
    <w:p w14:paraId="2C37A7FC">
      <w:pPr>
        <w:spacing w:before="0" w:after="0" w:line="576" w:lineRule="exact"/>
        <w:ind w:firstLine="640"/>
        <w:jc w:val="both"/>
      </w:pPr>
      <w:r>
        <w:rPr>
          <w:rFonts w:ascii="Times New Roman" w:hAnsi="Times New Roman" w:eastAsia="楷体" w:cs="Times New Roman"/>
          <w:b/>
          <w:sz w:val="32"/>
        </w:rPr>
        <w:t>（二）岗位及计划</w:t>
      </w:r>
    </w:p>
    <w:p w14:paraId="12743849">
      <w:pPr>
        <w:spacing w:before="0" w:after="0" w:line="576" w:lineRule="exact"/>
        <w:ind w:firstLine="640"/>
        <w:jc w:val="both"/>
      </w:pPr>
      <w:r>
        <w:rPr>
          <w:rFonts w:ascii="Times New Roman" w:hAnsi="Times New Roman" w:eastAsia="仿宋" w:cs="Times New Roman"/>
          <w:b w:val="0"/>
          <w:sz w:val="32"/>
        </w:rPr>
        <w:t>本次共设4个岗位、招聘教师6名，其中高中语文教师2名、高中英语教师1名、高中物理教师1名、高中化学教师2名，均不使用事业编制，以劳动合同方式聘用。各岗位具体专业要求、学历条件及其他要求详见附件1。招聘过程中，学校可根据各岗位实际报名和考核情况，经研究并报县教育局同意后，对岗位计划进行统筹调剂、核减或取消。</w:t>
      </w:r>
    </w:p>
    <w:p w14:paraId="6D1225A3">
      <w:pPr>
        <w:spacing w:before="0" w:after="0" w:line="576" w:lineRule="exact"/>
        <w:ind w:firstLine="640"/>
        <w:jc w:val="both"/>
      </w:pPr>
      <w:r>
        <w:rPr>
          <w:rFonts w:ascii="Times New Roman" w:hAnsi="Times New Roman" w:eastAsia="黑体" w:cs="Times New Roman"/>
          <w:b w:val="0"/>
          <w:sz w:val="32"/>
        </w:rPr>
        <w:t>四、招聘条件</w:t>
      </w:r>
    </w:p>
    <w:p w14:paraId="0054F248">
      <w:pPr>
        <w:spacing w:before="0" w:after="0" w:line="576" w:lineRule="exact"/>
        <w:ind w:firstLine="640"/>
        <w:jc w:val="both"/>
      </w:pPr>
      <w:r>
        <w:rPr>
          <w:rFonts w:ascii="Times New Roman" w:hAnsi="Times New Roman" w:eastAsia="楷体" w:cs="Times New Roman"/>
          <w:b/>
          <w:sz w:val="32"/>
        </w:rPr>
        <w:t>（一）基本条件</w:t>
      </w:r>
    </w:p>
    <w:p w14:paraId="48DD642E">
      <w:pPr>
        <w:spacing w:before="0" w:after="0" w:line="576" w:lineRule="exact"/>
        <w:ind w:firstLine="640"/>
        <w:jc w:val="both"/>
      </w:pPr>
      <w:r>
        <w:rPr>
          <w:rFonts w:ascii="Times New Roman" w:hAnsi="Times New Roman" w:eastAsia="仿宋" w:cs="Times New Roman"/>
          <w:b w:val="0"/>
          <w:sz w:val="32"/>
        </w:rPr>
        <w:t>1.具有中华人民共和国国籍；</w:t>
      </w:r>
    </w:p>
    <w:p w14:paraId="4162C911">
      <w:pPr>
        <w:spacing w:before="0" w:after="0" w:line="576" w:lineRule="exact"/>
        <w:ind w:firstLine="640"/>
        <w:jc w:val="both"/>
      </w:pPr>
      <w:r>
        <w:rPr>
          <w:rFonts w:ascii="Times New Roman" w:hAnsi="Times New Roman" w:eastAsia="仿宋" w:cs="Times New Roman"/>
          <w:b w:val="0"/>
          <w:sz w:val="32"/>
        </w:rPr>
        <w:t>2.遵守中华人民共和国宪法和法律，拥护中国共产党领导和社会主义制度，具有良好的政治素养和道德品行；</w:t>
      </w:r>
    </w:p>
    <w:p w14:paraId="0FADF2C7">
      <w:pPr>
        <w:spacing w:before="0" w:after="0" w:line="576" w:lineRule="exact"/>
        <w:ind w:firstLine="640"/>
        <w:jc w:val="both"/>
      </w:pPr>
      <w:r>
        <w:rPr>
          <w:rFonts w:ascii="Times New Roman" w:hAnsi="Times New Roman" w:eastAsia="仿宋" w:cs="Times New Roman"/>
          <w:b w:val="0"/>
          <w:sz w:val="32"/>
        </w:rPr>
        <w:t>3.年龄一般为28周岁及以下（1998年10月</w:t>
      </w:r>
      <w:r>
        <w:rPr>
          <w:rFonts w:hint="eastAsia" w:ascii="Times New Roman" w:hAnsi="Times New Roman" w:eastAsia="仿宋" w:cs="Times New Roman"/>
          <w:b w:val="0"/>
          <w:sz w:val="32"/>
          <w:lang w:val="en-US" w:eastAsia="zh-CN"/>
        </w:rPr>
        <w:t>19日</w:t>
      </w:r>
      <w:r>
        <w:rPr>
          <w:rFonts w:ascii="Times New Roman" w:hAnsi="Times New Roman" w:eastAsia="仿宋" w:cs="Times New Roman"/>
          <w:b w:val="0"/>
          <w:sz w:val="32"/>
        </w:rPr>
        <w:t>以后出生）；</w:t>
      </w:r>
    </w:p>
    <w:p w14:paraId="30B2DEBD">
      <w:pPr>
        <w:spacing w:before="0" w:after="0" w:line="576" w:lineRule="exact"/>
        <w:ind w:firstLine="640"/>
        <w:jc w:val="both"/>
      </w:pPr>
      <w:r>
        <w:rPr>
          <w:rFonts w:ascii="Times New Roman" w:hAnsi="Times New Roman" w:eastAsia="仿宋" w:cs="Times New Roman"/>
          <w:b w:val="0"/>
          <w:sz w:val="32"/>
        </w:rPr>
        <w:t>4.所学专业与报考岗位学科对应，具体专业要求详见附件1；</w:t>
      </w:r>
    </w:p>
    <w:p w14:paraId="595D9A97">
      <w:pPr>
        <w:spacing w:before="0" w:after="0" w:line="576" w:lineRule="exact"/>
        <w:ind w:firstLine="640"/>
        <w:jc w:val="both"/>
      </w:pPr>
      <w:r>
        <w:rPr>
          <w:rFonts w:ascii="Times New Roman" w:hAnsi="Times New Roman" w:eastAsia="仿宋" w:cs="Times New Roman"/>
          <w:b w:val="0"/>
          <w:sz w:val="32"/>
        </w:rPr>
        <w:t>5.具有与报考岗位学段学科一致的普通高中教师资格证（或教师资格考试合格证明）和《普通话水平测试等级证书》，普通话水平达到相应学科教师资格要求；</w:t>
      </w:r>
    </w:p>
    <w:p w14:paraId="419B5C8F">
      <w:pPr>
        <w:spacing w:before="0" w:after="0" w:line="576" w:lineRule="exact"/>
        <w:ind w:firstLine="640"/>
        <w:jc w:val="both"/>
      </w:pPr>
      <w:r>
        <w:rPr>
          <w:rFonts w:ascii="Times New Roman" w:hAnsi="Times New Roman" w:eastAsia="仿宋" w:cs="Times New Roman"/>
          <w:b w:val="0"/>
          <w:sz w:val="32"/>
        </w:rPr>
        <w:t>6.具有适应岗位要求的身体条件和心理素质；</w:t>
      </w:r>
    </w:p>
    <w:p w14:paraId="76AD338F">
      <w:pPr>
        <w:spacing w:before="0" w:after="0" w:line="576" w:lineRule="exact"/>
        <w:ind w:firstLine="640"/>
        <w:jc w:val="both"/>
      </w:pPr>
      <w:r>
        <w:rPr>
          <w:rFonts w:ascii="Times New Roman" w:hAnsi="Times New Roman" w:eastAsia="仿宋" w:cs="Times New Roman"/>
          <w:b w:val="0"/>
          <w:sz w:val="32"/>
        </w:rPr>
        <w:t>7.2027届毕业生须在2027年7月31日前取得毕业证、学位证和相应教师资格证，未在规定时间内取得的，取消聘用资格。</w:t>
      </w:r>
    </w:p>
    <w:p w14:paraId="48C1D144">
      <w:pPr>
        <w:spacing w:before="0" w:after="0" w:line="576" w:lineRule="exact"/>
        <w:ind w:firstLine="640"/>
        <w:jc w:val="both"/>
      </w:pPr>
      <w:r>
        <w:rPr>
          <w:rFonts w:ascii="Times New Roman" w:hAnsi="Times New Roman" w:eastAsia="楷体" w:cs="Times New Roman"/>
          <w:b/>
          <w:sz w:val="32"/>
        </w:rPr>
        <w:t>（二）不得报名情形</w:t>
      </w:r>
    </w:p>
    <w:p w14:paraId="7CC92042">
      <w:pPr>
        <w:spacing w:before="0" w:after="0" w:line="576" w:lineRule="exact"/>
        <w:ind w:firstLine="640"/>
        <w:jc w:val="both"/>
      </w:pPr>
      <w:r>
        <w:rPr>
          <w:rFonts w:ascii="Times New Roman" w:hAnsi="Times New Roman" w:eastAsia="仿宋" w:cs="Times New Roman"/>
          <w:b w:val="0"/>
          <w:sz w:val="32"/>
        </w:rPr>
        <w:t>1.曾因犯罪受过刑事处罚，或曾被开除中国共产党党籍、开除公职的人员；</w:t>
      </w:r>
    </w:p>
    <w:p w14:paraId="465F3337">
      <w:pPr>
        <w:spacing w:before="0" w:after="0" w:line="576" w:lineRule="exact"/>
        <w:ind w:firstLine="640"/>
        <w:jc w:val="both"/>
      </w:pPr>
      <w:r>
        <w:rPr>
          <w:rFonts w:ascii="Times New Roman" w:hAnsi="Times New Roman" w:eastAsia="仿宋" w:cs="Times New Roman"/>
          <w:b w:val="0"/>
          <w:sz w:val="32"/>
        </w:rPr>
        <w:t>2.尚未解除党纪、政务、事业单位工作人员处分，或者正在接受纪律审查、监察调查，以及涉嫌违法犯罪正在接受司法调查尚未作出结论的人员；</w:t>
      </w:r>
    </w:p>
    <w:p w14:paraId="6E9F5D85">
      <w:pPr>
        <w:spacing w:before="0" w:after="0" w:line="576" w:lineRule="exact"/>
        <w:ind w:firstLine="640"/>
        <w:jc w:val="both"/>
      </w:pPr>
      <w:r>
        <w:rPr>
          <w:rFonts w:ascii="Times New Roman" w:hAnsi="Times New Roman" w:eastAsia="仿宋" w:cs="Times New Roman"/>
          <w:b w:val="0"/>
          <w:sz w:val="32"/>
        </w:rPr>
        <w:t>3.在各级各类事业单位公开招聘中因违反《事业单位公开招聘违纪违规行为处理规定》被记入事业单位公开招聘应聘人员诚信档案库，且记录期限未满的人员；</w:t>
      </w:r>
    </w:p>
    <w:p w14:paraId="2108EB76">
      <w:pPr>
        <w:spacing w:before="0" w:after="0" w:line="576" w:lineRule="exact"/>
        <w:ind w:firstLine="640"/>
        <w:jc w:val="both"/>
      </w:pPr>
      <w:r>
        <w:rPr>
          <w:rFonts w:ascii="Times New Roman" w:hAnsi="Times New Roman" w:eastAsia="仿宋" w:cs="Times New Roman"/>
          <w:b w:val="0"/>
          <w:sz w:val="32"/>
        </w:rPr>
        <w:t>4.现役军人，被依法列为失信联合惩戒对象的人员，在读高校非2027届毕业生，在培养协议履约期的公费师范生；</w:t>
      </w:r>
    </w:p>
    <w:p w14:paraId="7421ED9D">
      <w:pPr>
        <w:spacing w:before="0" w:after="0" w:line="576" w:lineRule="exact"/>
        <w:ind w:firstLine="640"/>
        <w:jc w:val="both"/>
      </w:pPr>
      <w:r>
        <w:rPr>
          <w:rFonts w:ascii="Times New Roman" w:hAnsi="Times New Roman" w:eastAsia="仿宋" w:cs="Times New Roman"/>
          <w:b w:val="0"/>
          <w:sz w:val="32"/>
        </w:rPr>
        <w:t>5.报考后即构成《湖南省事业单位公开招聘人员办法》第三十八条规定回避情形的，即与聘用单位负责人有夫妻关系、直系或者三代以内旁系血亲关系、近姻亲关系（均含拟制血亲关系）的人员，不得应聘该单位组织人事、纪检监察、审计、财务以及有直接上下级领导关系等岗位；</w:t>
      </w:r>
    </w:p>
    <w:p w14:paraId="0CD05AEF">
      <w:pPr>
        <w:spacing w:before="0" w:after="0" w:line="576" w:lineRule="exact"/>
        <w:ind w:firstLine="640"/>
        <w:jc w:val="both"/>
      </w:pPr>
      <w:r>
        <w:rPr>
          <w:rFonts w:ascii="Times New Roman" w:hAnsi="Times New Roman" w:eastAsia="仿宋" w:cs="Times New Roman"/>
          <w:b w:val="0"/>
          <w:sz w:val="32"/>
        </w:rPr>
        <w:t>6.依据有关法律法规、纪律和政策不符合教职工准入条件，以及法律、政策规定不得聘用为事业单位工作人员或与其建立劳动关系的其他情形的人员。</w:t>
      </w:r>
    </w:p>
    <w:p w14:paraId="2589671D">
      <w:pPr>
        <w:spacing w:before="0" w:after="0" w:line="576" w:lineRule="exact"/>
        <w:ind w:firstLine="640"/>
        <w:jc w:val="both"/>
      </w:pPr>
      <w:r>
        <w:rPr>
          <w:rFonts w:ascii="Times New Roman" w:hAnsi="Times New Roman" w:eastAsia="黑体" w:cs="Times New Roman"/>
          <w:b w:val="0"/>
          <w:sz w:val="32"/>
        </w:rPr>
        <w:t>五、招聘程序</w:t>
      </w:r>
    </w:p>
    <w:p w14:paraId="28ADA88D">
      <w:pPr>
        <w:spacing w:before="0" w:after="0" w:line="576" w:lineRule="exact"/>
        <w:ind w:firstLine="640"/>
        <w:jc w:val="both"/>
      </w:pPr>
      <w:r>
        <w:rPr>
          <w:rFonts w:ascii="Times New Roman" w:hAnsi="Times New Roman" w:eastAsia="楷体" w:cs="Times New Roman"/>
          <w:b/>
          <w:sz w:val="32"/>
        </w:rPr>
        <w:t>（一）发布公告及校园宣讲</w:t>
      </w:r>
    </w:p>
    <w:p w14:paraId="3C52D492">
      <w:pPr>
        <w:spacing w:before="0" w:after="0" w:line="576" w:lineRule="exact"/>
        <w:ind w:firstLine="640"/>
        <w:jc w:val="both"/>
      </w:pPr>
      <w:r>
        <w:rPr>
          <w:rFonts w:ascii="Times New Roman" w:hAnsi="Times New Roman" w:eastAsia="仿宋" w:cs="Times New Roman"/>
          <w:b w:val="0"/>
          <w:sz w:val="32"/>
        </w:rPr>
        <w:t>在东安一中网站和相关高校毕业生就业平台发布招聘公告，公告发布至报名结束时间不少于5个工作日，并组织赴相关高校开展政策宣讲和现场推介。</w:t>
      </w:r>
    </w:p>
    <w:p w14:paraId="12FF8E48">
      <w:pPr>
        <w:spacing w:before="0" w:after="0" w:line="576" w:lineRule="exact"/>
        <w:ind w:firstLine="640"/>
        <w:jc w:val="both"/>
      </w:pPr>
      <w:r>
        <w:rPr>
          <w:rFonts w:ascii="Times New Roman" w:hAnsi="Times New Roman" w:eastAsia="楷体" w:cs="Times New Roman"/>
          <w:b/>
          <w:sz w:val="32"/>
        </w:rPr>
        <w:t>（二）报名及资格初审</w:t>
      </w:r>
    </w:p>
    <w:p w14:paraId="46A1C319">
      <w:pPr>
        <w:spacing w:before="0" w:after="0" w:line="576" w:lineRule="exact"/>
        <w:ind w:firstLine="640"/>
        <w:jc w:val="both"/>
      </w:pPr>
      <w:r>
        <w:rPr>
          <w:rFonts w:ascii="Times New Roman" w:hAnsi="Times New Roman" w:eastAsia="仿宋" w:cs="Times New Roman"/>
          <w:b w:val="0"/>
          <w:sz w:val="32"/>
        </w:rPr>
        <w:t>1.报名时间：2026年10月22日左右启动，具体安排以各相关高校就业平台及东安一中网站通知为准。</w:t>
      </w:r>
    </w:p>
    <w:p w14:paraId="4450FCED">
      <w:pPr>
        <w:spacing w:before="0" w:after="0" w:line="576" w:lineRule="exact"/>
        <w:ind w:firstLine="640"/>
        <w:jc w:val="both"/>
      </w:pPr>
      <w:r>
        <w:rPr>
          <w:rFonts w:ascii="Times New Roman" w:hAnsi="Times New Roman" w:eastAsia="仿宋" w:cs="Times New Roman"/>
          <w:b w:val="0"/>
          <w:sz w:val="32"/>
        </w:rPr>
        <w:t>2.报名方式：采取网上邮箱报名，每人限报一个岗位。应聘人员填写《东安县第一中学2027年校园招聘教师报名表》（附件2），连同报名材料扫描件打包发送至东安一中招聘邮箱hndayz@163.com，邮件及压缩包统一命名为“2027校招+毕业院校+应聘岗位+姓名”；同时可参加学校在相关高校组织的校园宣讲、现场双选。</w:t>
      </w:r>
    </w:p>
    <w:p w14:paraId="1D1109DB">
      <w:pPr>
        <w:spacing w:before="0" w:after="0" w:line="576" w:lineRule="exact"/>
        <w:ind w:firstLine="640"/>
        <w:jc w:val="both"/>
      </w:pPr>
      <w:r>
        <w:rPr>
          <w:rFonts w:ascii="Times New Roman" w:hAnsi="Times New Roman" w:eastAsia="仿宋" w:cs="Times New Roman"/>
          <w:b w:val="0"/>
          <w:sz w:val="32"/>
        </w:rPr>
        <w:t>3.报名材料：①《报名表》（附件2）；②本人有效身份证、学生证；③《教育部学籍在线验证报告》、大学课程成绩单；④相应学科教师资格证（或教师资格考试合格证明）、《普通话水平测试等级证书》；⑤近期免冠2寸彩照及其他能证明本人能力水平的材料。2027届毕业生须在2027年7月31日前取得并提供毕业证、学位证、教师资格证原件复审，否则取消聘用资格。</w:t>
      </w:r>
    </w:p>
    <w:p w14:paraId="02BB2FF6">
      <w:pPr>
        <w:spacing w:before="0" w:after="0" w:line="576" w:lineRule="exact"/>
        <w:ind w:firstLine="640"/>
        <w:jc w:val="both"/>
      </w:pPr>
      <w:r>
        <w:rPr>
          <w:rFonts w:ascii="Times New Roman" w:hAnsi="Times New Roman" w:eastAsia="仿宋" w:cs="Times New Roman"/>
          <w:b w:val="0"/>
          <w:sz w:val="32"/>
        </w:rPr>
        <w:t>4.资格审查贯穿招聘全过程。任何环节发现应聘人员不符合岗位报名条件，或者材料弄虚作假、关键档案材料缺失的，一律取消考核或者聘用资格，由此造成的一切损失由报考人员自行承担。</w:t>
      </w:r>
    </w:p>
    <w:p w14:paraId="6C56F95F">
      <w:pPr>
        <w:spacing w:before="0" w:after="0" w:line="576" w:lineRule="exact"/>
        <w:ind w:firstLine="640"/>
        <w:jc w:val="both"/>
      </w:pPr>
      <w:r>
        <w:rPr>
          <w:rFonts w:ascii="Times New Roman" w:hAnsi="Times New Roman" w:eastAsia="楷体" w:cs="Times New Roman"/>
          <w:b/>
          <w:sz w:val="32"/>
        </w:rPr>
        <w:t>（三）考核</w:t>
      </w:r>
    </w:p>
    <w:p w14:paraId="635F1FC1">
      <w:pPr>
        <w:spacing w:before="0" w:after="0" w:line="576" w:lineRule="exact"/>
        <w:ind w:firstLine="640"/>
        <w:jc w:val="both"/>
      </w:pPr>
      <w:r>
        <w:rPr>
          <w:rFonts w:ascii="Times New Roman" w:hAnsi="Times New Roman" w:eastAsia="仿宋" w:cs="Times New Roman"/>
          <w:b w:val="0"/>
          <w:sz w:val="32"/>
        </w:rPr>
        <w:t>1.开考比例：有效报名人数与岗位计划人数的比例原则上不低于3:1。少数专业特殊或确实难以形成竞争的岗位，经招聘工作领导小组同意，可降低开考比例或者取消、核减岗位计划，并予以公示；岗位计划取消的，报名成功人员可申请改报其他符合条件的岗位。</w:t>
      </w:r>
    </w:p>
    <w:p w14:paraId="5E9BFE05">
      <w:pPr>
        <w:spacing w:before="0" w:after="0" w:line="576" w:lineRule="exact"/>
        <w:ind w:firstLine="640"/>
        <w:jc w:val="both"/>
      </w:pPr>
      <w:r>
        <w:rPr>
          <w:rFonts w:ascii="Times New Roman" w:hAnsi="Times New Roman" w:eastAsia="仿宋" w:cs="Times New Roman"/>
          <w:b w:val="0"/>
          <w:sz w:val="32"/>
        </w:rPr>
        <w:t>2.考核方式：采取试教与面谈相结合的方式，不设笔试。试教内容为应聘岗位对应的高一年级必修课程，教材版本以湖南省通用教材版本为准，考生现场抽签确定试教课题，备课30分钟、试教10分钟，主要考察课堂教学能力和教师基本功；面谈主要考察职业认知、师德素养、应变能力和从教意愿。</w:t>
      </w:r>
    </w:p>
    <w:p w14:paraId="4B405A4E">
      <w:pPr>
        <w:spacing w:before="0" w:after="0" w:line="576" w:lineRule="exact"/>
        <w:ind w:firstLine="640"/>
        <w:jc w:val="both"/>
      </w:pPr>
      <w:r>
        <w:rPr>
          <w:rFonts w:ascii="Times New Roman" w:hAnsi="Times New Roman" w:eastAsia="仿宋" w:cs="Times New Roman"/>
          <w:b w:val="0"/>
          <w:sz w:val="32"/>
        </w:rPr>
        <w:t>3.成绩评定：考核成绩设最低合格分数线70分，低于70分的不得进入下一环节；按同一岗位考核成绩从高分到低分等额确定人选，成绩相同的以试教成绩高者确定名次，仍无法区分的，采取不去掉试教最高分和最低分、取平均分的方式确定名次。考核时间、地点另行通知。</w:t>
      </w:r>
    </w:p>
    <w:p w14:paraId="70108E90">
      <w:pPr>
        <w:spacing w:before="0" w:after="0" w:line="576" w:lineRule="exact"/>
        <w:ind w:firstLine="640"/>
        <w:jc w:val="both"/>
      </w:pPr>
      <w:r>
        <w:rPr>
          <w:rFonts w:ascii="Times New Roman" w:hAnsi="Times New Roman" w:eastAsia="楷体" w:cs="Times New Roman"/>
          <w:b/>
          <w:sz w:val="32"/>
        </w:rPr>
        <w:t>（四）体检</w:t>
      </w:r>
    </w:p>
    <w:p w14:paraId="488458FD">
      <w:pPr>
        <w:spacing w:before="0" w:after="0" w:line="576" w:lineRule="exact"/>
        <w:ind w:firstLine="640"/>
        <w:jc w:val="both"/>
      </w:pPr>
      <w:r>
        <w:rPr>
          <w:rFonts w:ascii="Times New Roman" w:hAnsi="Times New Roman" w:eastAsia="仿宋" w:cs="Times New Roman"/>
          <w:b w:val="0"/>
          <w:sz w:val="32"/>
        </w:rPr>
        <w:t>按岗位计划数1:1等额确定体检对象，由东安一中统一组织，在县以上公立综合性医院进行，体检项目和标准参照《公务员录用体检通用标准（试行）》和湘禁毒委〔2020〕26号文件及相关规定执行。应聘人员对体检结论有疑问的，可在接到体检结论通知之日起7日内申请复查，复查只进行一次，复检结论为最终结论。</w:t>
      </w:r>
    </w:p>
    <w:p w14:paraId="76189731">
      <w:pPr>
        <w:spacing w:before="0" w:after="0" w:line="576" w:lineRule="exact"/>
        <w:ind w:firstLine="640"/>
        <w:jc w:val="both"/>
      </w:pPr>
      <w:r>
        <w:rPr>
          <w:rFonts w:ascii="Times New Roman" w:hAnsi="Times New Roman" w:eastAsia="楷体" w:cs="Times New Roman"/>
          <w:b/>
          <w:sz w:val="32"/>
        </w:rPr>
        <w:t>（五）考察</w:t>
      </w:r>
    </w:p>
    <w:p w14:paraId="3DCF9F9F">
      <w:pPr>
        <w:spacing w:before="0" w:after="0" w:line="576" w:lineRule="exact"/>
        <w:ind w:firstLine="640"/>
        <w:jc w:val="both"/>
      </w:pPr>
      <w:r>
        <w:rPr>
          <w:rFonts w:ascii="Times New Roman" w:hAnsi="Times New Roman" w:eastAsia="仿宋" w:cs="Times New Roman"/>
          <w:b w:val="0"/>
          <w:sz w:val="32"/>
        </w:rPr>
        <w:t>体检合格人员确定为考察对象，对其政治素质、道德品行、能力素质、心理素质、学习表现、遵纪守法、廉洁自律、岗位匹配度等进行考察，并核实报名信息和相关材料的真实性、一致性、有效性。考察不合格的，取消聘用资格。</w:t>
      </w:r>
    </w:p>
    <w:p w14:paraId="4CEB1595">
      <w:pPr>
        <w:spacing w:before="0" w:after="0" w:line="576" w:lineRule="exact"/>
        <w:ind w:firstLine="640"/>
        <w:jc w:val="both"/>
      </w:pPr>
      <w:r>
        <w:rPr>
          <w:rFonts w:ascii="Times New Roman" w:hAnsi="Times New Roman" w:eastAsia="楷体" w:cs="Times New Roman"/>
          <w:b/>
          <w:sz w:val="32"/>
        </w:rPr>
        <w:t>（六）公示</w:t>
      </w:r>
    </w:p>
    <w:p w14:paraId="7DE41455">
      <w:pPr>
        <w:spacing w:before="0" w:after="0" w:line="576" w:lineRule="exact"/>
        <w:ind w:firstLine="640"/>
        <w:jc w:val="both"/>
      </w:pPr>
      <w:r>
        <w:rPr>
          <w:rFonts w:ascii="Times New Roman" w:hAnsi="Times New Roman" w:eastAsia="仿宋" w:cs="Times New Roman"/>
          <w:b w:val="0"/>
          <w:sz w:val="32"/>
        </w:rPr>
        <w:t>考察合格人员经学校集体研究确定为拟聘人员，名单在东安一中网站公示，公示期不少于5个工作日，接受社会监督举报。</w:t>
      </w:r>
    </w:p>
    <w:p w14:paraId="66FF893A">
      <w:pPr>
        <w:spacing w:before="0" w:after="0" w:line="576" w:lineRule="exact"/>
        <w:ind w:firstLine="640"/>
        <w:jc w:val="both"/>
      </w:pPr>
      <w:r>
        <w:rPr>
          <w:rFonts w:ascii="Times New Roman" w:hAnsi="Times New Roman" w:eastAsia="楷体" w:cs="Times New Roman"/>
          <w:b/>
          <w:sz w:val="32"/>
        </w:rPr>
        <w:t>（七）聘用</w:t>
      </w:r>
    </w:p>
    <w:p w14:paraId="41E04340">
      <w:pPr>
        <w:spacing w:before="0" w:after="0" w:line="576" w:lineRule="exact"/>
        <w:ind w:firstLine="640"/>
        <w:jc w:val="both"/>
      </w:pPr>
      <w:r>
        <w:rPr>
          <w:rFonts w:ascii="Times New Roman" w:hAnsi="Times New Roman" w:eastAsia="仿宋" w:cs="Times New Roman"/>
          <w:b w:val="0"/>
          <w:sz w:val="32"/>
        </w:rPr>
        <w:t>公示无异议（或公示有异议但经查实不影响聘用）的，由东安一中与拟聘人员签订《东安县第一中学招聘教师劳动合同》，合同期限两年，试用期不得超过二个月，并按国家规定缴纳养老、医疗、失业、工伤、生育保险和住房公积金（五险一金）。</w:t>
      </w:r>
    </w:p>
    <w:p w14:paraId="031096F1">
      <w:pPr>
        <w:spacing w:before="0" w:after="0" w:line="576" w:lineRule="exact"/>
        <w:ind w:firstLine="640"/>
        <w:jc w:val="both"/>
      </w:pPr>
      <w:r>
        <w:rPr>
          <w:rFonts w:ascii="Times New Roman" w:hAnsi="Times New Roman" w:eastAsia="楷体" w:cs="Times New Roman"/>
          <w:b/>
          <w:sz w:val="32"/>
        </w:rPr>
        <w:t>（八）递补</w:t>
      </w:r>
    </w:p>
    <w:p w14:paraId="141A80CE">
      <w:pPr>
        <w:spacing w:before="0" w:after="0" w:line="576" w:lineRule="exact"/>
        <w:ind w:firstLine="640"/>
        <w:jc w:val="both"/>
      </w:pPr>
      <w:r>
        <w:rPr>
          <w:rFonts w:ascii="Times New Roman" w:hAnsi="Times New Roman" w:eastAsia="仿宋" w:cs="Times New Roman"/>
          <w:b w:val="0"/>
          <w:sz w:val="32"/>
        </w:rPr>
        <w:t>公示前出现自动放弃或体检、考察不合格情形导致岗位空缺的，可按同一岗位考核成绩从高分到低分依次等额递补1次；公示后不再递补。</w:t>
      </w:r>
    </w:p>
    <w:p w14:paraId="5B5EC0BA">
      <w:pPr>
        <w:spacing w:before="0" w:after="0" w:line="576" w:lineRule="exact"/>
        <w:ind w:firstLine="640"/>
        <w:jc w:val="both"/>
      </w:pPr>
      <w:r>
        <w:rPr>
          <w:rFonts w:ascii="Times New Roman" w:hAnsi="Times New Roman" w:eastAsia="黑体" w:cs="Times New Roman"/>
          <w:b w:val="0"/>
          <w:sz w:val="32"/>
        </w:rPr>
        <w:t>六、相关待遇</w:t>
      </w:r>
    </w:p>
    <w:p w14:paraId="71A37C05">
      <w:pPr>
        <w:spacing w:before="0" w:after="0" w:line="576" w:lineRule="exact"/>
        <w:ind w:firstLine="640"/>
        <w:jc w:val="both"/>
      </w:pPr>
      <w:r>
        <w:rPr>
          <w:rFonts w:ascii="Times New Roman" w:hAnsi="Times New Roman" w:eastAsia="仿宋" w:cs="Times New Roman"/>
          <w:b w:val="0"/>
          <w:sz w:val="32"/>
        </w:rPr>
        <w:t>（一）招聘教师安排在教学一线岗位任教，工资福利、绩效奖励、培训进修、评优评先等待遇参照本校同等情况教师标准执行，由学校按规定予以保障。工资由基本工资3500元/月、五险一金单位缴纳部分及其他福利待遇构成，约5000元/月。</w:t>
      </w:r>
    </w:p>
    <w:p w14:paraId="77F7EBB0">
      <w:pPr>
        <w:spacing w:before="0" w:after="0" w:line="576" w:lineRule="exact"/>
        <w:ind w:firstLine="640"/>
        <w:jc w:val="both"/>
        <w:rPr>
          <w:rFonts w:hint="default" w:eastAsia="仿宋"/>
          <w:lang w:val="en-US" w:eastAsia="zh-CN"/>
        </w:rPr>
      </w:pPr>
      <w:r>
        <w:rPr>
          <w:rFonts w:ascii="Times New Roman" w:hAnsi="Times New Roman" w:eastAsia="仿宋" w:cs="Times New Roman"/>
          <w:b w:val="0"/>
          <w:sz w:val="32"/>
        </w:rPr>
        <w:t>（二）</w:t>
      </w:r>
      <w:r>
        <w:rPr>
          <w:rFonts w:hint="eastAsia" w:ascii="Times New Roman" w:hAnsi="Times New Roman" w:eastAsia="仿宋" w:cs="Times New Roman"/>
          <w:b w:val="0"/>
          <w:sz w:val="32"/>
        </w:rPr>
        <w:t>参照《东安县加强人才引进培养使用管理暂行规定》给予生活补贴、探亲补贴、租房补贴。招聘的硕士研究生、“双一流”大学（或211、985院校）本科生，签订聘用合同中规定服务期限的，给予每人每年生活补贴4万元、3万元。直系亲属常住湖南省境外的:硕士研究生每人每年探亲补贴4000元；“双一流”大学（或211、985院校）本科生每人每年探亲补贴2000元。直系亲属常住永州市以外湖南省以内的：硕士研究生每人每年探亲补贴2000元；“双一流”大学（或211、985院校）本科生每人每年探亲补贴1000元。租房补贴：给予校园招聘人员每人每月500元的租房补贴或学校提供住房</w:t>
      </w:r>
      <w:r>
        <w:rPr>
          <w:rFonts w:ascii="Times New Roman" w:hAnsi="Times New Roman" w:eastAsia="仿宋" w:cs="Times New Roman"/>
          <w:b w:val="0"/>
          <w:sz w:val="32"/>
        </w:rPr>
        <w:t>。</w:t>
      </w:r>
      <w:r>
        <w:rPr>
          <w:rFonts w:hint="eastAsia" w:ascii="Times New Roman" w:hAnsi="Times New Roman" w:eastAsia="仿宋" w:cs="Times New Roman"/>
          <w:b w:val="0"/>
          <w:sz w:val="32"/>
          <w:lang w:val="en-US" w:eastAsia="zh-CN"/>
        </w:rPr>
        <w:t>聘用期内同等享受每月1500元左右校内津贴，综合年收入达15万元左右。</w:t>
      </w:r>
      <w:bookmarkStart w:id="0" w:name="_GoBack"/>
      <w:bookmarkEnd w:id="0"/>
    </w:p>
    <w:p w14:paraId="1C965E97">
      <w:pPr>
        <w:spacing w:before="0" w:after="0" w:line="576" w:lineRule="exact"/>
        <w:ind w:firstLine="640"/>
        <w:jc w:val="both"/>
      </w:pPr>
      <w:r>
        <w:rPr>
          <w:rFonts w:ascii="Times New Roman" w:hAnsi="Times New Roman" w:eastAsia="仿宋" w:cs="Times New Roman"/>
          <w:b w:val="0"/>
          <w:sz w:val="32"/>
        </w:rPr>
        <w:t>（三）聘任期内，鼓励和支持招聘教师参加东安县事业单位公开招聘、人才引进等入编考试。两年内通过考试、考察并被正式聘用的，按程序办理入编手续，纳入事业编制管理；两年期满仍未考取编制的，招聘合同到期自动终止，按合同约定办理离职手续，学校不再续聘。</w:t>
      </w:r>
    </w:p>
    <w:p w14:paraId="3C2BB19F">
      <w:pPr>
        <w:spacing w:before="0" w:after="0" w:line="576" w:lineRule="exact"/>
        <w:ind w:firstLine="640"/>
        <w:jc w:val="both"/>
      </w:pPr>
      <w:r>
        <w:rPr>
          <w:rFonts w:ascii="Times New Roman" w:hAnsi="Times New Roman" w:eastAsia="仿宋" w:cs="Times New Roman"/>
          <w:b w:val="0"/>
          <w:sz w:val="32"/>
        </w:rPr>
        <w:t>（四）招聘教师实行年度考核，考核结果作为续聘、评先评优和岗位安排的重要依据。出现严重违反师德师风、学校规章制度或年度考核不合格等情形的，学校按合同约定解除聘用关系。</w:t>
      </w:r>
    </w:p>
    <w:p w14:paraId="7E579CEA">
      <w:pPr>
        <w:spacing w:before="0" w:after="0" w:line="576" w:lineRule="exact"/>
        <w:ind w:firstLine="640"/>
        <w:jc w:val="both"/>
      </w:pPr>
      <w:r>
        <w:rPr>
          <w:rFonts w:ascii="Times New Roman" w:hAnsi="Times New Roman" w:eastAsia="黑体" w:cs="Times New Roman"/>
          <w:b w:val="0"/>
          <w:sz w:val="32"/>
        </w:rPr>
        <w:t>七、其他事项</w:t>
      </w:r>
    </w:p>
    <w:p w14:paraId="17CEC052">
      <w:pPr>
        <w:spacing w:before="0" w:after="0" w:line="576" w:lineRule="exact"/>
        <w:ind w:firstLine="640"/>
        <w:jc w:val="both"/>
      </w:pPr>
      <w:r>
        <w:rPr>
          <w:rFonts w:ascii="Times New Roman" w:hAnsi="Times New Roman" w:eastAsia="仿宋" w:cs="Times New Roman"/>
          <w:b w:val="0"/>
          <w:sz w:val="32"/>
        </w:rPr>
        <w:t>（一）拟聘公示、岗位计划调整、考核通知、考核成绩、体检通知、考察结果等招聘过程中的重要事项，通过东安一中网站发布，部分重要事项可通过电话、手机短信、咨询微信群点对点通知。应聘人员应保持通讯畅通，按时间节点和工作提示自行查阅，因本人原因错过重要事项影响考核聘用的，后果自负。</w:t>
      </w:r>
    </w:p>
    <w:p w14:paraId="3C27AEAD">
      <w:pPr>
        <w:spacing w:before="0" w:after="0" w:line="576" w:lineRule="exact"/>
        <w:ind w:firstLine="640"/>
        <w:jc w:val="both"/>
      </w:pPr>
      <w:r>
        <w:rPr>
          <w:rFonts w:ascii="Times New Roman" w:hAnsi="Times New Roman" w:eastAsia="仿宋" w:cs="Times New Roman"/>
          <w:b w:val="0"/>
          <w:sz w:val="32"/>
        </w:rPr>
        <w:t>（二）本次招聘不举办、不委托任何机构举办考试辅导培训班，不指定任何参考用书和辅导资料。对报名、考核、体检、考察等阶段发现的违规违纪行为，按《事业单位公开招聘违纪违规行为处理规定》处理，记入事业单位公开招聘应聘人员诚信档案库；构成犯罪的，依法追究刑事责任。</w:t>
      </w:r>
    </w:p>
    <w:p w14:paraId="02E78F43">
      <w:pPr>
        <w:spacing w:before="0" w:after="0" w:line="576" w:lineRule="exact"/>
        <w:ind w:firstLine="640"/>
        <w:jc w:val="both"/>
      </w:pPr>
      <w:r>
        <w:rPr>
          <w:rFonts w:ascii="Times New Roman" w:hAnsi="Times New Roman" w:eastAsia="仿宋" w:cs="Times New Roman"/>
          <w:b w:val="0"/>
          <w:sz w:val="32"/>
        </w:rPr>
        <w:t>（三）报考人员专业审查参照《湖南省2026年考试录用公务员专业指导目录》执行，未列入目录且有异议的，由招聘单位提出意见，报东安县人力资源和社会保障局审定。</w:t>
      </w:r>
    </w:p>
    <w:p w14:paraId="0E0A8FB2">
      <w:pPr>
        <w:spacing w:before="0" w:after="0" w:line="576" w:lineRule="exact"/>
        <w:ind w:firstLine="640"/>
        <w:jc w:val="both"/>
      </w:pPr>
      <w:r>
        <w:rPr>
          <w:rFonts w:ascii="Times New Roman" w:hAnsi="Times New Roman" w:eastAsia="仿宋" w:cs="Times New Roman"/>
          <w:b w:val="0"/>
          <w:sz w:val="32"/>
        </w:rPr>
        <w:t>（四）本次招聘不收取报名费，体检费用由考生自理，其他组织实施费用由招聘单位承担。未尽事宜按国家、省、市、县有关文件规定执行，由东安一中负责解释，并主动接受县教育局、县人力资源和社会保障局的指导和监督。</w:t>
      </w:r>
    </w:p>
    <w:p w14:paraId="25998EEA">
      <w:pPr>
        <w:spacing w:before="0" w:after="0" w:line="576" w:lineRule="exact"/>
        <w:ind w:firstLine="640"/>
        <w:jc w:val="both"/>
      </w:pPr>
      <w:r>
        <w:rPr>
          <w:rFonts w:ascii="Times New Roman" w:hAnsi="Times New Roman" w:eastAsia="黑体" w:cs="Times New Roman"/>
          <w:b w:val="0"/>
          <w:sz w:val="32"/>
        </w:rPr>
        <w:t>八、咨询与监督</w:t>
      </w:r>
    </w:p>
    <w:p w14:paraId="02C4D2B3">
      <w:pPr>
        <w:spacing w:before="0" w:after="0" w:line="576" w:lineRule="exact"/>
        <w:ind w:firstLine="640"/>
        <w:jc w:val="both"/>
      </w:pPr>
      <w:r>
        <w:rPr>
          <w:rFonts w:ascii="Times New Roman" w:hAnsi="Times New Roman" w:eastAsia="仿宋" w:cs="Times New Roman"/>
          <w:b w:val="0"/>
          <w:sz w:val="32"/>
        </w:rPr>
        <w:t>咨询电话：东安县教育局人事股0746-4218458；东安一中办公室0746-4212767。</w:t>
      </w:r>
    </w:p>
    <w:p w14:paraId="6EAB10F5">
      <w:pPr>
        <w:spacing w:before="0" w:after="0" w:line="576" w:lineRule="exact"/>
        <w:ind w:firstLine="640"/>
        <w:jc w:val="both"/>
      </w:pPr>
      <w:r>
        <w:rPr>
          <w:rFonts w:ascii="Times New Roman" w:hAnsi="Times New Roman" w:eastAsia="仿宋" w:cs="Times New Roman"/>
          <w:b w:val="0"/>
          <w:sz w:val="32"/>
        </w:rPr>
        <w:t>监督电话：东安县纪委监委派驻县教育局纪检监察组0746-4227302；东安一中监察室18229462068。</w:t>
      </w:r>
    </w:p>
    <w:p w14:paraId="33CEE7B6">
      <w:pPr>
        <w:spacing w:before="0" w:after="0" w:line="576" w:lineRule="exact"/>
        <w:ind w:firstLine="640"/>
        <w:jc w:val="both"/>
      </w:pPr>
      <w:r>
        <w:rPr>
          <w:rFonts w:ascii="Times New Roman" w:hAnsi="Times New Roman" w:eastAsia="仿宋" w:cs="Times New Roman"/>
          <w:b w:val="0"/>
          <w:sz w:val="32"/>
        </w:rPr>
        <w:t>公告网址：东安县第一中学网站http://www.hndayz.com.cn。</w:t>
      </w:r>
    </w:p>
    <w:p w14:paraId="53F0E598">
      <w:pPr>
        <w:spacing w:before="0" w:after="0" w:line="576" w:lineRule="exact"/>
        <w:ind w:firstLine="640"/>
        <w:jc w:val="both"/>
      </w:pPr>
      <w:r>
        <w:rPr>
          <w:rFonts w:ascii="Times New Roman" w:hAnsi="Times New Roman" w:eastAsia="仿宋" w:cs="Times New Roman"/>
          <w:b w:val="0"/>
          <w:sz w:val="32"/>
        </w:rPr>
        <w:t>附件：1.2027年东安县第一中学校园招聘教师岗位需求目录</w:t>
      </w:r>
    </w:p>
    <w:p w14:paraId="6078B47C">
      <w:pPr>
        <w:spacing w:before="0" w:after="0" w:line="576" w:lineRule="exact"/>
        <w:ind w:firstLine="640"/>
        <w:jc w:val="both"/>
      </w:pPr>
      <w:r>
        <w:rPr>
          <w:rFonts w:ascii="Times New Roman" w:hAnsi="Times New Roman" w:eastAsia="仿宋" w:cs="Times New Roman"/>
          <w:b w:val="0"/>
          <w:sz w:val="32"/>
        </w:rPr>
        <w:t>2.东安县第一中学2027年校园招聘教师报名表</w:t>
      </w:r>
    </w:p>
    <w:p w14:paraId="3D795080">
      <w:pPr>
        <w:spacing w:before="0" w:after="0" w:line="576" w:lineRule="exact"/>
        <w:ind w:firstLine="640"/>
        <w:jc w:val="both"/>
      </w:pPr>
      <w:r>
        <w:rPr>
          <w:rFonts w:ascii="Times New Roman" w:hAnsi="Times New Roman" w:eastAsia="仿宋" w:cs="Times New Roman"/>
          <w:b w:val="0"/>
          <w:sz w:val="32"/>
        </w:rPr>
        <w:t>3.诚信报考承诺书</w:t>
      </w:r>
    </w:p>
    <w:p w14:paraId="274BD583">
      <w:pPr>
        <w:spacing w:before="0" w:after="0" w:line="576" w:lineRule="exact"/>
        <w:ind w:right="1280"/>
        <w:jc w:val="right"/>
      </w:pPr>
      <w:r>
        <w:rPr>
          <w:rFonts w:ascii="Times New Roman" w:hAnsi="Times New Roman" w:eastAsia="仿宋" w:cs="Times New Roman"/>
          <w:b w:val="0"/>
          <w:sz w:val="32"/>
        </w:rPr>
        <w:t>湖南省东安县第一中学</w:t>
      </w:r>
    </w:p>
    <w:p w14:paraId="748D002A">
      <w:pPr>
        <w:spacing w:before="0" w:after="0" w:line="576" w:lineRule="exact"/>
        <w:ind w:right="1280"/>
        <w:jc w:val="right"/>
      </w:pPr>
      <w:r>
        <w:rPr>
          <w:rFonts w:ascii="Times New Roman" w:hAnsi="Times New Roman" w:eastAsia="仿宋" w:cs="Times New Roman"/>
          <w:b w:val="0"/>
          <w:sz w:val="32"/>
        </w:rPr>
        <w:t>2026年10月14日</w:t>
      </w:r>
    </w:p>
    <w:p w14:paraId="5755C02A">
      <w:r>
        <w:br w:type="page"/>
      </w:r>
    </w:p>
    <w:p w14:paraId="436F05FA">
      <w:pPr>
        <w:spacing w:before="0" w:after="120" w:line="576" w:lineRule="exact"/>
        <w:jc w:val="center"/>
      </w:pPr>
      <w:r>
        <w:rPr>
          <w:rFonts w:ascii="Times New Roman" w:hAnsi="Times New Roman" w:eastAsia="黑体" w:cs="Times New Roman"/>
          <w:b/>
          <w:sz w:val="32"/>
        </w:rPr>
        <w:t>附件1</w:t>
      </w:r>
    </w:p>
    <w:p w14:paraId="7501C920">
      <w:pPr>
        <w:spacing w:before="0" w:after="120" w:line="576" w:lineRule="exact"/>
        <w:jc w:val="center"/>
      </w:pPr>
      <w:r>
        <w:rPr>
          <w:rFonts w:ascii="Times New Roman" w:hAnsi="Times New Roman" w:eastAsia="黑体" w:cs="Times New Roman"/>
          <w:b/>
          <w:sz w:val="32"/>
        </w:rPr>
        <w:t>2027年东安县第一中学校园招聘教师岗位需求目录</w:t>
      </w:r>
    </w:p>
    <w:tbl>
      <w:tblPr>
        <w:tblStyle w:val="32"/>
        <w:tblW w:w="884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7"/>
        <w:gridCol w:w="510"/>
        <w:gridCol w:w="510"/>
        <w:gridCol w:w="850"/>
        <w:gridCol w:w="1304"/>
        <w:gridCol w:w="1077"/>
        <w:gridCol w:w="1077"/>
        <w:gridCol w:w="2608"/>
      </w:tblGrid>
      <w:tr w14:paraId="44221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907" w:type="dxa"/>
            <w:shd w:val="clear" w:color="auto" w:fill="F2F2F2"/>
            <w:vAlign w:val="center"/>
          </w:tcPr>
          <w:p w14:paraId="643DFFAE">
            <w:pPr>
              <w:spacing w:before="20" w:after="20" w:line="240" w:lineRule="auto"/>
              <w:ind w:firstLine="0"/>
              <w:jc w:val="center"/>
            </w:pPr>
            <w:r>
              <w:rPr>
                <w:rFonts w:ascii="Times New Roman" w:hAnsi="Times New Roman" w:eastAsia="黑体" w:cs="Times New Roman"/>
                <w:b/>
                <w:sz w:val="18"/>
              </w:rPr>
              <w:t>岗位名称</w:t>
            </w:r>
          </w:p>
        </w:tc>
        <w:tc>
          <w:tcPr>
            <w:tcW w:w="510" w:type="dxa"/>
            <w:shd w:val="clear" w:color="auto" w:fill="F2F2F2"/>
            <w:vAlign w:val="center"/>
          </w:tcPr>
          <w:p w14:paraId="4FC418A5">
            <w:pPr>
              <w:spacing w:before="20" w:after="20" w:line="240" w:lineRule="auto"/>
              <w:ind w:firstLine="0"/>
              <w:jc w:val="center"/>
            </w:pPr>
            <w:r>
              <w:rPr>
                <w:rFonts w:ascii="Times New Roman" w:hAnsi="Times New Roman" w:eastAsia="黑体" w:cs="Times New Roman"/>
                <w:b/>
                <w:sz w:val="18"/>
              </w:rPr>
              <w:t>岗位代码</w:t>
            </w:r>
          </w:p>
        </w:tc>
        <w:tc>
          <w:tcPr>
            <w:tcW w:w="510" w:type="dxa"/>
            <w:shd w:val="clear" w:color="auto" w:fill="F2F2F2"/>
            <w:vAlign w:val="center"/>
          </w:tcPr>
          <w:p w14:paraId="36DC9D9B">
            <w:pPr>
              <w:spacing w:before="20" w:after="20" w:line="240" w:lineRule="auto"/>
              <w:ind w:firstLine="0"/>
              <w:jc w:val="center"/>
            </w:pPr>
            <w:r>
              <w:rPr>
                <w:rFonts w:ascii="Times New Roman" w:hAnsi="Times New Roman" w:eastAsia="黑体" w:cs="Times New Roman"/>
                <w:b/>
                <w:sz w:val="18"/>
              </w:rPr>
              <w:t>岗位计划</w:t>
            </w:r>
          </w:p>
        </w:tc>
        <w:tc>
          <w:tcPr>
            <w:tcW w:w="850" w:type="dxa"/>
            <w:shd w:val="clear" w:color="auto" w:fill="F2F2F2"/>
            <w:vAlign w:val="center"/>
          </w:tcPr>
          <w:p w14:paraId="4C3A1ED2">
            <w:pPr>
              <w:spacing w:before="20" w:after="20" w:line="240" w:lineRule="auto"/>
              <w:ind w:firstLine="0"/>
              <w:jc w:val="center"/>
            </w:pPr>
            <w:r>
              <w:rPr>
                <w:rFonts w:ascii="Times New Roman" w:hAnsi="Times New Roman" w:eastAsia="黑体" w:cs="Times New Roman"/>
                <w:b/>
                <w:sz w:val="18"/>
              </w:rPr>
              <w:t>用人单位</w:t>
            </w:r>
          </w:p>
        </w:tc>
        <w:tc>
          <w:tcPr>
            <w:tcW w:w="1304" w:type="dxa"/>
            <w:shd w:val="clear" w:color="auto" w:fill="F2F2F2"/>
            <w:vAlign w:val="center"/>
          </w:tcPr>
          <w:p w14:paraId="47460061">
            <w:pPr>
              <w:spacing w:before="20" w:after="20" w:line="240" w:lineRule="auto"/>
              <w:ind w:firstLine="0"/>
              <w:jc w:val="center"/>
            </w:pPr>
            <w:r>
              <w:rPr>
                <w:rFonts w:ascii="Times New Roman" w:hAnsi="Times New Roman" w:eastAsia="黑体" w:cs="Times New Roman"/>
                <w:b/>
                <w:sz w:val="18"/>
              </w:rPr>
              <w:t>单位性质及人员类别</w:t>
            </w:r>
          </w:p>
        </w:tc>
        <w:tc>
          <w:tcPr>
            <w:tcW w:w="1077" w:type="dxa"/>
            <w:shd w:val="clear" w:color="auto" w:fill="F2F2F2"/>
            <w:vAlign w:val="center"/>
          </w:tcPr>
          <w:p w14:paraId="3C79B9FE">
            <w:pPr>
              <w:spacing w:before="20" w:after="20" w:line="240" w:lineRule="auto"/>
              <w:ind w:firstLine="0"/>
              <w:jc w:val="center"/>
            </w:pPr>
            <w:r>
              <w:rPr>
                <w:rFonts w:ascii="Times New Roman" w:hAnsi="Times New Roman" w:eastAsia="黑体" w:cs="Times New Roman"/>
                <w:b/>
                <w:sz w:val="18"/>
              </w:rPr>
              <w:t>学历及学位</w:t>
            </w:r>
          </w:p>
        </w:tc>
        <w:tc>
          <w:tcPr>
            <w:tcW w:w="1077" w:type="dxa"/>
            <w:shd w:val="clear" w:color="auto" w:fill="F2F2F2"/>
            <w:vAlign w:val="center"/>
          </w:tcPr>
          <w:p w14:paraId="32F71C61">
            <w:pPr>
              <w:spacing w:before="20" w:after="20" w:line="240" w:lineRule="auto"/>
              <w:ind w:firstLine="0"/>
              <w:jc w:val="center"/>
            </w:pPr>
            <w:r>
              <w:rPr>
                <w:rFonts w:ascii="Times New Roman" w:hAnsi="Times New Roman" w:eastAsia="黑体" w:cs="Times New Roman"/>
                <w:b/>
                <w:sz w:val="18"/>
              </w:rPr>
              <w:t>专业要求</w:t>
            </w:r>
          </w:p>
        </w:tc>
        <w:tc>
          <w:tcPr>
            <w:tcW w:w="2608" w:type="dxa"/>
            <w:shd w:val="clear" w:color="auto" w:fill="F2F2F2"/>
            <w:vAlign w:val="center"/>
          </w:tcPr>
          <w:p w14:paraId="6C78286B">
            <w:pPr>
              <w:spacing w:before="20" w:after="20" w:line="240" w:lineRule="auto"/>
              <w:ind w:firstLine="0"/>
              <w:jc w:val="center"/>
            </w:pPr>
            <w:r>
              <w:rPr>
                <w:rFonts w:ascii="Times New Roman" w:hAnsi="Times New Roman" w:eastAsia="黑体" w:cs="Times New Roman"/>
                <w:b/>
                <w:sz w:val="18"/>
              </w:rPr>
              <w:t>其他要求</w:t>
            </w:r>
          </w:p>
        </w:tc>
      </w:tr>
      <w:tr w14:paraId="47642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07" w:type="dxa"/>
            <w:vAlign w:val="center"/>
          </w:tcPr>
          <w:p w14:paraId="047C592F">
            <w:pPr>
              <w:spacing w:before="20" w:after="20" w:line="240" w:lineRule="auto"/>
              <w:ind w:firstLine="0"/>
              <w:jc w:val="center"/>
            </w:pPr>
            <w:r>
              <w:rPr>
                <w:rFonts w:ascii="Times New Roman" w:hAnsi="Times New Roman" w:eastAsia="宋体" w:cs="Times New Roman"/>
                <w:b w:val="0"/>
                <w:sz w:val="18"/>
              </w:rPr>
              <w:t>高中语文教师</w:t>
            </w:r>
          </w:p>
        </w:tc>
        <w:tc>
          <w:tcPr>
            <w:tcW w:w="510" w:type="dxa"/>
            <w:vAlign w:val="center"/>
          </w:tcPr>
          <w:p w14:paraId="7A69BD04">
            <w:pPr>
              <w:spacing w:before="20" w:after="20" w:line="240" w:lineRule="auto"/>
              <w:ind w:firstLine="0"/>
              <w:jc w:val="center"/>
            </w:pPr>
            <w:r>
              <w:rPr>
                <w:rFonts w:ascii="Times New Roman" w:hAnsi="Times New Roman" w:eastAsia="宋体" w:cs="Times New Roman"/>
                <w:b w:val="0"/>
                <w:sz w:val="18"/>
              </w:rPr>
              <w:t>A1</w:t>
            </w:r>
          </w:p>
        </w:tc>
        <w:tc>
          <w:tcPr>
            <w:tcW w:w="510" w:type="dxa"/>
            <w:vAlign w:val="center"/>
          </w:tcPr>
          <w:p w14:paraId="29DF663B">
            <w:pPr>
              <w:spacing w:before="20" w:after="20" w:line="240" w:lineRule="auto"/>
              <w:ind w:firstLine="0"/>
              <w:jc w:val="center"/>
            </w:pPr>
            <w:r>
              <w:rPr>
                <w:rFonts w:ascii="Times New Roman" w:hAnsi="Times New Roman" w:eastAsia="宋体" w:cs="Times New Roman"/>
                <w:b w:val="0"/>
                <w:sz w:val="18"/>
              </w:rPr>
              <w:t>2</w:t>
            </w:r>
          </w:p>
        </w:tc>
        <w:tc>
          <w:tcPr>
            <w:tcW w:w="850" w:type="dxa"/>
            <w:vAlign w:val="center"/>
          </w:tcPr>
          <w:p w14:paraId="173C9F09">
            <w:pPr>
              <w:spacing w:before="20" w:after="20" w:line="240" w:lineRule="auto"/>
              <w:ind w:firstLine="0"/>
              <w:jc w:val="center"/>
            </w:pPr>
            <w:r>
              <w:rPr>
                <w:rFonts w:ascii="Times New Roman" w:hAnsi="Times New Roman" w:eastAsia="宋体" w:cs="Times New Roman"/>
                <w:b w:val="0"/>
                <w:sz w:val="18"/>
              </w:rPr>
              <w:t>东安县第一中学</w:t>
            </w:r>
          </w:p>
        </w:tc>
        <w:tc>
          <w:tcPr>
            <w:tcW w:w="1304" w:type="dxa"/>
            <w:vAlign w:val="center"/>
          </w:tcPr>
          <w:p w14:paraId="45A8060C">
            <w:pPr>
              <w:spacing w:before="20" w:after="20" w:line="240" w:lineRule="auto"/>
              <w:ind w:firstLine="0"/>
              <w:jc w:val="left"/>
            </w:pPr>
            <w:r>
              <w:rPr>
                <w:rFonts w:ascii="Times New Roman" w:hAnsi="Times New Roman" w:eastAsia="宋体" w:cs="Times New Roman"/>
                <w:b w:val="0"/>
                <w:sz w:val="18"/>
              </w:rPr>
              <w:t>公办学校招聘教师（劳动合同制，不纳入编制）</w:t>
            </w:r>
          </w:p>
        </w:tc>
        <w:tc>
          <w:tcPr>
            <w:tcW w:w="1077" w:type="dxa"/>
            <w:vAlign w:val="center"/>
          </w:tcPr>
          <w:p w14:paraId="0DBC2CE5">
            <w:pPr>
              <w:spacing w:before="20" w:after="20" w:line="240" w:lineRule="auto"/>
              <w:ind w:firstLine="0"/>
              <w:jc w:val="center"/>
            </w:pPr>
            <w:r>
              <w:rPr>
                <w:rFonts w:ascii="Times New Roman" w:hAnsi="Times New Roman" w:eastAsia="宋体" w:cs="Times New Roman"/>
                <w:b w:val="0"/>
                <w:sz w:val="18"/>
              </w:rPr>
              <w:t>本科及以上学历（学士及以上学位）</w:t>
            </w:r>
          </w:p>
        </w:tc>
        <w:tc>
          <w:tcPr>
            <w:tcW w:w="1077" w:type="dxa"/>
            <w:vAlign w:val="center"/>
          </w:tcPr>
          <w:p w14:paraId="409CD2E5">
            <w:pPr>
              <w:spacing w:before="20" w:after="20" w:line="240" w:lineRule="auto"/>
              <w:ind w:firstLine="0"/>
              <w:jc w:val="center"/>
            </w:pPr>
            <w:r>
              <w:rPr>
                <w:rFonts w:ascii="Times New Roman" w:hAnsi="Times New Roman" w:eastAsia="宋体" w:cs="Times New Roman"/>
                <w:b w:val="0"/>
                <w:sz w:val="18"/>
              </w:rPr>
              <w:t>中国语言文学类（师范）</w:t>
            </w:r>
          </w:p>
        </w:tc>
        <w:tc>
          <w:tcPr>
            <w:tcW w:w="2608" w:type="dxa"/>
            <w:vAlign w:val="center"/>
          </w:tcPr>
          <w:p w14:paraId="7A947E8A">
            <w:pPr>
              <w:spacing w:before="20" w:after="20" w:line="240" w:lineRule="auto"/>
              <w:ind w:firstLine="0"/>
              <w:jc w:val="left"/>
            </w:pPr>
            <w:r>
              <w:rPr>
                <w:rFonts w:ascii="Times New Roman" w:hAnsi="Times New Roman" w:eastAsia="宋体" w:cs="Times New Roman"/>
                <w:b w:val="0"/>
                <w:sz w:val="18"/>
              </w:rPr>
              <w:t>取得普通高中相应学科教师资格证（或教师资格考试合格证明）；限7所师范院校全日制本科及以上应届毕业生（具体院校范围见说明3）。</w:t>
            </w:r>
          </w:p>
        </w:tc>
      </w:tr>
      <w:tr w14:paraId="30E0C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07" w:type="dxa"/>
            <w:vAlign w:val="center"/>
          </w:tcPr>
          <w:p w14:paraId="4DD458D6">
            <w:pPr>
              <w:spacing w:before="20" w:after="20" w:line="240" w:lineRule="auto"/>
              <w:ind w:firstLine="0"/>
              <w:jc w:val="center"/>
            </w:pPr>
            <w:r>
              <w:rPr>
                <w:rFonts w:ascii="Times New Roman" w:hAnsi="Times New Roman" w:eastAsia="宋体" w:cs="Times New Roman"/>
                <w:b w:val="0"/>
                <w:sz w:val="18"/>
              </w:rPr>
              <w:t>高中英语教师</w:t>
            </w:r>
          </w:p>
        </w:tc>
        <w:tc>
          <w:tcPr>
            <w:tcW w:w="510" w:type="dxa"/>
            <w:vAlign w:val="center"/>
          </w:tcPr>
          <w:p w14:paraId="70FB0C92">
            <w:pPr>
              <w:spacing w:before="20" w:after="20" w:line="240" w:lineRule="auto"/>
              <w:ind w:firstLine="0"/>
              <w:jc w:val="center"/>
            </w:pPr>
            <w:r>
              <w:rPr>
                <w:rFonts w:ascii="Times New Roman" w:hAnsi="Times New Roman" w:eastAsia="宋体" w:cs="Times New Roman"/>
                <w:b w:val="0"/>
                <w:sz w:val="18"/>
              </w:rPr>
              <w:t>A2</w:t>
            </w:r>
          </w:p>
        </w:tc>
        <w:tc>
          <w:tcPr>
            <w:tcW w:w="510" w:type="dxa"/>
            <w:vAlign w:val="center"/>
          </w:tcPr>
          <w:p w14:paraId="544D9058">
            <w:pPr>
              <w:spacing w:before="20" w:after="20" w:line="240" w:lineRule="auto"/>
              <w:ind w:firstLine="0"/>
              <w:jc w:val="center"/>
            </w:pPr>
            <w:r>
              <w:rPr>
                <w:rFonts w:ascii="Times New Roman" w:hAnsi="Times New Roman" w:eastAsia="宋体" w:cs="Times New Roman"/>
                <w:b w:val="0"/>
                <w:sz w:val="18"/>
              </w:rPr>
              <w:t>1</w:t>
            </w:r>
          </w:p>
        </w:tc>
        <w:tc>
          <w:tcPr>
            <w:tcW w:w="850" w:type="dxa"/>
            <w:vAlign w:val="center"/>
          </w:tcPr>
          <w:p w14:paraId="2E446ACB">
            <w:pPr>
              <w:spacing w:before="20" w:after="20" w:line="240" w:lineRule="auto"/>
              <w:ind w:firstLine="0"/>
              <w:jc w:val="center"/>
            </w:pPr>
            <w:r>
              <w:rPr>
                <w:rFonts w:ascii="Times New Roman" w:hAnsi="Times New Roman" w:eastAsia="宋体" w:cs="Times New Roman"/>
                <w:b w:val="0"/>
                <w:sz w:val="18"/>
              </w:rPr>
              <w:t>东安县第一中学</w:t>
            </w:r>
          </w:p>
        </w:tc>
        <w:tc>
          <w:tcPr>
            <w:tcW w:w="1304" w:type="dxa"/>
            <w:vAlign w:val="center"/>
          </w:tcPr>
          <w:p w14:paraId="140A6044">
            <w:pPr>
              <w:spacing w:before="20" w:after="20" w:line="240" w:lineRule="auto"/>
              <w:ind w:firstLine="0"/>
              <w:jc w:val="left"/>
            </w:pPr>
            <w:r>
              <w:rPr>
                <w:rFonts w:ascii="Times New Roman" w:hAnsi="Times New Roman" w:eastAsia="宋体" w:cs="Times New Roman"/>
                <w:b w:val="0"/>
                <w:sz w:val="18"/>
              </w:rPr>
              <w:t>公办学校招聘教师（劳动合同制，不纳入编制）</w:t>
            </w:r>
          </w:p>
        </w:tc>
        <w:tc>
          <w:tcPr>
            <w:tcW w:w="1077" w:type="dxa"/>
            <w:vAlign w:val="center"/>
          </w:tcPr>
          <w:p w14:paraId="5E0CBA14">
            <w:pPr>
              <w:spacing w:before="20" w:after="20" w:line="240" w:lineRule="auto"/>
              <w:ind w:firstLine="0"/>
              <w:jc w:val="center"/>
            </w:pPr>
            <w:r>
              <w:rPr>
                <w:rFonts w:ascii="Times New Roman" w:hAnsi="Times New Roman" w:eastAsia="宋体" w:cs="Times New Roman"/>
                <w:b w:val="0"/>
                <w:sz w:val="18"/>
              </w:rPr>
              <w:t>本科及以上学历（学士及以上学位）</w:t>
            </w:r>
          </w:p>
        </w:tc>
        <w:tc>
          <w:tcPr>
            <w:tcW w:w="1077" w:type="dxa"/>
            <w:vAlign w:val="center"/>
          </w:tcPr>
          <w:p w14:paraId="39103F83">
            <w:pPr>
              <w:spacing w:before="20" w:after="20" w:line="240" w:lineRule="auto"/>
              <w:ind w:firstLine="0"/>
              <w:jc w:val="center"/>
            </w:pPr>
            <w:r>
              <w:rPr>
                <w:rFonts w:ascii="Times New Roman" w:hAnsi="Times New Roman" w:eastAsia="宋体" w:cs="Times New Roman"/>
                <w:b w:val="0"/>
                <w:sz w:val="18"/>
              </w:rPr>
              <w:t>外国语言文学类（师范）</w:t>
            </w:r>
          </w:p>
        </w:tc>
        <w:tc>
          <w:tcPr>
            <w:tcW w:w="2608" w:type="dxa"/>
            <w:vAlign w:val="center"/>
          </w:tcPr>
          <w:p w14:paraId="487F7126">
            <w:pPr>
              <w:spacing w:before="20" w:after="20" w:line="240" w:lineRule="auto"/>
              <w:ind w:firstLine="0"/>
              <w:jc w:val="left"/>
            </w:pPr>
            <w:r>
              <w:rPr>
                <w:rFonts w:ascii="Times New Roman" w:hAnsi="Times New Roman" w:eastAsia="宋体" w:cs="Times New Roman"/>
                <w:b w:val="0"/>
                <w:sz w:val="18"/>
              </w:rPr>
              <w:t>取得普通高中相应学科教师资格证（或教师资格考试合格证明）；限7所师范院校全日制本科及以上应届毕业生（具体院校范围见说明3）。</w:t>
            </w:r>
          </w:p>
        </w:tc>
      </w:tr>
      <w:tr w14:paraId="68116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07" w:type="dxa"/>
            <w:vAlign w:val="center"/>
          </w:tcPr>
          <w:p w14:paraId="284298BE">
            <w:pPr>
              <w:spacing w:before="20" w:after="20" w:line="240" w:lineRule="auto"/>
              <w:ind w:firstLine="0"/>
              <w:jc w:val="center"/>
            </w:pPr>
            <w:r>
              <w:rPr>
                <w:rFonts w:ascii="Times New Roman" w:hAnsi="Times New Roman" w:eastAsia="宋体" w:cs="Times New Roman"/>
                <w:b w:val="0"/>
                <w:sz w:val="18"/>
              </w:rPr>
              <w:t>高中物理教师</w:t>
            </w:r>
          </w:p>
        </w:tc>
        <w:tc>
          <w:tcPr>
            <w:tcW w:w="510" w:type="dxa"/>
            <w:vAlign w:val="center"/>
          </w:tcPr>
          <w:p w14:paraId="58F033B0">
            <w:pPr>
              <w:spacing w:before="20" w:after="20" w:line="240" w:lineRule="auto"/>
              <w:ind w:firstLine="0"/>
              <w:jc w:val="center"/>
            </w:pPr>
            <w:r>
              <w:rPr>
                <w:rFonts w:ascii="Times New Roman" w:hAnsi="Times New Roman" w:eastAsia="宋体" w:cs="Times New Roman"/>
                <w:b w:val="0"/>
                <w:sz w:val="18"/>
              </w:rPr>
              <w:t>A3</w:t>
            </w:r>
          </w:p>
        </w:tc>
        <w:tc>
          <w:tcPr>
            <w:tcW w:w="510" w:type="dxa"/>
            <w:vAlign w:val="center"/>
          </w:tcPr>
          <w:p w14:paraId="54E0CFA7">
            <w:pPr>
              <w:spacing w:before="20" w:after="20" w:line="240" w:lineRule="auto"/>
              <w:ind w:firstLine="0"/>
              <w:jc w:val="center"/>
            </w:pPr>
            <w:r>
              <w:rPr>
                <w:rFonts w:ascii="Times New Roman" w:hAnsi="Times New Roman" w:eastAsia="宋体" w:cs="Times New Roman"/>
                <w:b w:val="0"/>
                <w:sz w:val="18"/>
              </w:rPr>
              <w:t>1</w:t>
            </w:r>
          </w:p>
        </w:tc>
        <w:tc>
          <w:tcPr>
            <w:tcW w:w="850" w:type="dxa"/>
            <w:vAlign w:val="center"/>
          </w:tcPr>
          <w:p w14:paraId="424864D5">
            <w:pPr>
              <w:spacing w:before="20" w:after="20" w:line="240" w:lineRule="auto"/>
              <w:ind w:firstLine="0"/>
              <w:jc w:val="center"/>
            </w:pPr>
            <w:r>
              <w:rPr>
                <w:rFonts w:ascii="Times New Roman" w:hAnsi="Times New Roman" w:eastAsia="宋体" w:cs="Times New Roman"/>
                <w:b w:val="0"/>
                <w:sz w:val="18"/>
              </w:rPr>
              <w:t>东安县第一中学</w:t>
            </w:r>
          </w:p>
        </w:tc>
        <w:tc>
          <w:tcPr>
            <w:tcW w:w="1304" w:type="dxa"/>
            <w:vAlign w:val="center"/>
          </w:tcPr>
          <w:p w14:paraId="303D7A48">
            <w:pPr>
              <w:spacing w:before="20" w:after="20" w:line="240" w:lineRule="auto"/>
              <w:ind w:firstLine="0"/>
              <w:jc w:val="left"/>
            </w:pPr>
            <w:r>
              <w:rPr>
                <w:rFonts w:ascii="Times New Roman" w:hAnsi="Times New Roman" w:eastAsia="宋体" w:cs="Times New Roman"/>
                <w:b w:val="0"/>
                <w:sz w:val="18"/>
              </w:rPr>
              <w:t>公办学校招聘教师（劳动合同制，不纳入编制）</w:t>
            </w:r>
          </w:p>
        </w:tc>
        <w:tc>
          <w:tcPr>
            <w:tcW w:w="1077" w:type="dxa"/>
            <w:vAlign w:val="center"/>
          </w:tcPr>
          <w:p w14:paraId="2589A427">
            <w:pPr>
              <w:spacing w:before="20" w:after="20" w:line="240" w:lineRule="auto"/>
              <w:ind w:firstLine="0"/>
              <w:jc w:val="center"/>
            </w:pPr>
            <w:r>
              <w:rPr>
                <w:rFonts w:ascii="Times New Roman" w:hAnsi="Times New Roman" w:eastAsia="宋体" w:cs="Times New Roman"/>
                <w:b w:val="0"/>
                <w:sz w:val="18"/>
              </w:rPr>
              <w:t>本科及以上学历（学士及以上学位）</w:t>
            </w:r>
          </w:p>
        </w:tc>
        <w:tc>
          <w:tcPr>
            <w:tcW w:w="1077" w:type="dxa"/>
            <w:vAlign w:val="center"/>
          </w:tcPr>
          <w:p w14:paraId="197468F8">
            <w:pPr>
              <w:spacing w:before="20" w:after="20" w:line="240" w:lineRule="auto"/>
              <w:ind w:firstLine="0"/>
              <w:jc w:val="center"/>
            </w:pPr>
            <w:r>
              <w:rPr>
                <w:rFonts w:ascii="Times New Roman" w:hAnsi="Times New Roman" w:eastAsia="宋体" w:cs="Times New Roman"/>
                <w:b w:val="0"/>
                <w:sz w:val="18"/>
              </w:rPr>
              <w:t>物理学类（师范）</w:t>
            </w:r>
          </w:p>
        </w:tc>
        <w:tc>
          <w:tcPr>
            <w:tcW w:w="2608" w:type="dxa"/>
            <w:vAlign w:val="center"/>
          </w:tcPr>
          <w:p w14:paraId="10CBCB3A">
            <w:pPr>
              <w:spacing w:before="20" w:after="20" w:line="240" w:lineRule="auto"/>
              <w:ind w:firstLine="0"/>
              <w:jc w:val="left"/>
            </w:pPr>
            <w:r>
              <w:rPr>
                <w:rFonts w:ascii="Times New Roman" w:hAnsi="Times New Roman" w:eastAsia="宋体" w:cs="Times New Roman"/>
                <w:b w:val="0"/>
                <w:sz w:val="18"/>
              </w:rPr>
              <w:t>取得普通高中相应学科教师资格证（或教师资格考试合格证明）；限7所师范院校全日制本科及以上应届毕业生（具体院校范围见说明3）。</w:t>
            </w:r>
          </w:p>
        </w:tc>
      </w:tr>
      <w:tr w14:paraId="7367E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07" w:type="dxa"/>
            <w:vAlign w:val="center"/>
          </w:tcPr>
          <w:p w14:paraId="38C3F741">
            <w:pPr>
              <w:spacing w:before="20" w:after="20" w:line="240" w:lineRule="auto"/>
              <w:ind w:firstLine="0"/>
              <w:jc w:val="center"/>
            </w:pPr>
            <w:r>
              <w:rPr>
                <w:rFonts w:ascii="Times New Roman" w:hAnsi="Times New Roman" w:eastAsia="宋体" w:cs="Times New Roman"/>
                <w:b w:val="0"/>
                <w:sz w:val="18"/>
              </w:rPr>
              <w:t>高中化学教师</w:t>
            </w:r>
          </w:p>
        </w:tc>
        <w:tc>
          <w:tcPr>
            <w:tcW w:w="510" w:type="dxa"/>
            <w:vAlign w:val="center"/>
          </w:tcPr>
          <w:p w14:paraId="756157AF">
            <w:pPr>
              <w:spacing w:before="20" w:after="20" w:line="240" w:lineRule="auto"/>
              <w:ind w:firstLine="0"/>
              <w:jc w:val="center"/>
            </w:pPr>
            <w:r>
              <w:rPr>
                <w:rFonts w:ascii="Times New Roman" w:hAnsi="Times New Roman" w:eastAsia="宋体" w:cs="Times New Roman"/>
                <w:b w:val="0"/>
                <w:sz w:val="18"/>
              </w:rPr>
              <w:t>A4</w:t>
            </w:r>
          </w:p>
        </w:tc>
        <w:tc>
          <w:tcPr>
            <w:tcW w:w="510" w:type="dxa"/>
            <w:vAlign w:val="center"/>
          </w:tcPr>
          <w:p w14:paraId="4820535E">
            <w:pPr>
              <w:spacing w:before="20" w:after="20" w:line="240" w:lineRule="auto"/>
              <w:ind w:firstLine="0"/>
              <w:jc w:val="center"/>
            </w:pPr>
            <w:r>
              <w:rPr>
                <w:rFonts w:ascii="Times New Roman" w:hAnsi="Times New Roman" w:eastAsia="宋体" w:cs="Times New Roman"/>
                <w:b w:val="0"/>
                <w:sz w:val="18"/>
              </w:rPr>
              <w:t>2</w:t>
            </w:r>
          </w:p>
        </w:tc>
        <w:tc>
          <w:tcPr>
            <w:tcW w:w="850" w:type="dxa"/>
            <w:vAlign w:val="center"/>
          </w:tcPr>
          <w:p w14:paraId="24E7FE00">
            <w:pPr>
              <w:spacing w:before="20" w:after="20" w:line="240" w:lineRule="auto"/>
              <w:ind w:firstLine="0"/>
              <w:jc w:val="center"/>
            </w:pPr>
            <w:r>
              <w:rPr>
                <w:rFonts w:ascii="Times New Roman" w:hAnsi="Times New Roman" w:eastAsia="宋体" w:cs="Times New Roman"/>
                <w:b w:val="0"/>
                <w:sz w:val="18"/>
              </w:rPr>
              <w:t>东安县第一中学</w:t>
            </w:r>
          </w:p>
        </w:tc>
        <w:tc>
          <w:tcPr>
            <w:tcW w:w="1304" w:type="dxa"/>
            <w:vAlign w:val="center"/>
          </w:tcPr>
          <w:p w14:paraId="578FB147">
            <w:pPr>
              <w:spacing w:before="20" w:after="20" w:line="240" w:lineRule="auto"/>
              <w:ind w:firstLine="0"/>
              <w:jc w:val="left"/>
            </w:pPr>
            <w:r>
              <w:rPr>
                <w:rFonts w:ascii="Times New Roman" w:hAnsi="Times New Roman" w:eastAsia="宋体" w:cs="Times New Roman"/>
                <w:b w:val="0"/>
                <w:sz w:val="18"/>
              </w:rPr>
              <w:t>公办学校招聘教师（劳动合同制，不纳入编制）</w:t>
            </w:r>
          </w:p>
        </w:tc>
        <w:tc>
          <w:tcPr>
            <w:tcW w:w="1077" w:type="dxa"/>
            <w:vAlign w:val="center"/>
          </w:tcPr>
          <w:p w14:paraId="37622027">
            <w:pPr>
              <w:spacing w:before="20" w:after="20" w:line="240" w:lineRule="auto"/>
              <w:ind w:firstLine="0"/>
              <w:jc w:val="center"/>
            </w:pPr>
            <w:r>
              <w:rPr>
                <w:rFonts w:ascii="Times New Roman" w:hAnsi="Times New Roman" w:eastAsia="宋体" w:cs="Times New Roman"/>
                <w:b w:val="0"/>
                <w:sz w:val="18"/>
              </w:rPr>
              <w:t>本科及以上学历（学士及以上学位）</w:t>
            </w:r>
          </w:p>
        </w:tc>
        <w:tc>
          <w:tcPr>
            <w:tcW w:w="1077" w:type="dxa"/>
            <w:vAlign w:val="center"/>
          </w:tcPr>
          <w:p w14:paraId="69FA3E5C">
            <w:pPr>
              <w:spacing w:before="20" w:after="20" w:line="240" w:lineRule="auto"/>
              <w:ind w:firstLine="0"/>
              <w:jc w:val="center"/>
            </w:pPr>
            <w:r>
              <w:rPr>
                <w:rFonts w:ascii="Times New Roman" w:hAnsi="Times New Roman" w:eastAsia="宋体" w:cs="Times New Roman"/>
                <w:b w:val="0"/>
                <w:sz w:val="18"/>
              </w:rPr>
              <w:t>化学类（师范）</w:t>
            </w:r>
          </w:p>
        </w:tc>
        <w:tc>
          <w:tcPr>
            <w:tcW w:w="2608" w:type="dxa"/>
            <w:vAlign w:val="center"/>
          </w:tcPr>
          <w:p w14:paraId="23B8B642">
            <w:pPr>
              <w:spacing w:before="20" w:after="20" w:line="240" w:lineRule="auto"/>
              <w:ind w:firstLine="0"/>
              <w:jc w:val="left"/>
            </w:pPr>
            <w:r>
              <w:rPr>
                <w:rFonts w:ascii="Times New Roman" w:hAnsi="Times New Roman" w:eastAsia="宋体" w:cs="Times New Roman"/>
                <w:b w:val="0"/>
                <w:sz w:val="18"/>
              </w:rPr>
              <w:t>取得普通高中相应学科教师资格证（或教师资格考试合格证明）；限7所师范院校全日制本科及以上应届毕业生（具体院校范围见说明3）。</w:t>
            </w:r>
          </w:p>
        </w:tc>
      </w:tr>
    </w:tbl>
    <w:p w14:paraId="59EC6585">
      <w:pPr>
        <w:spacing w:before="0" w:after="0" w:line="400" w:lineRule="exact"/>
        <w:jc w:val="both"/>
      </w:pPr>
      <w:r>
        <w:rPr>
          <w:rFonts w:ascii="Times New Roman" w:hAnsi="Times New Roman" w:eastAsia="宋体" w:cs="Times New Roman"/>
          <w:b w:val="0"/>
          <w:sz w:val="24"/>
        </w:rPr>
        <w:t>说明：1.本次校园招聘共4个岗位，计划招聘教师6名，均不纳入事业编制，以劳动合同方式聘用。</w:t>
      </w:r>
    </w:p>
    <w:p w14:paraId="04296B78">
      <w:pPr>
        <w:spacing w:before="0" w:after="0" w:line="400" w:lineRule="exact"/>
        <w:jc w:val="both"/>
      </w:pPr>
      <w:r>
        <w:rPr>
          <w:rFonts w:ascii="Times New Roman" w:hAnsi="Times New Roman" w:eastAsia="宋体" w:cs="Times New Roman"/>
          <w:b w:val="0"/>
          <w:sz w:val="24"/>
        </w:rPr>
        <w:t>2.专业参照《湖南省2026年考试录用公务员专业指导目录》执行。</w:t>
      </w:r>
    </w:p>
    <w:p w14:paraId="78AC3155">
      <w:pPr>
        <w:spacing w:before="0" w:after="0" w:line="400" w:lineRule="exact"/>
        <w:jc w:val="both"/>
      </w:pPr>
      <w:r>
        <w:rPr>
          <w:rFonts w:ascii="Times New Roman" w:hAnsi="Times New Roman" w:eastAsia="宋体" w:cs="Times New Roman"/>
          <w:b w:val="0"/>
          <w:sz w:val="24"/>
        </w:rPr>
        <w:t>3.招聘对象限北京师范大学、华东师范大学、华中师范大学、东北师范大学、陕西师范大学、西南大学6所教育部直属师范大学和湖南师范大学全日制本科及以上学历师范专业应届毕业生。</w:t>
      </w:r>
    </w:p>
    <w:p w14:paraId="0C7F5639">
      <w:r>
        <w:br w:type="page"/>
      </w:r>
    </w:p>
    <w:p w14:paraId="6F7D34A2">
      <w:pPr>
        <w:spacing w:before="0" w:after="120" w:line="576" w:lineRule="exact"/>
        <w:jc w:val="center"/>
      </w:pPr>
      <w:r>
        <w:rPr>
          <w:rFonts w:ascii="Times New Roman" w:hAnsi="Times New Roman" w:eastAsia="黑体" w:cs="Times New Roman"/>
          <w:b/>
          <w:sz w:val="32"/>
        </w:rPr>
        <w:t>附件2</w:t>
      </w:r>
    </w:p>
    <w:p w14:paraId="74BC6D1F">
      <w:pPr>
        <w:spacing w:before="0" w:after="120" w:line="576" w:lineRule="exact"/>
        <w:jc w:val="center"/>
      </w:pPr>
      <w:r>
        <w:rPr>
          <w:rFonts w:ascii="Times New Roman" w:hAnsi="Times New Roman" w:eastAsia="黑体" w:cs="Times New Roman"/>
          <w:b/>
          <w:sz w:val="32"/>
        </w:rPr>
        <w:t>东安县第一中学2027年校园招聘教师报名表</w:t>
      </w:r>
    </w:p>
    <w:tbl>
      <w:tblPr>
        <w:tblStyle w:val="32"/>
        <w:tblW w:w="884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7"/>
        <w:gridCol w:w="1644"/>
        <w:gridCol w:w="1247"/>
        <w:gridCol w:w="1644"/>
        <w:gridCol w:w="1361"/>
        <w:gridCol w:w="1701"/>
      </w:tblGrid>
      <w:tr w14:paraId="45ECF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782" w:type="dxa"/>
            <w:gridSpan w:val="4"/>
            <w:vAlign w:val="center"/>
          </w:tcPr>
          <w:p w14:paraId="6B13B48B">
            <w:pPr>
              <w:spacing w:before="20" w:after="20" w:line="240" w:lineRule="auto"/>
              <w:ind w:firstLine="0"/>
              <w:jc w:val="left"/>
            </w:pPr>
            <w:r>
              <w:rPr>
                <w:rFonts w:ascii="Times New Roman" w:hAnsi="Times New Roman" w:eastAsia="仿宋" w:cs="Times New Roman"/>
                <w:b w:val="0"/>
                <w:sz w:val="18"/>
              </w:rPr>
              <w:t>应聘单位：东安县第一中学</w:t>
            </w:r>
          </w:p>
        </w:tc>
        <w:tc>
          <w:tcPr>
            <w:tcW w:w="3062" w:type="dxa"/>
            <w:gridSpan w:val="2"/>
            <w:vAlign w:val="center"/>
          </w:tcPr>
          <w:p w14:paraId="577CF362">
            <w:pPr>
              <w:spacing w:before="20" w:after="20" w:line="240" w:lineRule="auto"/>
              <w:ind w:firstLine="0"/>
              <w:jc w:val="left"/>
            </w:pPr>
            <w:r>
              <w:rPr>
                <w:rFonts w:ascii="Times New Roman" w:hAnsi="Times New Roman" w:eastAsia="仿宋" w:cs="Times New Roman"/>
                <w:b w:val="0"/>
                <w:sz w:val="18"/>
              </w:rPr>
              <w:t>报名序号：</w:t>
            </w:r>
          </w:p>
        </w:tc>
      </w:tr>
      <w:tr w14:paraId="13E40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47" w:type="dxa"/>
            <w:vAlign w:val="center"/>
          </w:tcPr>
          <w:p w14:paraId="05E16C96">
            <w:pPr>
              <w:spacing w:before="20" w:after="20" w:line="240" w:lineRule="auto"/>
              <w:ind w:firstLine="0"/>
              <w:jc w:val="center"/>
            </w:pPr>
            <w:r>
              <w:rPr>
                <w:rFonts w:ascii="Times New Roman" w:hAnsi="Times New Roman" w:eastAsia="黑体" w:cs="Times New Roman"/>
                <w:b w:val="0"/>
                <w:sz w:val="21"/>
              </w:rPr>
              <w:t>姓　名</w:t>
            </w:r>
          </w:p>
        </w:tc>
        <w:tc>
          <w:tcPr>
            <w:tcW w:w="1644" w:type="dxa"/>
          </w:tcPr>
          <w:p w14:paraId="75C69BB0"/>
        </w:tc>
        <w:tc>
          <w:tcPr>
            <w:tcW w:w="1247" w:type="dxa"/>
            <w:vAlign w:val="center"/>
          </w:tcPr>
          <w:p w14:paraId="65A36A90">
            <w:pPr>
              <w:spacing w:before="20" w:after="20" w:line="240" w:lineRule="auto"/>
              <w:ind w:firstLine="0"/>
              <w:jc w:val="center"/>
            </w:pPr>
            <w:r>
              <w:rPr>
                <w:rFonts w:ascii="Times New Roman" w:hAnsi="Times New Roman" w:eastAsia="黑体" w:cs="Times New Roman"/>
                <w:b w:val="0"/>
                <w:sz w:val="21"/>
              </w:rPr>
              <w:t>性　别</w:t>
            </w:r>
          </w:p>
        </w:tc>
        <w:tc>
          <w:tcPr>
            <w:tcW w:w="1644" w:type="dxa"/>
          </w:tcPr>
          <w:p w14:paraId="52AD690A"/>
        </w:tc>
        <w:tc>
          <w:tcPr>
            <w:tcW w:w="3062" w:type="dxa"/>
            <w:gridSpan w:val="2"/>
            <w:vMerge w:val="restart"/>
            <w:vAlign w:val="center"/>
          </w:tcPr>
          <w:p w14:paraId="13C78D9C">
            <w:pPr>
              <w:spacing w:before="20" w:after="20" w:line="240" w:lineRule="auto"/>
              <w:ind w:firstLine="0"/>
              <w:jc w:val="center"/>
            </w:pPr>
            <w:r>
              <w:rPr>
                <w:rFonts w:ascii="Times New Roman" w:hAnsi="Times New Roman" w:eastAsia="楷体" w:cs="Times New Roman"/>
                <w:b w:val="0"/>
                <w:sz w:val="21"/>
              </w:rPr>
              <w:t>近期免冠</w:t>
            </w:r>
            <w:r>
              <w:rPr>
                <w:rFonts w:ascii="Times New Roman" w:hAnsi="Times New Roman" w:eastAsia="楷体" w:cs="Times New Roman"/>
                <w:b w:val="0"/>
                <w:sz w:val="21"/>
              </w:rPr>
              <w:br w:type="textWrapping"/>
            </w:r>
            <w:r>
              <w:rPr>
                <w:rFonts w:ascii="Times New Roman" w:hAnsi="Times New Roman" w:eastAsia="楷体" w:cs="Times New Roman"/>
                <w:b w:val="0"/>
                <w:sz w:val="21"/>
              </w:rPr>
              <w:t>2寸彩色照片</w:t>
            </w:r>
            <w:r>
              <w:rPr>
                <w:rFonts w:ascii="Times New Roman" w:hAnsi="Times New Roman" w:eastAsia="楷体" w:cs="Times New Roman"/>
                <w:b w:val="0"/>
                <w:sz w:val="21"/>
              </w:rPr>
              <w:br w:type="textWrapping"/>
            </w:r>
            <w:r>
              <w:rPr>
                <w:rFonts w:ascii="Times New Roman" w:hAnsi="Times New Roman" w:eastAsia="楷体" w:cs="Times New Roman"/>
                <w:b w:val="0"/>
                <w:sz w:val="21"/>
              </w:rPr>
              <w:t>（照片处）</w:t>
            </w:r>
          </w:p>
        </w:tc>
      </w:tr>
      <w:tr w14:paraId="722CA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47" w:type="dxa"/>
            <w:vAlign w:val="center"/>
          </w:tcPr>
          <w:p w14:paraId="745D8FA3">
            <w:pPr>
              <w:spacing w:before="20" w:after="20" w:line="240" w:lineRule="auto"/>
              <w:ind w:firstLine="0"/>
              <w:jc w:val="center"/>
            </w:pPr>
            <w:r>
              <w:rPr>
                <w:rFonts w:ascii="Times New Roman" w:hAnsi="Times New Roman" w:eastAsia="黑体" w:cs="Times New Roman"/>
                <w:b w:val="0"/>
                <w:sz w:val="21"/>
              </w:rPr>
              <w:t>出生年月</w:t>
            </w:r>
          </w:p>
        </w:tc>
        <w:tc>
          <w:tcPr>
            <w:tcW w:w="1644" w:type="dxa"/>
          </w:tcPr>
          <w:p w14:paraId="6E1F8F82"/>
        </w:tc>
        <w:tc>
          <w:tcPr>
            <w:tcW w:w="1247" w:type="dxa"/>
            <w:vAlign w:val="center"/>
          </w:tcPr>
          <w:p w14:paraId="4707A5A5">
            <w:pPr>
              <w:spacing w:before="20" w:after="20" w:line="240" w:lineRule="auto"/>
              <w:ind w:firstLine="0"/>
              <w:jc w:val="center"/>
            </w:pPr>
            <w:r>
              <w:rPr>
                <w:rFonts w:ascii="Times New Roman" w:hAnsi="Times New Roman" w:eastAsia="黑体" w:cs="Times New Roman"/>
                <w:b w:val="0"/>
                <w:sz w:val="21"/>
              </w:rPr>
              <w:t>政治面貌</w:t>
            </w:r>
          </w:p>
        </w:tc>
        <w:tc>
          <w:tcPr>
            <w:tcW w:w="1644" w:type="dxa"/>
          </w:tcPr>
          <w:p w14:paraId="64056A78"/>
        </w:tc>
        <w:tc>
          <w:tcPr>
            <w:tcW w:w="3062" w:type="dxa"/>
            <w:gridSpan w:val="2"/>
            <w:vMerge w:val="continue"/>
          </w:tcPr>
          <w:p w14:paraId="77D77A97"/>
        </w:tc>
      </w:tr>
      <w:tr w14:paraId="58EA3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47" w:type="dxa"/>
            <w:vAlign w:val="center"/>
          </w:tcPr>
          <w:p w14:paraId="3CC2B365">
            <w:pPr>
              <w:spacing w:before="20" w:after="20" w:line="240" w:lineRule="auto"/>
              <w:ind w:firstLine="0"/>
              <w:jc w:val="center"/>
            </w:pPr>
            <w:r>
              <w:rPr>
                <w:rFonts w:ascii="Times New Roman" w:hAnsi="Times New Roman" w:eastAsia="黑体" w:cs="Times New Roman"/>
                <w:b w:val="0"/>
                <w:sz w:val="21"/>
              </w:rPr>
              <w:t>民　族</w:t>
            </w:r>
          </w:p>
        </w:tc>
        <w:tc>
          <w:tcPr>
            <w:tcW w:w="1644" w:type="dxa"/>
          </w:tcPr>
          <w:p w14:paraId="0D02EE36"/>
        </w:tc>
        <w:tc>
          <w:tcPr>
            <w:tcW w:w="1247" w:type="dxa"/>
            <w:vAlign w:val="center"/>
          </w:tcPr>
          <w:p w14:paraId="606F1F4E">
            <w:pPr>
              <w:spacing w:before="20" w:after="20" w:line="240" w:lineRule="auto"/>
              <w:ind w:firstLine="0"/>
              <w:jc w:val="center"/>
            </w:pPr>
            <w:r>
              <w:rPr>
                <w:rFonts w:ascii="Times New Roman" w:hAnsi="Times New Roman" w:eastAsia="黑体" w:cs="Times New Roman"/>
                <w:b w:val="0"/>
                <w:sz w:val="21"/>
              </w:rPr>
              <w:t>籍　贯</w:t>
            </w:r>
          </w:p>
        </w:tc>
        <w:tc>
          <w:tcPr>
            <w:tcW w:w="1644" w:type="dxa"/>
          </w:tcPr>
          <w:p w14:paraId="7A941A1C"/>
        </w:tc>
        <w:tc>
          <w:tcPr>
            <w:tcW w:w="3062" w:type="dxa"/>
            <w:gridSpan w:val="2"/>
            <w:vMerge w:val="continue"/>
          </w:tcPr>
          <w:p w14:paraId="3B973C23"/>
        </w:tc>
      </w:tr>
      <w:tr w14:paraId="15392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47" w:type="dxa"/>
            <w:vAlign w:val="center"/>
          </w:tcPr>
          <w:p w14:paraId="60C99448">
            <w:pPr>
              <w:spacing w:before="20" w:after="20" w:line="240" w:lineRule="auto"/>
              <w:ind w:firstLine="0"/>
              <w:jc w:val="center"/>
            </w:pPr>
            <w:r>
              <w:rPr>
                <w:rFonts w:ascii="Times New Roman" w:hAnsi="Times New Roman" w:eastAsia="黑体" w:cs="Times New Roman"/>
                <w:b w:val="0"/>
                <w:sz w:val="21"/>
              </w:rPr>
              <w:t>身份证号</w:t>
            </w:r>
          </w:p>
        </w:tc>
        <w:tc>
          <w:tcPr>
            <w:tcW w:w="4535" w:type="dxa"/>
            <w:gridSpan w:val="3"/>
            <w:vAlign w:val="center"/>
          </w:tcPr>
          <w:p w14:paraId="14B3B046">
            <w:pPr>
              <w:spacing w:before="20" w:after="20" w:line="240" w:lineRule="auto"/>
              <w:ind w:firstLine="0"/>
              <w:jc w:val="center"/>
            </w:pPr>
          </w:p>
        </w:tc>
        <w:tc>
          <w:tcPr>
            <w:tcW w:w="3062" w:type="dxa"/>
            <w:gridSpan w:val="2"/>
            <w:vMerge w:val="continue"/>
          </w:tcPr>
          <w:p w14:paraId="5AEB4A0A"/>
        </w:tc>
      </w:tr>
      <w:tr w14:paraId="3CE26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47" w:type="dxa"/>
            <w:vAlign w:val="center"/>
          </w:tcPr>
          <w:p w14:paraId="7E009483">
            <w:pPr>
              <w:spacing w:before="20" w:after="20" w:line="240" w:lineRule="auto"/>
              <w:ind w:firstLine="0"/>
              <w:jc w:val="center"/>
            </w:pPr>
            <w:r>
              <w:rPr>
                <w:rFonts w:ascii="Times New Roman" w:hAnsi="Times New Roman" w:eastAsia="黑体" w:cs="Times New Roman"/>
                <w:b w:val="0"/>
                <w:sz w:val="21"/>
              </w:rPr>
              <w:t>毕业院校</w:t>
            </w:r>
          </w:p>
        </w:tc>
        <w:tc>
          <w:tcPr>
            <w:tcW w:w="7597" w:type="dxa"/>
            <w:gridSpan w:val="5"/>
            <w:vAlign w:val="center"/>
          </w:tcPr>
          <w:p w14:paraId="12EE22DB">
            <w:pPr>
              <w:spacing w:before="20" w:after="20" w:line="240" w:lineRule="auto"/>
              <w:ind w:firstLine="0"/>
              <w:jc w:val="center"/>
            </w:pPr>
          </w:p>
        </w:tc>
      </w:tr>
      <w:tr w14:paraId="690B2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47" w:type="dxa"/>
            <w:vAlign w:val="center"/>
          </w:tcPr>
          <w:p w14:paraId="6A65F4B4">
            <w:pPr>
              <w:spacing w:before="20" w:after="20" w:line="240" w:lineRule="auto"/>
              <w:ind w:firstLine="0"/>
              <w:jc w:val="center"/>
            </w:pPr>
            <w:r>
              <w:rPr>
                <w:rFonts w:ascii="Times New Roman" w:hAnsi="Times New Roman" w:eastAsia="黑体" w:cs="Times New Roman"/>
                <w:b w:val="0"/>
                <w:sz w:val="21"/>
              </w:rPr>
              <w:t>学　历</w:t>
            </w:r>
          </w:p>
        </w:tc>
        <w:tc>
          <w:tcPr>
            <w:tcW w:w="1644" w:type="dxa"/>
          </w:tcPr>
          <w:p w14:paraId="7D31EA84"/>
        </w:tc>
        <w:tc>
          <w:tcPr>
            <w:tcW w:w="1247" w:type="dxa"/>
            <w:vAlign w:val="center"/>
          </w:tcPr>
          <w:p w14:paraId="38D57264">
            <w:pPr>
              <w:spacing w:before="20" w:after="20" w:line="240" w:lineRule="auto"/>
              <w:ind w:firstLine="0"/>
              <w:jc w:val="center"/>
            </w:pPr>
            <w:r>
              <w:rPr>
                <w:rFonts w:ascii="Times New Roman" w:hAnsi="Times New Roman" w:eastAsia="黑体" w:cs="Times New Roman"/>
                <w:b w:val="0"/>
                <w:sz w:val="21"/>
              </w:rPr>
              <w:t>学　位</w:t>
            </w:r>
          </w:p>
        </w:tc>
        <w:tc>
          <w:tcPr>
            <w:tcW w:w="1644" w:type="dxa"/>
          </w:tcPr>
          <w:p w14:paraId="7862FD10"/>
        </w:tc>
        <w:tc>
          <w:tcPr>
            <w:tcW w:w="3062" w:type="dxa"/>
            <w:gridSpan w:val="2"/>
            <w:vAlign w:val="center"/>
          </w:tcPr>
          <w:p w14:paraId="0EA1A2D1">
            <w:pPr>
              <w:spacing w:before="20" w:after="20" w:line="240" w:lineRule="auto"/>
              <w:ind w:firstLine="0"/>
              <w:jc w:val="center"/>
            </w:pPr>
          </w:p>
        </w:tc>
      </w:tr>
      <w:tr w14:paraId="25DA2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47" w:type="dxa"/>
            <w:vAlign w:val="center"/>
          </w:tcPr>
          <w:p w14:paraId="6BC04AA8">
            <w:pPr>
              <w:spacing w:before="20" w:after="20" w:line="240" w:lineRule="auto"/>
              <w:ind w:firstLine="0"/>
              <w:jc w:val="center"/>
            </w:pPr>
            <w:r>
              <w:rPr>
                <w:rFonts w:ascii="Times New Roman" w:hAnsi="Times New Roman" w:eastAsia="黑体" w:cs="Times New Roman"/>
                <w:b w:val="0"/>
                <w:sz w:val="21"/>
              </w:rPr>
              <w:t>所在学院</w:t>
            </w:r>
          </w:p>
        </w:tc>
        <w:tc>
          <w:tcPr>
            <w:tcW w:w="2891" w:type="dxa"/>
            <w:gridSpan w:val="2"/>
            <w:vAlign w:val="center"/>
          </w:tcPr>
          <w:p w14:paraId="4A2D9049">
            <w:pPr>
              <w:spacing w:before="20" w:after="20" w:line="240" w:lineRule="auto"/>
              <w:ind w:firstLine="0"/>
              <w:jc w:val="center"/>
            </w:pPr>
          </w:p>
        </w:tc>
        <w:tc>
          <w:tcPr>
            <w:tcW w:w="1644" w:type="dxa"/>
            <w:vAlign w:val="center"/>
          </w:tcPr>
          <w:p w14:paraId="467A1467">
            <w:pPr>
              <w:spacing w:before="20" w:after="20" w:line="240" w:lineRule="auto"/>
              <w:ind w:firstLine="0"/>
              <w:jc w:val="center"/>
            </w:pPr>
            <w:r>
              <w:rPr>
                <w:rFonts w:ascii="Times New Roman" w:hAnsi="Times New Roman" w:eastAsia="黑体" w:cs="Times New Roman"/>
                <w:b w:val="0"/>
                <w:sz w:val="21"/>
              </w:rPr>
              <w:t>所学专业</w:t>
            </w:r>
          </w:p>
        </w:tc>
        <w:tc>
          <w:tcPr>
            <w:tcW w:w="3062" w:type="dxa"/>
            <w:gridSpan w:val="2"/>
            <w:vAlign w:val="center"/>
          </w:tcPr>
          <w:p w14:paraId="3DDDF666">
            <w:pPr>
              <w:spacing w:before="20" w:after="20" w:line="240" w:lineRule="auto"/>
              <w:ind w:firstLine="0"/>
              <w:jc w:val="center"/>
            </w:pPr>
          </w:p>
        </w:tc>
      </w:tr>
      <w:tr w14:paraId="6F6A1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47" w:type="dxa"/>
            <w:vAlign w:val="center"/>
          </w:tcPr>
          <w:p w14:paraId="1D596A79">
            <w:pPr>
              <w:spacing w:before="20" w:after="20" w:line="240" w:lineRule="auto"/>
              <w:ind w:firstLine="0"/>
              <w:jc w:val="center"/>
            </w:pPr>
            <w:r>
              <w:rPr>
                <w:rFonts w:ascii="Times New Roman" w:hAnsi="Times New Roman" w:eastAsia="黑体" w:cs="Times New Roman"/>
                <w:b w:val="0"/>
                <w:sz w:val="21"/>
              </w:rPr>
              <w:t>毕业时间</w:t>
            </w:r>
          </w:p>
        </w:tc>
        <w:tc>
          <w:tcPr>
            <w:tcW w:w="2891" w:type="dxa"/>
            <w:gridSpan w:val="2"/>
            <w:vAlign w:val="center"/>
          </w:tcPr>
          <w:p w14:paraId="59731A39">
            <w:pPr>
              <w:spacing w:before="20" w:after="20" w:line="240" w:lineRule="auto"/>
              <w:ind w:firstLine="0"/>
              <w:jc w:val="center"/>
            </w:pPr>
          </w:p>
        </w:tc>
        <w:tc>
          <w:tcPr>
            <w:tcW w:w="1644" w:type="dxa"/>
            <w:vAlign w:val="center"/>
          </w:tcPr>
          <w:p w14:paraId="4B494116">
            <w:pPr>
              <w:spacing w:before="20" w:after="20" w:line="240" w:lineRule="auto"/>
              <w:ind w:firstLine="0"/>
              <w:jc w:val="center"/>
            </w:pPr>
            <w:r>
              <w:rPr>
                <w:rFonts w:ascii="Times New Roman" w:hAnsi="Times New Roman" w:eastAsia="黑体" w:cs="Times New Roman"/>
                <w:b w:val="0"/>
                <w:sz w:val="21"/>
              </w:rPr>
              <w:t>应聘岗位</w:t>
            </w:r>
          </w:p>
        </w:tc>
        <w:tc>
          <w:tcPr>
            <w:tcW w:w="3062" w:type="dxa"/>
            <w:gridSpan w:val="2"/>
            <w:vAlign w:val="center"/>
          </w:tcPr>
          <w:p w14:paraId="370C83B7">
            <w:pPr>
              <w:spacing w:before="20" w:after="20" w:line="240" w:lineRule="auto"/>
              <w:ind w:firstLine="0"/>
              <w:jc w:val="center"/>
            </w:pPr>
          </w:p>
        </w:tc>
      </w:tr>
      <w:tr w14:paraId="426F7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47" w:type="dxa"/>
            <w:vAlign w:val="center"/>
          </w:tcPr>
          <w:p w14:paraId="5526B82A">
            <w:pPr>
              <w:spacing w:before="20" w:after="20" w:line="240" w:lineRule="auto"/>
              <w:ind w:firstLine="0"/>
              <w:jc w:val="center"/>
            </w:pPr>
            <w:r>
              <w:rPr>
                <w:rFonts w:ascii="Times New Roman" w:hAnsi="Times New Roman" w:eastAsia="黑体" w:cs="Times New Roman"/>
                <w:b w:val="0"/>
                <w:sz w:val="21"/>
              </w:rPr>
              <w:t>教师资格证</w:t>
            </w:r>
          </w:p>
        </w:tc>
        <w:tc>
          <w:tcPr>
            <w:tcW w:w="4535" w:type="dxa"/>
            <w:gridSpan w:val="3"/>
            <w:vAlign w:val="center"/>
          </w:tcPr>
          <w:p w14:paraId="1C6C8211">
            <w:pPr>
              <w:spacing w:before="20" w:after="20" w:line="240" w:lineRule="auto"/>
              <w:ind w:firstLine="0"/>
              <w:jc w:val="left"/>
            </w:pPr>
            <w:r>
              <w:rPr>
                <w:rFonts w:ascii="Times New Roman" w:hAnsi="Times New Roman" w:eastAsia="仿宋" w:cs="Times New Roman"/>
                <w:b w:val="0"/>
                <w:sz w:val="18"/>
              </w:rPr>
              <w:t>种类学科：</w:t>
            </w:r>
          </w:p>
        </w:tc>
        <w:tc>
          <w:tcPr>
            <w:tcW w:w="3062" w:type="dxa"/>
            <w:gridSpan w:val="2"/>
            <w:vAlign w:val="center"/>
          </w:tcPr>
          <w:p w14:paraId="03F94775">
            <w:pPr>
              <w:spacing w:before="20" w:after="20" w:line="240" w:lineRule="auto"/>
              <w:ind w:firstLine="0"/>
              <w:jc w:val="left"/>
            </w:pPr>
            <w:r>
              <w:rPr>
                <w:rFonts w:ascii="Times New Roman" w:hAnsi="Times New Roman" w:eastAsia="仿宋" w:cs="Times New Roman"/>
                <w:b w:val="0"/>
                <w:sz w:val="18"/>
              </w:rPr>
              <w:t>证书编号：</w:t>
            </w:r>
          </w:p>
        </w:tc>
      </w:tr>
      <w:tr w14:paraId="4F041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47" w:type="dxa"/>
            <w:vAlign w:val="center"/>
          </w:tcPr>
          <w:p w14:paraId="7C4504C0">
            <w:pPr>
              <w:spacing w:before="20" w:after="20" w:line="240" w:lineRule="auto"/>
              <w:ind w:firstLine="0"/>
              <w:jc w:val="center"/>
            </w:pPr>
            <w:r>
              <w:rPr>
                <w:rFonts w:ascii="Times New Roman" w:hAnsi="Times New Roman" w:eastAsia="黑体" w:cs="Times New Roman"/>
                <w:b w:val="0"/>
                <w:sz w:val="21"/>
              </w:rPr>
              <w:t>普通话等级</w:t>
            </w:r>
          </w:p>
        </w:tc>
        <w:tc>
          <w:tcPr>
            <w:tcW w:w="1644" w:type="dxa"/>
          </w:tcPr>
          <w:p w14:paraId="392F87B9"/>
        </w:tc>
        <w:tc>
          <w:tcPr>
            <w:tcW w:w="1247" w:type="dxa"/>
            <w:vAlign w:val="center"/>
          </w:tcPr>
          <w:p w14:paraId="4C32DC8B">
            <w:pPr>
              <w:spacing w:before="20" w:after="20" w:line="240" w:lineRule="auto"/>
              <w:ind w:firstLine="0"/>
              <w:jc w:val="center"/>
            </w:pPr>
            <w:r>
              <w:rPr>
                <w:rFonts w:ascii="Times New Roman" w:hAnsi="Times New Roman" w:eastAsia="黑体" w:cs="Times New Roman"/>
                <w:b w:val="0"/>
                <w:sz w:val="21"/>
              </w:rPr>
              <w:t>联系电话</w:t>
            </w:r>
          </w:p>
        </w:tc>
        <w:tc>
          <w:tcPr>
            <w:tcW w:w="1644" w:type="dxa"/>
          </w:tcPr>
          <w:p w14:paraId="5CBDBA48"/>
        </w:tc>
        <w:tc>
          <w:tcPr>
            <w:tcW w:w="1361" w:type="dxa"/>
            <w:vAlign w:val="center"/>
          </w:tcPr>
          <w:p w14:paraId="4DFD4E0F">
            <w:pPr>
              <w:spacing w:before="20" w:after="20" w:line="240" w:lineRule="auto"/>
              <w:ind w:firstLine="0"/>
              <w:jc w:val="center"/>
            </w:pPr>
            <w:r>
              <w:rPr>
                <w:rFonts w:ascii="Times New Roman" w:hAnsi="Times New Roman" w:eastAsia="黑体" w:cs="Times New Roman"/>
                <w:b w:val="0"/>
                <w:sz w:val="21"/>
              </w:rPr>
              <w:t>电子邮箱</w:t>
            </w:r>
          </w:p>
        </w:tc>
        <w:tc>
          <w:tcPr>
            <w:tcW w:w="1701" w:type="dxa"/>
          </w:tcPr>
          <w:p w14:paraId="7B46E1B5"/>
        </w:tc>
      </w:tr>
      <w:tr w14:paraId="2BE64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47" w:type="dxa"/>
            <w:vAlign w:val="center"/>
          </w:tcPr>
          <w:p w14:paraId="7198D9D7">
            <w:pPr>
              <w:spacing w:before="20" w:after="20" w:line="240" w:lineRule="auto"/>
              <w:ind w:firstLine="0"/>
              <w:jc w:val="center"/>
            </w:pPr>
            <w:r>
              <w:rPr>
                <w:rFonts w:ascii="Times New Roman" w:hAnsi="Times New Roman" w:eastAsia="黑体" w:cs="Times New Roman"/>
                <w:b w:val="0"/>
                <w:sz w:val="21"/>
              </w:rPr>
              <w:t>通讯地址</w:t>
            </w:r>
          </w:p>
        </w:tc>
        <w:tc>
          <w:tcPr>
            <w:tcW w:w="7597" w:type="dxa"/>
            <w:gridSpan w:val="5"/>
            <w:vAlign w:val="center"/>
          </w:tcPr>
          <w:p w14:paraId="4EB3B547">
            <w:pPr>
              <w:spacing w:before="20" w:after="20" w:line="240" w:lineRule="auto"/>
              <w:ind w:firstLine="0"/>
              <w:jc w:val="center"/>
            </w:pPr>
          </w:p>
        </w:tc>
      </w:tr>
      <w:tr w14:paraId="42D0D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47" w:type="dxa"/>
            <w:vAlign w:val="center"/>
          </w:tcPr>
          <w:p w14:paraId="1BCED79D">
            <w:pPr>
              <w:spacing w:before="20" w:after="20" w:line="240" w:lineRule="auto"/>
              <w:ind w:firstLine="0"/>
              <w:jc w:val="center"/>
            </w:pPr>
            <w:r>
              <w:rPr>
                <w:rFonts w:ascii="Times New Roman" w:hAnsi="Times New Roman" w:eastAsia="黑体" w:cs="Times New Roman"/>
                <w:b w:val="0"/>
                <w:sz w:val="21"/>
              </w:rPr>
              <w:t>有何特长</w:t>
            </w:r>
          </w:p>
        </w:tc>
        <w:tc>
          <w:tcPr>
            <w:tcW w:w="7597" w:type="dxa"/>
            <w:gridSpan w:val="5"/>
            <w:vAlign w:val="center"/>
          </w:tcPr>
          <w:p w14:paraId="51F8911E">
            <w:pPr>
              <w:spacing w:before="20" w:after="20" w:line="240" w:lineRule="auto"/>
              <w:ind w:firstLine="0"/>
              <w:jc w:val="center"/>
            </w:pPr>
          </w:p>
        </w:tc>
      </w:tr>
      <w:tr w14:paraId="40377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47" w:hRule="atLeast"/>
          <w:jc w:val="center"/>
        </w:trPr>
        <w:tc>
          <w:tcPr>
            <w:tcW w:w="1247" w:type="dxa"/>
            <w:vAlign w:val="center"/>
          </w:tcPr>
          <w:p w14:paraId="5A006D1A">
            <w:pPr>
              <w:spacing w:before="20" w:after="20" w:line="240" w:lineRule="auto"/>
              <w:ind w:firstLine="0"/>
              <w:jc w:val="center"/>
            </w:pPr>
            <w:r>
              <w:rPr>
                <w:rFonts w:ascii="Times New Roman" w:hAnsi="Times New Roman" w:eastAsia="黑体" w:cs="Times New Roman"/>
                <w:b w:val="0"/>
                <w:sz w:val="21"/>
              </w:rPr>
              <w:t>学习简历</w:t>
            </w:r>
            <w:r>
              <w:rPr>
                <w:rFonts w:ascii="Times New Roman" w:hAnsi="Times New Roman" w:eastAsia="黑体" w:cs="Times New Roman"/>
                <w:b w:val="0"/>
                <w:sz w:val="21"/>
              </w:rPr>
              <w:br w:type="textWrapping"/>
            </w:r>
            <w:r>
              <w:rPr>
                <w:rFonts w:ascii="Times New Roman" w:hAnsi="Times New Roman" w:eastAsia="黑体" w:cs="Times New Roman"/>
                <w:b w:val="0"/>
                <w:sz w:val="21"/>
              </w:rPr>
              <w:t>（高中开始）</w:t>
            </w:r>
          </w:p>
        </w:tc>
        <w:tc>
          <w:tcPr>
            <w:tcW w:w="7597" w:type="dxa"/>
            <w:gridSpan w:val="5"/>
            <w:vAlign w:val="center"/>
          </w:tcPr>
          <w:p w14:paraId="57742C7B">
            <w:pPr>
              <w:spacing w:before="20" w:after="20" w:line="240" w:lineRule="auto"/>
              <w:ind w:firstLine="0"/>
              <w:jc w:val="center"/>
            </w:pPr>
            <w:r>
              <w:rPr>
                <w:rFonts w:ascii="Times New Roman" w:hAnsi="Times New Roman" w:eastAsia="仿宋" w:cs="Times New Roman"/>
                <w:b w:val="0"/>
                <w:sz w:val="18"/>
              </w:rPr>
              <w:br w:type="textWrapping"/>
            </w:r>
            <w:r>
              <w:rPr>
                <w:rFonts w:ascii="Times New Roman" w:hAnsi="Times New Roman" w:eastAsia="仿宋" w:cs="Times New Roman"/>
                <w:b w:val="0"/>
                <w:sz w:val="18"/>
              </w:rPr>
              <w:br w:type="textWrapping"/>
            </w:r>
          </w:p>
        </w:tc>
      </w:tr>
      <w:tr w14:paraId="085514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47" w:hRule="atLeast"/>
          <w:jc w:val="center"/>
        </w:trPr>
        <w:tc>
          <w:tcPr>
            <w:tcW w:w="1247" w:type="dxa"/>
            <w:vAlign w:val="center"/>
          </w:tcPr>
          <w:p w14:paraId="71D3F2AE">
            <w:pPr>
              <w:spacing w:before="20" w:after="20" w:line="240" w:lineRule="auto"/>
              <w:ind w:firstLine="0"/>
              <w:jc w:val="center"/>
            </w:pPr>
            <w:r>
              <w:rPr>
                <w:rFonts w:ascii="Times New Roman" w:hAnsi="Times New Roman" w:eastAsia="黑体" w:cs="Times New Roman"/>
                <w:b w:val="0"/>
                <w:sz w:val="21"/>
              </w:rPr>
              <w:t>与应聘岗位相关的</w:t>
            </w:r>
            <w:r>
              <w:rPr>
                <w:rFonts w:ascii="Times New Roman" w:hAnsi="Times New Roman" w:eastAsia="黑体" w:cs="Times New Roman"/>
                <w:b w:val="0"/>
                <w:sz w:val="21"/>
              </w:rPr>
              <w:br w:type="textWrapping"/>
            </w:r>
            <w:r>
              <w:rPr>
                <w:rFonts w:ascii="Times New Roman" w:hAnsi="Times New Roman" w:eastAsia="黑体" w:cs="Times New Roman"/>
                <w:b w:val="0"/>
                <w:sz w:val="21"/>
              </w:rPr>
              <w:t>实践经历、实习</w:t>
            </w:r>
            <w:r>
              <w:rPr>
                <w:rFonts w:ascii="Times New Roman" w:hAnsi="Times New Roman" w:eastAsia="黑体" w:cs="Times New Roman"/>
                <w:b w:val="0"/>
                <w:sz w:val="21"/>
              </w:rPr>
              <w:br w:type="textWrapping"/>
            </w:r>
            <w:r>
              <w:rPr>
                <w:rFonts w:ascii="Times New Roman" w:hAnsi="Times New Roman" w:eastAsia="黑体" w:cs="Times New Roman"/>
                <w:b w:val="0"/>
                <w:sz w:val="21"/>
              </w:rPr>
              <w:t>或获奖情况</w:t>
            </w:r>
          </w:p>
        </w:tc>
        <w:tc>
          <w:tcPr>
            <w:tcW w:w="7597" w:type="dxa"/>
            <w:gridSpan w:val="5"/>
            <w:vAlign w:val="center"/>
          </w:tcPr>
          <w:p w14:paraId="1B2C7BF9">
            <w:pPr>
              <w:spacing w:before="20" w:after="20" w:line="240" w:lineRule="auto"/>
              <w:ind w:firstLine="0"/>
              <w:jc w:val="center"/>
            </w:pPr>
            <w:r>
              <w:rPr>
                <w:rFonts w:ascii="Times New Roman" w:hAnsi="Times New Roman" w:eastAsia="仿宋" w:cs="Times New Roman"/>
                <w:b w:val="0"/>
                <w:sz w:val="18"/>
              </w:rPr>
              <w:br w:type="textWrapping"/>
            </w:r>
            <w:r>
              <w:rPr>
                <w:rFonts w:ascii="Times New Roman" w:hAnsi="Times New Roman" w:eastAsia="仿宋" w:cs="Times New Roman"/>
                <w:b w:val="0"/>
                <w:sz w:val="18"/>
              </w:rPr>
              <w:br w:type="textWrapping"/>
            </w:r>
          </w:p>
        </w:tc>
      </w:tr>
      <w:tr w14:paraId="783A9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47" w:type="dxa"/>
            <w:vAlign w:val="center"/>
          </w:tcPr>
          <w:p w14:paraId="27411D03">
            <w:pPr>
              <w:spacing w:before="20" w:after="20" w:line="240" w:lineRule="auto"/>
              <w:ind w:firstLine="0"/>
              <w:jc w:val="center"/>
            </w:pPr>
            <w:r>
              <w:rPr>
                <w:rFonts w:ascii="Times New Roman" w:hAnsi="Times New Roman" w:eastAsia="黑体" w:cs="Times New Roman"/>
                <w:b w:val="0"/>
                <w:sz w:val="21"/>
              </w:rPr>
              <w:t>应聘人员</w:t>
            </w:r>
            <w:r>
              <w:rPr>
                <w:rFonts w:ascii="Times New Roman" w:hAnsi="Times New Roman" w:eastAsia="黑体" w:cs="Times New Roman"/>
                <w:b w:val="0"/>
                <w:sz w:val="21"/>
              </w:rPr>
              <w:br w:type="textWrapping"/>
            </w:r>
            <w:r>
              <w:rPr>
                <w:rFonts w:ascii="Times New Roman" w:hAnsi="Times New Roman" w:eastAsia="黑体" w:cs="Times New Roman"/>
                <w:b w:val="0"/>
                <w:sz w:val="21"/>
              </w:rPr>
              <w:t>承诺</w:t>
            </w:r>
          </w:p>
        </w:tc>
        <w:tc>
          <w:tcPr>
            <w:tcW w:w="7597" w:type="dxa"/>
            <w:gridSpan w:val="5"/>
            <w:vAlign w:val="top"/>
          </w:tcPr>
          <w:p w14:paraId="56A368DB">
            <w:pPr>
              <w:spacing w:before="20" w:after="20" w:line="240" w:lineRule="auto"/>
              <w:ind w:firstLine="0"/>
              <w:jc w:val="left"/>
            </w:pPr>
            <w:r>
              <w:rPr>
                <w:rFonts w:ascii="Times New Roman" w:hAnsi="Times New Roman" w:eastAsia="仿宋" w:cs="Times New Roman"/>
                <w:b w:val="0"/>
                <w:sz w:val="18"/>
              </w:rPr>
              <w:t>本人承诺所提供的材料真实有效，符合应聘岗位所需的资格条件。如有弄虚作假，承诺自动放弃考核和聘用资格。</w:t>
            </w:r>
            <w:r>
              <w:rPr>
                <w:rFonts w:ascii="Times New Roman" w:hAnsi="Times New Roman" w:eastAsia="仿宋" w:cs="Times New Roman"/>
                <w:b w:val="0"/>
                <w:sz w:val="18"/>
              </w:rPr>
              <w:br w:type="textWrapping"/>
            </w:r>
            <w:r>
              <w:rPr>
                <w:rFonts w:ascii="Times New Roman" w:hAnsi="Times New Roman" w:eastAsia="仿宋" w:cs="Times New Roman"/>
                <w:b w:val="0"/>
                <w:sz w:val="18"/>
              </w:rPr>
              <w:br w:type="textWrapping"/>
            </w:r>
            <w:r>
              <w:rPr>
                <w:rFonts w:ascii="Times New Roman" w:hAnsi="Times New Roman" w:eastAsia="仿宋" w:cs="Times New Roman"/>
                <w:b w:val="0"/>
                <w:sz w:val="18"/>
              </w:rPr>
              <w:br w:type="textWrapping"/>
            </w:r>
            <w:r>
              <w:rPr>
                <w:rFonts w:ascii="Times New Roman" w:hAnsi="Times New Roman" w:eastAsia="仿宋" w:cs="Times New Roman"/>
                <w:b w:val="0"/>
                <w:sz w:val="18"/>
              </w:rPr>
              <w:t>应聘人签名：　　　　　　　　　　　　　　年　　月　　日</w:t>
            </w:r>
          </w:p>
        </w:tc>
      </w:tr>
      <w:tr w14:paraId="1BFEF7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47" w:type="dxa"/>
            <w:vAlign w:val="center"/>
          </w:tcPr>
          <w:p w14:paraId="5164CCBB">
            <w:pPr>
              <w:spacing w:before="20" w:after="20" w:line="240" w:lineRule="auto"/>
              <w:ind w:firstLine="0"/>
              <w:jc w:val="center"/>
            </w:pPr>
            <w:r>
              <w:rPr>
                <w:rFonts w:ascii="Times New Roman" w:hAnsi="Times New Roman" w:eastAsia="黑体" w:cs="Times New Roman"/>
                <w:b w:val="0"/>
                <w:sz w:val="21"/>
              </w:rPr>
              <w:t>资格审查</w:t>
            </w:r>
            <w:r>
              <w:rPr>
                <w:rFonts w:ascii="Times New Roman" w:hAnsi="Times New Roman" w:eastAsia="黑体" w:cs="Times New Roman"/>
                <w:b w:val="0"/>
                <w:sz w:val="21"/>
              </w:rPr>
              <w:br w:type="textWrapping"/>
            </w:r>
            <w:r>
              <w:rPr>
                <w:rFonts w:ascii="Times New Roman" w:hAnsi="Times New Roman" w:eastAsia="黑体" w:cs="Times New Roman"/>
                <w:b w:val="0"/>
                <w:sz w:val="21"/>
              </w:rPr>
              <w:t>意见</w:t>
            </w:r>
          </w:p>
        </w:tc>
        <w:tc>
          <w:tcPr>
            <w:tcW w:w="7597" w:type="dxa"/>
            <w:gridSpan w:val="5"/>
            <w:vAlign w:val="top"/>
          </w:tcPr>
          <w:p w14:paraId="135700F2">
            <w:pPr>
              <w:spacing w:before="20" w:after="20" w:line="240" w:lineRule="auto"/>
              <w:ind w:firstLine="0"/>
              <w:jc w:val="left"/>
            </w:pPr>
            <w:r>
              <w:rPr>
                <w:rFonts w:ascii="Times New Roman" w:hAnsi="Times New Roman" w:eastAsia="仿宋" w:cs="Times New Roman"/>
                <w:b w:val="0"/>
                <w:sz w:val="18"/>
              </w:rPr>
              <w:t>经审查，符合应聘资格条件。</w:t>
            </w:r>
            <w:r>
              <w:rPr>
                <w:rFonts w:ascii="Times New Roman" w:hAnsi="Times New Roman" w:eastAsia="仿宋" w:cs="Times New Roman"/>
                <w:b w:val="0"/>
                <w:sz w:val="18"/>
              </w:rPr>
              <w:br w:type="textWrapping"/>
            </w:r>
            <w:r>
              <w:rPr>
                <w:rFonts w:ascii="Times New Roman" w:hAnsi="Times New Roman" w:eastAsia="仿宋" w:cs="Times New Roman"/>
                <w:b w:val="0"/>
                <w:sz w:val="18"/>
              </w:rPr>
              <w:br w:type="textWrapping"/>
            </w:r>
            <w:r>
              <w:rPr>
                <w:rFonts w:ascii="Times New Roman" w:hAnsi="Times New Roman" w:eastAsia="仿宋" w:cs="Times New Roman"/>
                <w:b w:val="0"/>
                <w:sz w:val="18"/>
              </w:rPr>
              <w:br w:type="textWrapping"/>
            </w:r>
            <w:r>
              <w:rPr>
                <w:rFonts w:ascii="Times New Roman" w:hAnsi="Times New Roman" w:eastAsia="仿宋" w:cs="Times New Roman"/>
                <w:b w:val="0"/>
                <w:sz w:val="18"/>
              </w:rPr>
              <w:t>审查人签名：　　　　　　　　招聘单位（章）：　　　　　　　　年　　月　　日</w:t>
            </w:r>
          </w:p>
        </w:tc>
      </w:tr>
      <w:tr w14:paraId="54EA1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47" w:type="dxa"/>
            <w:vAlign w:val="center"/>
          </w:tcPr>
          <w:p w14:paraId="34D271BA">
            <w:pPr>
              <w:spacing w:before="20" w:after="20" w:line="240" w:lineRule="auto"/>
              <w:ind w:firstLine="0"/>
              <w:jc w:val="center"/>
            </w:pPr>
            <w:r>
              <w:rPr>
                <w:rFonts w:ascii="Times New Roman" w:hAnsi="Times New Roman" w:eastAsia="黑体" w:cs="Times New Roman"/>
                <w:b w:val="0"/>
                <w:sz w:val="21"/>
              </w:rPr>
              <w:t>备　注</w:t>
            </w:r>
          </w:p>
        </w:tc>
        <w:tc>
          <w:tcPr>
            <w:tcW w:w="7597" w:type="dxa"/>
            <w:gridSpan w:val="5"/>
            <w:vAlign w:val="center"/>
          </w:tcPr>
          <w:p w14:paraId="248420E5">
            <w:pPr>
              <w:spacing w:before="20" w:after="20" w:line="240" w:lineRule="auto"/>
              <w:ind w:firstLine="0"/>
              <w:jc w:val="center"/>
            </w:pPr>
          </w:p>
        </w:tc>
      </w:tr>
    </w:tbl>
    <w:p w14:paraId="138BE7B5">
      <w:pPr>
        <w:spacing w:before="0" w:after="0" w:line="400" w:lineRule="exact"/>
        <w:jc w:val="both"/>
      </w:pPr>
      <w:r>
        <w:rPr>
          <w:rFonts w:ascii="Times New Roman" w:hAnsi="Times New Roman" w:eastAsia="宋体" w:cs="Times New Roman"/>
          <w:b w:val="0"/>
          <w:sz w:val="24"/>
        </w:rPr>
        <w:t>说明：1.报名序号由招聘单位填写。</w:t>
      </w:r>
    </w:p>
    <w:p w14:paraId="7C58E3C9">
      <w:pPr>
        <w:spacing w:before="0" w:after="0" w:line="400" w:lineRule="exact"/>
        <w:jc w:val="both"/>
      </w:pPr>
      <w:r>
        <w:rPr>
          <w:rFonts w:ascii="Times New Roman" w:hAnsi="Times New Roman" w:eastAsia="宋体" w:cs="Times New Roman"/>
          <w:b w:val="0"/>
          <w:sz w:val="24"/>
        </w:rPr>
        <w:t>2.报名人员必须如实填写上述内容，所填信息及提交的报名材料须真实、准确、有效，如填报虚假信息或弄虚作假的，取消考核或聘用资格。</w:t>
      </w:r>
    </w:p>
    <w:p w14:paraId="5841B63B">
      <w:pPr>
        <w:spacing w:before="0" w:after="0" w:line="400" w:lineRule="exact"/>
        <w:jc w:val="both"/>
      </w:pPr>
      <w:r>
        <w:rPr>
          <w:rFonts w:ascii="Times New Roman" w:hAnsi="Times New Roman" w:eastAsia="宋体" w:cs="Times New Roman"/>
          <w:b w:val="0"/>
          <w:sz w:val="24"/>
        </w:rPr>
        <w:t>3.经审查符合报名条件的，由招聘单位确认，此报名表由招聘单位留存。</w:t>
      </w:r>
    </w:p>
    <w:p w14:paraId="4CD858BD">
      <w:pPr>
        <w:spacing w:before="0" w:after="0" w:line="400" w:lineRule="exact"/>
        <w:jc w:val="both"/>
      </w:pPr>
      <w:r>
        <w:rPr>
          <w:rFonts w:ascii="Times New Roman" w:hAnsi="Times New Roman" w:eastAsia="宋体" w:cs="Times New Roman"/>
          <w:b w:val="0"/>
          <w:sz w:val="24"/>
        </w:rPr>
        <w:t>4.校园招聘限北京师范大学、华东师范大学、华中师范大学、东北师范大学、陕西师范大学、西南大学6所教育部直属师范大学和湖南师范大学全日制本科及以上学历师范类专业应届毕业生填写；2027届毕业生须在2027年7月31日前取得并提供毕业证、学位证、教师资格证原件复审。</w:t>
      </w:r>
    </w:p>
    <w:p w14:paraId="1B0DA1BB">
      <w:r>
        <w:br w:type="page"/>
      </w:r>
    </w:p>
    <w:p w14:paraId="2932CA7E">
      <w:pPr>
        <w:spacing w:before="0" w:after="120" w:line="576" w:lineRule="exact"/>
        <w:jc w:val="center"/>
      </w:pPr>
      <w:r>
        <w:rPr>
          <w:rFonts w:ascii="Times New Roman" w:hAnsi="Times New Roman" w:eastAsia="黑体" w:cs="Times New Roman"/>
          <w:b/>
          <w:sz w:val="32"/>
        </w:rPr>
        <w:t>附件3</w:t>
      </w:r>
    </w:p>
    <w:p w14:paraId="71270BF4">
      <w:pPr>
        <w:spacing w:before="0" w:after="120" w:line="576" w:lineRule="exact"/>
        <w:jc w:val="center"/>
      </w:pPr>
      <w:r>
        <w:rPr>
          <w:rFonts w:ascii="Times New Roman" w:hAnsi="Times New Roman" w:eastAsia="黑体" w:cs="Times New Roman"/>
          <w:b/>
          <w:sz w:val="32"/>
        </w:rPr>
        <w:t>诚信报考承诺书</w:t>
      </w:r>
    </w:p>
    <w:p w14:paraId="7B0BE859">
      <w:pPr>
        <w:spacing w:before="0" w:after="0" w:line="576" w:lineRule="exact"/>
        <w:ind w:firstLine="640"/>
        <w:jc w:val="both"/>
      </w:pPr>
      <w:r>
        <w:rPr>
          <w:rFonts w:ascii="Times New Roman" w:hAnsi="Times New Roman" w:eastAsia="仿宋" w:cs="Times New Roman"/>
          <w:b w:val="0"/>
          <w:sz w:val="32"/>
        </w:rPr>
        <w:t>本人自愿报名参加东安县第一中学2027年校园招聘教师，已仔细阅读《东安县第一中学2027年校园招聘教师公告》，清楚并理解相关政策和违纪违规处理规定。我郑重承诺：</w:t>
      </w:r>
    </w:p>
    <w:p w14:paraId="47DF7176">
      <w:pPr>
        <w:spacing w:before="0" w:after="0" w:line="576" w:lineRule="exact"/>
        <w:ind w:firstLine="640"/>
        <w:jc w:val="both"/>
      </w:pPr>
      <w:r>
        <w:rPr>
          <w:rFonts w:ascii="Times New Roman" w:hAnsi="Times New Roman" w:eastAsia="仿宋" w:cs="Times New Roman"/>
          <w:b w:val="0"/>
          <w:sz w:val="32"/>
        </w:rPr>
        <w:t>一、自觉遵守本次校园招聘各项纪律要求，服从招聘工作安排。</w:t>
      </w:r>
    </w:p>
    <w:p w14:paraId="514EC83A">
      <w:pPr>
        <w:spacing w:before="0" w:after="0" w:line="576" w:lineRule="exact"/>
        <w:ind w:firstLine="640"/>
        <w:jc w:val="both"/>
      </w:pPr>
      <w:r>
        <w:rPr>
          <w:rFonts w:ascii="Times New Roman" w:hAnsi="Times New Roman" w:eastAsia="仿宋" w:cs="Times New Roman"/>
          <w:b w:val="0"/>
          <w:sz w:val="32"/>
        </w:rPr>
        <w:t>二、准确、慎重报考符合条件的岗位，并对自己的报名负责。</w:t>
      </w:r>
    </w:p>
    <w:p w14:paraId="3E179349">
      <w:pPr>
        <w:spacing w:before="0" w:after="0" w:line="576" w:lineRule="exact"/>
        <w:ind w:firstLine="640"/>
        <w:jc w:val="both"/>
      </w:pPr>
      <w:r>
        <w:rPr>
          <w:rFonts w:ascii="Times New Roman" w:hAnsi="Times New Roman" w:eastAsia="仿宋" w:cs="Times New Roman"/>
          <w:b w:val="0"/>
          <w:sz w:val="32"/>
        </w:rPr>
        <w:t>三、诚信报名，如实填写报名信息，所提供的身份证、学生证、学籍学历验证报告、就业推荐表、课程成绩单、教师资格证（或教师资格考试合格证明）、普通话等级证书及其他证明材料真实、准确、有效，不虚报、瞒报，不伪造学历和证明材料，不骗取考核资格，不恶意注册报名信息，不干扰正常报名秩序。</w:t>
      </w:r>
    </w:p>
    <w:p w14:paraId="32B636E5">
      <w:pPr>
        <w:spacing w:before="0" w:after="0" w:line="576" w:lineRule="exact"/>
        <w:ind w:firstLine="640"/>
        <w:jc w:val="both"/>
      </w:pPr>
      <w:r>
        <w:rPr>
          <w:rFonts w:ascii="Times New Roman" w:hAnsi="Times New Roman" w:eastAsia="仿宋" w:cs="Times New Roman"/>
          <w:b w:val="0"/>
          <w:sz w:val="32"/>
        </w:rPr>
        <w:t>四、诚信考核，遵守试教、面谈等考核纪律，服从考核安排，不舞弊或协助他人舞弊；不散布、传播考核试题，不参与网上不负责任的议论。</w:t>
      </w:r>
    </w:p>
    <w:p w14:paraId="59C0C202">
      <w:pPr>
        <w:spacing w:before="0" w:after="0" w:line="576" w:lineRule="exact"/>
        <w:ind w:firstLine="640"/>
        <w:jc w:val="both"/>
      </w:pPr>
      <w:r>
        <w:rPr>
          <w:rFonts w:ascii="Times New Roman" w:hAnsi="Times New Roman" w:eastAsia="仿宋" w:cs="Times New Roman"/>
          <w:b w:val="0"/>
          <w:sz w:val="32"/>
        </w:rPr>
        <w:t>五、诚信履约，认真对待资格审查、考核、体检、考察、公示、聘用等每一个环节，不随意放弃；确定聘用后按规定签订《东安县第一中学招聘教师劳动合同》，切实履行合同义务，服从学校工作安排。</w:t>
      </w:r>
    </w:p>
    <w:p w14:paraId="1809F306">
      <w:pPr>
        <w:spacing w:before="0" w:after="0" w:line="576" w:lineRule="exact"/>
        <w:ind w:firstLine="640"/>
        <w:jc w:val="both"/>
      </w:pPr>
      <w:r>
        <w:rPr>
          <w:rFonts w:ascii="Times New Roman" w:hAnsi="Times New Roman" w:eastAsia="仿宋" w:cs="Times New Roman"/>
          <w:b w:val="0"/>
          <w:sz w:val="32"/>
        </w:rPr>
        <w:t>六、保证报考及聘用期间联系方式畅通。</w:t>
      </w:r>
    </w:p>
    <w:p w14:paraId="0B95637E">
      <w:pPr>
        <w:spacing w:before="0" w:after="0" w:line="576" w:lineRule="exact"/>
        <w:ind w:firstLine="640"/>
        <w:jc w:val="both"/>
      </w:pPr>
      <w:r>
        <w:rPr>
          <w:rFonts w:ascii="Times New Roman" w:hAnsi="Times New Roman" w:eastAsia="仿宋" w:cs="Times New Roman"/>
          <w:b w:val="0"/>
          <w:sz w:val="32"/>
        </w:rPr>
        <w:t>七、如违反上述承诺，本人自愿承担相应后果，自动放弃考核、聘用资格，并接受按照《事业单位公开招聘违纪违规行为处理规定》等有关规定和学校规章制度作出的处理，相关情况记入事业单位公开招聘应聘人员诚信档案库。</w:t>
      </w:r>
    </w:p>
    <w:p w14:paraId="50601A5E">
      <w:pPr>
        <w:spacing w:before="0" w:after="0" w:line="576" w:lineRule="exact"/>
        <w:ind w:right="1280"/>
        <w:jc w:val="right"/>
      </w:pPr>
      <w:r>
        <w:rPr>
          <w:rFonts w:ascii="Times New Roman" w:hAnsi="Times New Roman" w:eastAsia="仿宋" w:cs="Times New Roman"/>
          <w:b w:val="0"/>
          <w:sz w:val="32"/>
        </w:rPr>
        <w:t>承诺人（签名）：</w:t>
      </w:r>
    </w:p>
    <w:p w14:paraId="3BE9EAAD">
      <w:pPr>
        <w:spacing w:before="0" w:after="0" w:line="576" w:lineRule="exact"/>
        <w:ind w:right="1280"/>
        <w:jc w:val="right"/>
      </w:pPr>
      <w:r>
        <w:rPr>
          <w:rFonts w:ascii="Times New Roman" w:hAnsi="Times New Roman" w:eastAsia="仿宋" w:cs="Times New Roman"/>
          <w:b w:val="0"/>
          <w:sz w:val="32"/>
        </w:rPr>
        <w:t>年　　月　　日</w:t>
      </w:r>
    </w:p>
    <w:sectPr>
      <w:footerReference r:id="rId5" w:type="default"/>
      <w:pgSz w:w="11906" w:h="16838"/>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ＭＳ 明朝">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20FD5">
    <w:pPr>
      <w:pStyle w:val="24"/>
      <w:jc w:val="center"/>
    </w:pPr>
    <w:r>
      <w:rPr>
        <w:rFonts w:ascii="Times New Roman" w:hAnsi="Times New Roman" w:eastAsia="宋体" w:cs="Times New Roman"/>
        <w:b w:val="0"/>
        <w:sz w:val="21"/>
      </w:rPr>
      <w:fldChar w:fldCharType="begin"/>
    </w:r>
    <w:r>
      <w:rPr>
        <w:rFonts w:ascii="Times New Roman" w:hAnsi="Times New Roman" w:eastAsia="宋体" w:cs="Times New Roman"/>
        <w:b w:val="0"/>
        <w:sz w:val="21"/>
      </w:rPr>
      <w:instrText xml:space="preserve">PAGE</w:instrText>
    </w:r>
    <w:r>
      <w:rPr>
        <w:rFonts w:ascii="Times New Roman" w:hAnsi="Times New Roman" w:eastAsia="宋体" w:cs="Times New Roman"/>
        <w:b w:val="0"/>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C5A5B7A"/>
    <w:rsid w:val="2D980B1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qFormat="1" w:unhideWhenUsed="0" w:uiPriority="70" w:semiHidden="0" w:name="Dark List"/>
    <w:lsdException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qFormat="1"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qFormat="1" w:unhideWhenUsed="0" w:uiPriority="68" w:semiHidden="0" w:name="Medium Grid 2 Accent 3"/>
    <w:lsdException w:unhideWhenUsed="0" w:uiPriority="69" w:semiHidden="0" w:name="Medium Grid 3 Accent 3"/>
    <w:lsdException w:qFormat="1"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5610</Words>
  <Characters>5842</Characters>
  <Lines>0</Lines>
  <Paragraphs>0</Paragraphs>
  <TotalTime>4</TotalTime>
  <ScaleCrop>false</ScaleCrop>
  <LinksUpToDate>false</LinksUpToDate>
  <CharactersWithSpaces>5891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郡猫大人</cp:lastModifiedBy>
  <dcterms:modified xsi:type="dcterms:W3CDTF">2026-10-17T03:16:03Z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eyJoZGlkIjoiNDRjYWRlYWRiYWVkOWY5MTBhMGY0NTEzYzM3NzdjNTIiLCJ1c2VySWQiOiI0MjQzNzk0NjkifQ==</vt:lpwstr>
  </property>
  <property fmtid="{D5CDD505-2E9C-101B-9397-08002B2CF9AE}" pid="3" name="KSOProductBuildVer">
    <vt:lpwstr>2052-12.1.0.28043</vt:lpwstr>
  </property>
  <property fmtid="{D5CDD505-2E9C-101B-9397-08002B2CF9AE}" pid="4" name="ICV">
    <vt:lpwstr>CECCF2CBCF9D493A920071FE84E049DC_13</vt:lpwstr>
  </property>
</Properties>
</file>