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84" w:tblpY="8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200"/>
        <w:gridCol w:w="5187"/>
        <w:gridCol w:w="4175"/>
        <w:gridCol w:w="2054"/>
      </w:tblGrid>
      <w:tr w14:paraId="62778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Align w:val="center"/>
          </w:tcPr>
          <w:p w14:paraId="06433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招聘岗位</w:t>
            </w:r>
          </w:p>
        </w:tc>
        <w:tc>
          <w:tcPr>
            <w:tcW w:w="1200" w:type="dxa"/>
            <w:vAlign w:val="center"/>
          </w:tcPr>
          <w:p w14:paraId="065D3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招聘人数</w:t>
            </w:r>
          </w:p>
        </w:tc>
        <w:tc>
          <w:tcPr>
            <w:tcW w:w="5187" w:type="dxa"/>
            <w:vAlign w:val="center"/>
          </w:tcPr>
          <w:p w14:paraId="17FC6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岗位职责</w:t>
            </w:r>
          </w:p>
        </w:tc>
        <w:tc>
          <w:tcPr>
            <w:tcW w:w="4175" w:type="dxa"/>
            <w:vAlign w:val="center"/>
          </w:tcPr>
          <w:p w14:paraId="791A2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任职要求</w:t>
            </w:r>
          </w:p>
        </w:tc>
        <w:tc>
          <w:tcPr>
            <w:tcW w:w="2054" w:type="dxa"/>
            <w:vAlign w:val="center"/>
          </w:tcPr>
          <w:p w14:paraId="5AD5F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招聘说明</w:t>
            </w:r>
          </w:p>
        </w:tc>
      </w:tr>
      <w:tr w14:paraId="1CD35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Align w:val="center"/>
          </w:tcPr>
          <w:p w14:paraId="780DE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学生发展支持专员（就业升学指导方向）</w:t>
            </w:r>
          </w:p>
        </w:tc>
        <w:tc>
          <w:tcPr>
            <w:tcW w:w="1200" w:type="dxa"/>
            <w:vAlign w:val="center"/>
          </w:tcPr>
          <w:p w14:paraId="07815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1人</w:t>
            </w:r>
          </w:p>
        </w:tc>
        <w:tc>
          <w:tcPr>
            <w:tcW w:w="5187" w:type="dxa"/>
            <w:vAlign w:val="center"/>
          </w:tcPr>
          <w:p w14:paraId="178B6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1.协助学院面向学生开展就业指导，包括就业方向分析、简历撰写、面试辅导、职业规划咨询等；</w:t>
            </w:r>
          </w:p>
          <w:p w14:paraId="39DFF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2.协助学院面向学生开展升学指导，包括境内外高校申请流程指导、申请材料准备指导、文书撰写辅导、院校及专业选择咨询、签证及行前指导等；</w:t>
            </w:r>
          </w:p>
          <w:p w14:paraId="25DF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3.结合合作办学项目特点，提供有针对性的升学路径规划与咨询服务；</w:t>
            </w:r>
          </w:p>
          <w:p w14:paraId="68129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4.配合学院组织就业升学相关讲座、工作坊、一对一咨询等活动；</w:t>
            </w:r>
          </w:p>
          <w:p w14:paraId="068BD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5.建立学生就业升学咨询台账，做好记录、跟踪与总结；</w:t>
            </w:r>
          </w:p>
          <w:p w14:paraId="38AAF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6.配合学院完成就业升学相关数据统计、材料整理与报告撰写；</w:t>
            </w:r>
          </w:p>
          <w:p w14:paraId="299D6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7.完成学院及公司交办的其他相关工作。</w:t>
            </w:r>
          </w:p>
        </w:tc>
        <w:tc>
          <w:tcPr>
            <w:tcW w:w="4175" w:type="dxa"/>
            <w:vAlign w:val="center"/>
          </w:tcPr>
          <w:p w14:paraId="1FB16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1.全日制本科及以上学历，英语、教育、心理学、人力资源管理、国际关系等相关专业优先；</w:t>
            </w:r>
          </w:p>
          <w:p w14:paraId="730E5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2.有良好的英语听说读写能力，能够熟练使用英语进行日常沟通和材料处理；</w:t>
            </w:r>
          </w:p>
          <w:p w14:paraId="2C0E6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3.有就业指导、升学指导、留学咨询、学生事务等相关工作经验者优先；</w:t>
            </w:r>
          </w:p>
          <w:p w14:paraId="0003E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4.具备良好的沟通表达能力、组织协调能力和服务意识；</w:t>
            </w:r>
          </w:p>
          <w:p w14:paraId="2D42F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5.工作认真负责，耐心细致，有较强的责任心和团队合作精神；</w:t>
            </w:r>
          </w:p>
          <w:p w14:paraId="0A4EC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6.无犯罪记录，品行端正，遵纪守法，身体健康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。</w:t>
            </w:r>
          </w:p>
        </w:tc>
        <w:tc>
          <w:tcPr>
            <w:tcW w:w="2054" w:type="dxa"/>
            <w:vMerge w:val="restart"/>
            <w:vAlign w:val="center"/>
          </w:tcPr>
          <w:p w14:paraId="4D980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招聘单位：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北京高后励勤物业服务有限公司</w:t>
            </w:r>
          </w:p>
          <w:p w14:paraId="1F97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服务项目：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北方工业大学伦敦布鲁内尔学院学生发展支持服务项目</w:t>
            </w:r>
          </w:p>
          <w:p w14:paraId="7BF0F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工作地点：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北京市石景山区晋元庄路5号院北方工业大学</w:t>
            </w:r>
          </w:p>
          <w:p w14:paraId="056F5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岗位性质：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全职驻场</w:t>
            </w:r>
          </w:p>
          <w:p w14:paraId="4BE3D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薪酬待遇：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面议</w:t>
            </w:r>
          </w:p>
          <w:p w14:paraId="4EDD1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用工形式：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与北京高后励勤物业服务有限公司签署正式劳动合同，派驻北方工业大学伦敦布鲁内尔学院提供驻场服务。</w:t>
            </w:r>
          </w:p>
        </w:tc>
      </w:tr>
      <w:tr w14:paraId="539A7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Align w:val="center"/>
          </w:tcPr>
          <w:p w14:paraId="7DDC6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学生发展支持专员（教务系统支持方向）</w:t>
            </w:r>
          </w:p>
        </w:tc>
        <w:tc>
          <w:tcPr>
            <w:tcW w:w="1200" w:type="dxa"/>
            <w:vAlign w:val="center"/>
          </w:tcPr>
          <w:p w14:paraId="1100D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1人</w:t>
            </w:r>
          </w:p>
        </w:tc>
        <w:tc>
          <w:tcPr>
            <w:tcW w:w="5187" w:type="dxa"/>
            <w:vAlign w:val="center"/>
          </w:tcPr>
          <w:p w14:paraId="4CC50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1.协助学院面向学生提供布大教务系统的使用咨询、问题解答与操作指导；</w:t>
            </w:r>
          </w:p>
          <w:p w14:paraId="07A7F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2.协助学生反馈系统使用问题并跟踪解决进度；</w:t>
            </w:r>
          </w:p>
          <w:p w14:paraId="76FCF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3.协助学生理解教务系统相关通知、流程、规则及学术要求；</w:t>
            </w:r>
          </w:p>
          <w:p w14:paraId="4C58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4.对常见问题进行分类整理，形成常见问题解答手册或知识库；</w:t>
            </w:r>
          </w:p>
          <w:p w14:paraId="486F2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5.配合学院与布大就教务系统使用相关问题进行沟通协调；</w:t>
            </w:r>
          </w:p>
          <w:p w14:paraId="4F040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6.配合学院完成教务系统使用相关数据统计、材料整理与报告撰写；</w:t>
            </w:r>
          </w:p>
          <w:p w14:paraId="07060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7.完成学院及公司交办的其他相关工作。</w:t>
            </w:r>
          </w:p>
        </w:tc>
        <w:tc>
          <w:tcPr>
            <w:tcW w:w="4175" w:type="dxa"/>
            <w:vAlign w:val="center"/>
          </w:tcPr>
          <w:p w14:paraId="62B5B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1.全日制本科及以上学历，英语、教育、心理学、人力资源管理、国际关系等相关专业优先；</w:t>
            </w:r>
          </w:p>
          <w:p w14:paraId="1C448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2.有良好的英语听说读写能力，能够熟练阅读英文系统界面、通知及操作说明；</w:t>
            </w:r>
          </w:p>
          <w:p w14:paraId="5B52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3.有高校教务系统、教学平台、学生信息系统使用或支持经验者优先；</w:t>
            </w:r>
          </w:p>
          <w:p w14:paraId="33C9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4.具备较强的学习能力、问题分析能力和沟通协调能力；</w:t>
            </w:r>
          </w:p>
          <w:p w14:paraId="2F78A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5.工作认真负责，耐心细致，有较强的服务意识和团队合作精神；</w:t>
            </w:r>
          </w:p>
          <w:p w14:paraId="13ECE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6.无犯罪记录，品行端正，遵纪守法，身体健康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。</w:t>
            </w:r>
          </w:p>
        </w:tc>
        <w:tc>
          <w:tcPr>
            <w:tcW w:w="2054" w:type="dxa"/>
            <w:vMerge w:val="continue"/>
            <w:vAlign w:val="center"/>
          </w:tcPr>
          <w:p w14:paraId="4E29A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</w:tbl>
    <w:p w14:paraId="7A718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附表1</w:t>
      </w:r>
      <w:bookmarkStart w:id="0" w:name="_GoBack"/>
      <w:bookmarkEnd w:id="0"/>
    </w:p>
    <w:sectPr>
      <w:pgSz w:w="16838" w:h="11906" w:orient="landscape"/>
      <w:pgMar w:top="1236" w:right="1440" w:bottom="896" w:left="1440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68FA"/>
    <w:rsid w:val="00BF2A33"/>
    <w:rsid w:val="03212FD9"/>
    <w:rsid w:val="08931056"/>
    <w:rsid w:val="09D663E9"/>
    <w:rsid w:val="0A0F5FE1"/>
    <w:rsid w:val="0A8330D0"/>
    <w:rsid w:val="0EDC077D"/>
    <w:rsid w:val="0FE03675"/>
    <w:rsid w:val="114257E7"/>
    <w:rsid w:val="12A95427"/>
    <w:rsid w:val="1458001D"/>
    <w:rsid w:val="1A827433"/>
    <w:rsid w:val="20985E2D"/>
    <w:rsid w:val="21033FBF"/>
    <w:rsid w:val="210C6647"/>
    <w:rsid w:val="21B77762"/>
    <w:rsid w:val="233C2E4B"/>
    <w:rsid w:val="233E517A"/>
    <w:rsid w:val="23DB6E4A"/>
    <w:rsid w:val="24DD5A0A"/>
    <w:rsid w:val="24EE234E"/>
    <w:rsid w:val="27892D6F"/>
    <w:rsid w:val="29372FEB"/>
    <w:rsid w:val="2AE94AA6"/>
    <w:rsid w:val="2B6B7732"/>
    <w:rsid w:val="2C501201"/>
    <w:rsid w:val="2E067191"/>
    <w:rsid w:val="315C49D3"/>
    <w:rsid w:val="31AC1FF1"/>
    <w:rsid w:val="31FB7B45"/>
    <w:rsid w:val="323B53A2"/>
    <w:rsid w:val="335D65F0"/>
    <w:rsid w:val="36B450EB"/>
    <w:rsid w:val="39387E5B"/>
    <w:rsid w:val="3AE97935"/>
    <w:rsid w:val="3BE566D1"/>
    <w:rsid w:val="3CF40779"/>
    <w:rsid w:val="3F6E1F3B"/>
    <w:rsid w:val="41F57A26"/>
    <w:rsid w:val="42D90F58"/>
    <w:rsid w:val="4431483C"/>
    <w:rsid w:val="454E50EA"/>
    <w:rsid w:val="4BE47040"/>
    <w:rsid w:val="4C452A1B"/>
    <w:rsid w:val="4DCB798D"/>
    <w:rsid w:val="4E0461AA"/>
    <w:rsid w:val="507209C1"/>
    <w:rsid w:val="51087351"/>
    <w:rsid w:val="56600497"/>
    <w:rsid w:val="56A460A6"/>
    <w:rsid w:val="56CC683B"/>
    <w:rsid w:val="5C0115A4"/>
    <w:rsid w:val="5F2A4CE4"/>
    <w:rsid w:val="5F64062A"/>
    <w:rsid w:val="5FC62F27"/>
    <w:rsid w:val="66120978"/>
    <w:rsid w:val="67923D88"/>
    <w:rsid w:val="69C6639C"/>
    <w:rsid w:val="6A9966C7"/>
    <w:rsid w:val="6D4746FD"/>
    <w:rsid w:val="6E3E1B55"/>
    <w:rsid w:val="6E8545F5"/>
    <w:rsid w:val="6F22261A"/>
    <w:rsid w:val="743D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1413</Words>
  <Characters>1470</Characters>
  <Lines>0</Lines>
  <Paragraphs>0</Paragraphs>
  <TotalTime>9</TotalTime>
  <ScaleCrop>false</ScaleCrop>
  <LinksUpToDate>false</LinksUpToDate>
  <CharactersWithSpaces>1470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2022-06-30T10:19:00Z</dcterms:created>
  <dc:creator>zhyan</dc:creator>
  <cp:lastModifiedBy>杨爽</cp:lastModifiedBy>
  <dcterms:modified xsi:type="dcterms:W3CDTF">2026-10-16T01:58:46Z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106A6111FD0E4D91972D38E9EA4AE2B4_13</vt:lpwstr>
  </property>
  <property fmtid="{D5CDD505-2E9C-101B-9397-08002B2CF9AE}" pid="4" name="KSOTemplateDocerSaveRecord">
    <vt:lpwstr>eyJoZGlkIjoiZWE2YmJkNTdhYzE5YzA5Y2I4YmEwYTMzNDI4MDEzZmUiLCJ1c2VySWQiOiI1NTcxODQzMTcifQ==</vt:lpwstr>
  </property>
</Properties>
</file>