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0636E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</w:p>
    <w:p w14:paraId="2BC7873E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3B1B77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警务辅助人员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体能测评实施规则</w:t>
      </w:r>
    </w:p>
    <w:p w14:paraId="2DC53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一、10米×4往返跑</w:t>
      </w:r>
    </w:p>
    <w:p w14:paraId="4BA2C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场地器材：场地为10米长的直线跑道，在跑道的两端各划一条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cm宽直线(S1和S2)，将木块(10cmx5cmx5cm)按每道3块竖立摆放（其中2块放在S2线上，1块放在S1线上)，秒表若干块。</w:t>
      </w:r>
    </w:p>
    <w:p w14:paraId="52104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943475" cy="2343150"/>
            <wp:effectExtent l="0" t="0" r="9525" b="0"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31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组测方法：发令员、计时员、监督员、成绩记录员若干名。按组别进行测试，每人最多可测2次，1次测评达标，即视为该项目测评合格。成绩以“秒”为单位，保留1位小数、第2位小数非“0”时则进1。</w:t>
      </w:r>
    </w:p>
    <w:p w14:paraId="2D1E8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动作要求：受测试者采用站立式起跑，听到发令后从S1线外跑到S2线前（脚不得踩线）用手将竖立的木块推倒后折返，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往返跑2次，每次推倒1个木块，第2次返回时冲出S1线。注意事项：测试时有以下任一情况，不计取成绩：</w:t>
      </w:r>
    </w:p>
    <w:p w14:paraId="30D25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1.出发时抢跑；</w:t>
      </w:r>
    </w:p>
    <w:p w14:paraId="3C373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2.折返时脚踩S1或S2线：</w:t>
      </w:r>
    </w:p>
    <w:p w14:paraId="2D58E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3.折返时未推倒木块。</w:t>
      </w:r>
    </w:p>
    <w:p w14:paraId="3D66B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男子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1000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、女子800</w:t>
      </w:r>
      <w:r>
        <w:rPr>
          <w:rFonts w:hint="eastAsia" w:ascii="黑体" w:hAnsi="黑体" w:eastAsia="黑体" w:cs="黑体"/>
          <w:sz w:val="32"/>
          <w:szCs w:val="32"/>
          <w:lang w:val="en-US"/>
        </w:rPr>
        <w:t xml:space="preserve"> 米跑</w:t>
      </w:r>
    </w:p>
    <w:p w14:paraId="049FA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场地器材：400米标准田径场，发令枪、发令旗、秒表、号码标识若干。</w:t>
      </w:r>
    </w:p>
    <w:p w14:paraId="37D76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组测方法：发令员、计时员、弯道检查员、监督员、成绩记录员若干名。按组别进行测试，每人最多可测1次。计时员看到发令信号计时开始，当受测试者躯干越过终点线时停表。计时员准确计时，记录员负责登记每人成绩。成绩以“分+秒”为单位，不保留小数位，小数位非“0”时则进1。</w:t>
      </w:r>
    </w:p>
    <w:p w14:paraId="4D8B4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动作要求：受测试者统一采用站立式起跑姿势，在起跑线外听到或看到发令信号时开始起跑，跑完相应距离越过终点线后视为完成测试。</w:t>
      </w:r>
    </w:p>
    <w:p w14:paraId="7EA08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注意事项：测试时有以下任一情况，不计取成绩：</w:t>
      </w:r>
    </w:p>
    <w:p w14:paraId="0340C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1.出发时抢跑；</w:t>
      </w:r>
    </w:p>
    <w:p w14:paraId="7307D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2.出发时脚踩线；</w:t>
      </w:r>
    </w:p>
    <w:p w14:paraId="6186E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3.途中跑时超越或踩踏最内侧跑道线。</w:t>
      </w:r>
    </w:p>
    <w:p w14:paraId="3D43E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三、纵跳摸高</w:t>
      </w:r>
    </w:p>
    <w:p w14:paraId="1B3AE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场地器材：通常在室内场地测试，起跳处铺垫厚度不超过2厘米的硬质无弹性垫子。如选择室外场地测试，需在天气状况许可的情况下进行，当天平均气温应在15-35 摄氏度之间，无太阳直射、风力不超过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级。</w:t>
      </w:r>
    </w:p>
    <w:p w14:paraId="79AEB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组测方法：裁判员、监督员、成绩记录员若干名。按组别进行测试，每人最多可测3次，1次测试达标，即视为该项目测试合格，3次均未达标者视为不合格。成绩仅为“合格”或“不合格”两项。</w:t>
      </w:r>
    </w:p>
    <w:p w14:paraId="13F55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动作要求：受测试者赤脚或穿袜，双脚自然分开，呈站立姿势。接到开始测试指令后，受测者屈膝半蹲，双臂后摆，随后双脚蹬地垂直向上起跳，同时双臂向前上方快速摆动，举起一侧优势手触摸合格高度的目标物，触摸到相应高度者视为合格。</w:t>
      </w:r>
    </w:p>
    <w:p w14:paraId="14371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注意事项：测试时有以下任一情况，不计取成绩：</w:t>
      </w:r>
    </w:p>
    <w:p w14:paraId="4D36A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1.起跳时双腿有移动或有垫步动作；</w:t>
      </w:r>
    </w:p>
    <w:p w14:paraId="5A342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2.手指甲超过指尖0.3厘米；</w:t>
      </w:r>
    </w:p>
    <w:p w14:paraId="0DCDD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3.戴手套等其他物品：</w:t>
      </w:r>
    </w:p>
    <w:p w14:paraId="60323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4.穿鞋进行测试。</w:t>
      </w:r>
    </w:p>
    <w:p w14:paraId="0BB7052D">
      <w:pPr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D6B181C"/>
    <w:rsid w:val="20872EB4"/>
    <w:rsid w:val="3551537F"/>
    <w:rsid w:val="3DFB1BE2"/>
    <w:rsid w:val="6A10047B"/>
    <w:rsid w:val="7485232E"/>
    <w:rsid w:val="79454C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962</Words>
  <Characters>1013</Characters>
  <Paragraphs>31</Paragraphs>
  <TotalTime>13</TotalTime>
  <ScaleCrop>false</ScaleCrop>
  <LinksUpToDate>false</LinksUpToDate>
  <CharactersWithSpaces>1015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2026-04-01T08:36:00Z</dcterms:created>
  <dc:creator>V2436A</dc:creator>
  <cp:lastModifiedBy>  </cp:lastModifiedBy>
  <cp:lastPrinted>2026-07-30T07:27:00Z</cp:lastPrinted>
  <dcterms:modified xsi:type="dcterms:W3CDTF">2026-09-22T08:14:29Z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91c1adcd148b438296d98ee7be7aa0b2_21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eyJoZGlkIjoiNjgyZmQ1NTliZTE4ZWU4MGU1NzQzY2FhN2MzNTFiZjUiLCJ1c2VySWQiOiIzNzMyMTQ4ODIifQ==</vt:lpwstr>
  </property>
</Properties>
</file>