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420"/>
        <w:gridCol w:w="930"/>
        <w:gridCol w:w="1545"/>
        <w:gridCol w:w="1200"/>
        <w:gridCol w:w="1335"/>
        <w:gridCol w:w="1095"/>
        <w:gridCol w:w="795"/>
      </w:tblGrid>
      <w:tr w14:paraId="44482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7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CA1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72EB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南桐镇公开招聘基层公共服务岗一览表</w:t>
            </w:r>
          </w:p>
        </w:tc>
      </w:tr>
      <w:tr w14:paraId="55A2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0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F8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E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岗位数量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D1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CE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E7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  <w:p w14:paraId="0691B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8F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DB1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B9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EC2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基层公共服务岗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AAF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933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基层公共服务岗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19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全日制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28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Style w:val="4"/>
                <w:rFonts w:hint="default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南桐镇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A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每天8小时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2E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男性1名、女性1名</w:t>
            </w:r>
          </w:p>
        </w:tc>
      </w:tr>
      <w:tr w14:paraId="1CD43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4D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Style w:val="4"/>
                <w:rFonts w:hint="default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合计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6D3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jc w:val="center"/>
              <w:rPr>
                <w:rStyle w:val="4"/>
                <w:rFonts w:hint="default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auto"/>
                <w:lang w:val="en-US" w:eastAsia="zh-CN" w:bidi="ar"/>
              </w:rPr>
              <w:t>2</w:t>
            </w:r>
          </w:p>
        </w:tc>
        <w:tc>
          <w:tcPr>
            <w:tcW w:w="59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E37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                            </w:t>
            </w:r>
          </w:p>
        </w:tc>
      </w:tr>
    </w:tbl>
    <w:p w14:paraId="582CBC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TAxNWY2ZGYxZjZkMWI5NjZkZWRlNDY5MWI3NjEifQ=="/>
  </w:docVars>
  <w:rsids>
    <w:rsidRoot w:val="5A480751"/>
    <w:rsid w:val="5A48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2026-10-10T06:06:00Z</dcterms:created>
  <dc:creator>WPS_1682483018</dc:creator>
  <cp:lastModifiedBy>WPS_1682483018</cp:lastModifiedBy>
  <dcterms:modified xsi:type="dcterms:W3CDTF">2026-10-10T06:07:09Z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735768EB2CBF4D4DB85B2CC424A20884_11</vt:lpwstr>
  </property>
</Properties>
</file>