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C4567F">
      <w:pPr>
        <w:jc w:val="center"/>
        <w:rPr>
          <w:rFonts w:hint="eastAsia"/>
          <w:b/>
          <w:bCs/>
          <w:sz w:val="36"/>
          <w:szCs w:val="36"/>
          <w:lang w:val="en-US" w:eastAsia="zh-CN"/>
        </w:rPr>
      </w:pPr>
      <w:r>
        <w:rPr>
          <w:rFonts w:hint="eastAsia"/>
          <w:b/>
          <w:bCs/>
          <w:sz w:val="44"/>
          <w:szCs w:val="44"/>
          <w:lang w:val="en-US" w:eastAsia="zh-CN"/>
        </w:rPr>
        <w:t>就业困难人员认定登记流程</w:t>
      </w:r>
    </w:p>
    <w:p w14:paraId="55710686">
      <w:pPr>
        <w:numPr>
          <w:ilvl w:val="0"/>
          <w:numId w:val="0"/>
        </w:numPr>
        <w:rPr>
          <w:rFonts w:hint="eastAsia"/>
          <w:sz w:val="30"/>
          <w:szCs w:val="30"/>
          <w:lang w:val="en-US" w:eastAsia="zh-CN"/>
        </w:rPr>
      </w:pPr>
    </w:p>
    <w:p w14:paraId="5025A1DA">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sz w:val="30"/>
          <w:szCs w:val="30"/>
          <w:lang w:val="en-US" w:eastAsia="zh-CN"/>
        </w:rPr>
      </w:pPr>
      <w:r>
        <w:rPr>
          <w:rFonts w:hint="eastAsia"/>
          <w:sz w:val="30"/>
          <w:szCs w:val="30"/>
          <w:lang w:val="en-US" w:eastAsia="zh-CN"/>
        </w:rPr>
        <w:t>申报公益性岗位的就业困难人员在首次申报之前需提前在浠水县市民之家南楼2楼助企惠企人才服务20-21号窗口办理</w:t>
      </w:r>
      <w:r>
        <w:rPr>
          <w:rFonts w:hint="eastAsia"/>
          <w:color w:val="FF0000"/>
          <w:sz w:val="30"/>
          <w:szCs w:val="30"/>
          <w:lang w:val="en-US" w:eastAsia="zh-CN"/>
        </w:rPr>
        <w:t>失业登记</w:t>
      </w:r>
      <w:r>
        <w:rPr>
          <w:rFonts w:hint="eastAsia"/>
          <w:sz w:val="30"/>
          <w:szCs w:val="30"/>
          <w:lang w:val="en-US" w:eastAsia="zh-CN"/>
        </w:rPr>
        <w:t>和</w:t>
      </w:r>
      <w:r>
        <w:rPr>
          <w:rFonts w:hint="eastAsia"/>
          <w:color w:val="FF0000"/>
          <w:sz w:val="30"/>
          <w:szCs w:val="30"/>
          <w:lang w:val="en-US" w:eastAsia="zh-CN"/>
        </w:rPr>
        <w:t>就业困难人员认定</w:t>
      </w:r>
      <w:r>
        <w:rPr>
          <w:rFonts w:hint="eastAsia"/>
          <w:color w:val="auto"/>
          <w:sz w:val="30"/>
          <w:szCs w:val="30"/>
          <w:lang w:val="en-US" w:eastAsia="zh-CN"/>
        </w:rPr>
        <w:t>（乡镇人员可在各乡镇党群服务中心人社服务窗口帮办代办）</w:t>
      </w:r>
      <w:r>
        <w:rPr>
          <w:rFonts w:hint="eastAsia"/>
          <w:sz w:val="30"/>
          <w:szCs w:val="30"/>
          <w:lang w:val="en-US" w:eastAsia="zh-CN"/>
        </w:rPr>
        <w:t>，未登记以上信息的人员无法申报公益性岗位（公益性岗位合同时间最早可从就业困难人员认定后次月开始）。</w:t>
      </w:r>
    </w:p>
    <w:p w14:paraId="548F6882">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default"/>
          <w:sz w:val="30"/>
          <w:szCs w:val="30"/>
          <w:lang w:val="en-US" w:eastAsia="zh-CN"/>
        </w:rPr>
      </w:pPr>
      <w:r>
        <w:rPr>
          <w:rFonts w:hint="eastAsia"/>
          <w:sz w:val="30"/>
          <w:szCs w:val="30"/>
          <w:lang w:val="en-US" w:eastAsia="zh-CN"/>
        </w:rPr>
        <w:t>市民之家登记窗口咨询电话：0713-4233079、0713-4231239</w:t>
      </w:r>
    </w:p>
    <w:p w14:paraId="00C1DB23">
      <w:pPr>
        <w:numPr>
          <w:ilvl w:val="0"/>
          <w:numId w:val="0"/>
        </w:numPr>
        <w:rPr>
          <w:rFonts w:hint="eastAsia"/>
          <w:b/>
          <w:bCs/>
          <w:color w:val="FF0000"/>
          <w:sz w:val="30"/>
          <w:szCs w:val="30"/>
          <w:highlight w:val="none"/>
          <w:lang w:val="en-US" w:eastAsia="zh-CN"/>
        </w:rPr>
      </w:pPr>
    </w:p>
    <w:p w14:paraId="7DDBBA7D">
      <w:pPr>
        <w:numPr>
          <w:ilvl w:val="0"/>
          <w:numId w:val="0"/>
        </w:numPr>
        <w:rPr>
          <w:rFonts w:hint="default"/>
          <w:b/>
          <w:bCs/>
          <w:color w:val="FF0000"/>
          <w:sz w:val="30"/>
          <w:szCs w:val="30"/>
          <w:highlight w:val="none"/>
          <w:lang w:val="en-US" w:eastAsia="zh-CN"/>
        </w:rPr>
      </w:pPr>
      <w:r>
        <w:rPr>
          <w:rFonts w:hint="eastAsia"/>
          <w:b/>
          <w:bCs/>
          <w:color w:val="FF0000"/>
          <w:sz w:val="30"/>
          <w:szCs w:val="30"/>
          <w:highlight w:val="none"/>
          <w:lang w:val="en-US" w:eastAsia="zh-CN"/>
        </w:rPr>
        <w:t>温馨提示:</w:t>
      </w:r>
    </w:p>
    <w:p w14:paraId="3EEA4F26">
      <w:pPr>
        <w:numPr>
          <w:ilvl w:val="0"/>
          <w:numId w:val="0"/>
        </w:numPr>
        <w:rPr>
          <w:rFonts w:hint="eastAsia"/>
          <w:sz w:val="30"/>
          <w:szCs w:val="30"/>
          <w:lang w:val="en-US" w:eastAsia="zh-CN"/>
        </w:rPr>
      </w:pPr>
      <w:r>
        <w:rPr>
          <w:rFonts w:hint="eastAsia"/>
          <w:b/>
          <w:bCs/>
          <w:sz w:val="30"/>
          <w:szCs w:val="30"/>
          <w:highlight w:val="none"/>
          <w:lang w:val="en-US" w:eastAsia="zh-CN"/>
        </w:rPr>
        <w:t>就业困难人员类别</w:t>
      </w:r>
      <w:r>
        <w:rPr>
          <w:rFonts w:hint="eastAsia"/>
          <w:sz w:val="30"/>
          <w:szCs w:val="30"/>
          <w:lang w:val="en-US" w:eastAsia="zh-CN"/>
        </w:rPr>
        <w:t>根据申报人实际情况申报，提供相关佐证资料：（1）女性年满四十周岁或者男性年满五十周岁的失业人员（根据身份证判断）；（2）连续失业一年以上人员（根据失</w:t>
      </w:r>
      <w:bookmarkStart w:id="0" w:name="_GoBack"/>
      <w:bookmarkEnd w:id="0"/>
      <w:r>
        <w:rPr>
          <w:rFonts w:hint="eastAsia"/>
          <w:sz w:val="30"/>
          <w:szCs w:val="30"/>
          <w:lang w:val="en-US" w:eastAsia="zh-CN"/>
        </w:rPr>
        <w:t>业时间和登记时间、校验社保未在单位参保，未从事个体经营或非企业法人（合伙人或股东），根据解除劳动合同书或个人承诺失业证明做失业登记）；（3）失地农民（被征地农民养老保险补偿名单、被征地协议书）；（4）城镇零就业家庭成员（家庭成员全部无灵活就业社保参保证明）；（5）享受城镇居民最低生活保障的人员（低保证）；（6）毕业一年以上未就业的高校毕业生（毕业时间后1年内没有就业记录，单位参保信息）；（7）残疾人（残联获取数据校验）；（8）各级社会福利机构供养的成年孤儿和社会成年孤儿（提供相关证明）；（9）建档立卡贫困人员（农业农村部门出具的相关证明资料）。</w:t>
      </w:r>
    </w:p>
    <w:p w14:paraId="1179966E">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sz w:val="30"/>
          <w:szCs w:val="3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U2YjU0NGI1YmIzZTYxNGU2NzI1OTdhMDNlNTIxMWEifQ=="/>
  </w:docVars>
  <w:rsids>
    <w:rsidRoot w:val="13775FD3"/>
    <w:rsid w:val="110B04E1"/>
    <w:rsid w:val="13775FD3"/>
    <w:rsid w:val="19195D89"/>
    <w:rsid w:val="1CFC1386"/>
    <w:rsid w:val="21897532"/>
    <w:rsid w:val="316A2400"/>
    <w:rsid w:val="38CB7A3E"/>
    <w:rsid w:val="4975684C"/>
    <w:rsid w:val="7522711D"/>
    <w:rsid w:val="769479C5"/>
    <w:rsid w:val="7F7811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582</Words>
  <Characters>609</Characters>
  <Lines>0</Lines>
  <Paragraphs>0</Paragraphs>
  <TotalTime>17</TotalTime>
  <ScaleCrop>false</ScaleCrop>
  <LinksUpToDate>false</LinksUpToDate>
  <CharactersWithSpaces>609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2022-06-08T03:05:00Z</dcterms:created>
  <dc:creator>hu～</dc:creator>
  <cp:lastModifiedBy>hu～</cp:lastModifiedBy>
  <cp:lastPrinted>2023-08-30T02:29:00Z</cp:lastPrinted>
  <dcterms:modified xsi:type="dcterms:W3CDTF">2026-10-09T06:39:35Z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F7FF8A5A94DC449D8CB365B76A1FB47B_13</vt:lpwstr>
  </property>
  <property fmtid="{D5CDD505-2E9C-101B-9397-08002B2CF9AE}" pid="4" name="KSOTemplateDocerSaveRecord">
    <vt:lpwstr>eyJoZGlkIjoiMGNjNmI3OGFmZTA2MmUxNTZhMTY4MWQ5YjU2NjQ0M2EiLCJ1c2VySWQiOiI0ODg1MTEyOTcifQ==</vt:lpwstr>
  </property>
</Properties>
</file>