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A7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2" w:lineRule="auto"/>
        <w:jc w:val="left"/>
        <w:textAlignment w:val="auto"/>
        <w:rPr>
          <w:rFonts w:hint="eastAsia" w:ascii="Times New Roman" w:hAnsi="Times New Roman" w:eastAsia="黑体" w:cs="黑体"/>
          <w:kern w:val="0"/>
          <w:sz w:val="32"/>
          <w:szCs w:val="32"/>
          <w:highlight w:val="none"/>
          <w:u w:val="none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kern w:val="0"/>
          <w:sz w:val="32"/>
          <w:szCs w:val="32"/>
          <w:highlight w:val="none"/>
          <w:u w:val="none"/>
          <w:lang w:val="en-US" w:eastAsia="zh-CN"/>
        </w:rPr>
        <w:t>附件1</w:t>
      </w:r>
    </w:p>
    <w:p w14:paraId="2262C2B3">
      <w:pPr>
        <w:widowControl/>
        <w:jc w:val="center"/>
        <w:rPr>
          <w:rFonts w:hint="eastAsia" w:ascii="Times New Roman" w:hAnsi="Times New Roman" w:eastAsia="方正小标宋简体" w:cs="方正小标宋简体"/>
          <w:b w:val="0"/>
          <w:bCs w:val="0"/>
          <w:kern w:val="0"/>
          <w:sz w:val="44"/>
          <w:szCs w:val="44"/>
          <w:highlight w:val="none"/>
          <w:u w:val="none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kern w:val="0"/>
          <w:sz w:val="44"/>
          <w:szCs w:val="44"/>
          <w:highlight w:val="none"/>
          <w:u w:val="none"/>
        </w:rPr>
        <w:t>副总经理岗位说明书</w:t>
      </w:r>
    </w:p>
    <w:tbl>
      <w:tblPr>
        <w:tblStyle w:val="4"/>
        <w:tblW w:w="937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6"/>
        <w:gridCol w:w="1429"/>
        <w:gridCol w:w="71"/>
        <w:gridCol w:w="845"/>
        <w:gridCol w:w="1150"/>
        <w:gridCol w:w="4455"/>
      </w:tblGrid>
      <w:tr w14:paraId="32D74E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93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012CC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b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kern w:val="0"/>
                <w:sz w:val="21"/>
                <w:szCs w:val="21"/>
                <w:highlight w:val="none"/>
                <w:u w:val="none"/>
                <w:lang w:bidi="ar"/>
              </w:rPr>
              <w:t>基本信息</w:t>
            </w:r>
            <w:r>
              <w:rPr>
                <w:rFonts w:hint="eastAsia" w:ascii="Times New Roman" w:hAnsi="Times New Roman" w:eastAsia="仿宋_GB2312" w:cs="仿宋_GB2312"/>
                <w:b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：</w:t>
            </w:r>
          </w:p>
        </w:tc>
      </w:tr>
      <w:tr w14:paraId="6A8A63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292137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岗位名称</w:t>
            </w:r>
          </w:p>
        </w:tc>
        <w:tc>
          <w:tcPr>
            <w:tcW w:w="79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04D691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副总经理</w:t>
            </w:r>
          </w:p>
          <w:p w14:paraId="4C2A14DE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（负责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规划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与投资管理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、生产技术</w:t>
            </w:r>
            <w:r>
              <w:rPr>
                <w:rFonts w:hint="eastAsia" w:ascii="Times New Roman" w:hAnsi="Times New Roman" w:eastAsia="仿宋_GB2312" w:cs="仿宋_GB2312"/>
                <w:spacing w:val="-6"/>
                <w:kern w:val="0"/>
                <w:sz w:val="21"/>
                <w:szCs w:val="21"/>
                <w:highlight w:val="none"/>
                <w:lang w:bidi="ar"/>
              </w:rPr>
              <w:t>、安全环保</w:t>
            </w:r>
            <w:r>
              <w:rPr>
                <w:rFonts w:hint="eastAsia" w:ascii="Times New Roman" w:hAnsi="Times New Roman" w:eastAsia="仿宋_GB2312" w:cs="仿宋_GB2312"/>
                <w:spacing w:val="-6"/>
                <w:kern w:val="0"/>
                <w:sz w:val="21"/>
                <w:szCs w:val="21"/>
                <w:highlight w:val="none"/>
                <w:lang w:eastAsia="zh-CN" w:bidi="ar"/>
              </w:rPr>
              <w:t>、质量管控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等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工作）</w:t>
            </w:r>
          </w:p>
        </w:tc>
      </w:tr>
      <w:tr w14:paraId="7D78A3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CB4B4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直接上级</w:t>
            </w:r>
          </w:p>
        </w:tc>
        <w:tc>
          <w:tcPr>
            <w:tcW w:w="2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1CA99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  <w:t>总经理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75DE2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直接下级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41B89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分管部门</w:t>
            </w:r>
          </w:p>
        </w:tc>
      </w:tr>
      <w:tr w14:paraId="7F9D6C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93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7BA64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b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kern w:val="0"/>
                <w:sz w:val="21"/>
                <w:szCs w:val="21"/>
                <w:highlight w:val="none"/>
                <w:u w:val="none"/>
                <w:lang w:bidi="ar"/>
              </w:rPr>
              <w:t>岗位目的</w:t>
            </w:r>
            <w:r>
              <w:rPr>
                <w:rFonts w:hint="eastAsia" w:ascii="Times New Roman" w:hAnsi="Times New Roman" w:eastAsia="仿宋_GB2312" w:cs="仿宋_GB2312"/>
                <w:b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：</w:t>
            </w:r>
            <w:r>
              <w:rPr>
                <w:rFonts w:hint="eastAsia" w:ascii="Times New Roman" w:hAnsi="Times New Roman" w:eastAsia="仿宋_GB2312" w:cs="仿宋_GB2312"/>
                <w:b/>
                <w:sz w:val="21"/>
                <w:szCs w:val="21"/>
                <w:highlight w:val="none"/>
                <w:u w:val="none"/>
              </w:rPr>
              <w:t xml:space="preserve"> </w:t>
            </w:r>
          </w:p>
        </w:tc>
      </w:tr>
      <w:tr w14:paraId="310479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93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A7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  <w:t>在总经理的领导下，主持集团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eastAsia="zh-CN"/>
              </w:rPr>
              <w:t>规划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  <w:t>与投资管理、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eastAsia="zh-CN"/>
              </w:rPr>
              <w:t>生产技术、安全环保、质量管控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  <w:t>等工作。在职权范围内执行落实集团发展战略及聘期目标任务，对有关事项进行决策和推动落实并承担责任，严格落实安全生产、维护稳定工作责任，做好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val="en-US" w:eastAsia="zh-CN"/>
              </w:rPr>
              <w:t>与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  <w:t>所属企业有关事项的沟通协调，从专业业务领域协助集团总经理落实年度经营目标与管理目标。</w:t>
            </w:r>
          </w:p>
        </w:tc>
      </w:tr>
      <w:tr w14:paraId="24E76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93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E6AA20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b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kern w:val="0"/>
                <w:sz w:val="21"/>
                <w:szCs w:val="21"/>
                <w:highlight w:val="none"/>
                <w:u w:val="none"/>
                <w:lang w:bidi="ar"/>
              </w:rPr>
              <w:t>工作职责与工作任务</w:t>
            </w:r>
            <w:r>
              <w:rPr>
                <w:rFonts w:hint="eastAsia" w:ascii="Times New Roman" w:hAnsi="Times New Roman" w:eastAsia="仿宋_GB2312" w:cs="仿宋_GB2312"/>
                <w:b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：</w:t>
            </w:r>
          </w:p>
        </w:tc>
      </w:tr>
      <w:tr w14:paraId="167748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3D1DD4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战略规划</w:t>
            </w:r>
          </w:p>
        </w:tc>
        <w:tc>
          <w:tcPr>
            <w:tcW w:w="79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FB7A11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职责描述：统筹开展战略规划工作，做好集团顶层设计。</w:t>
            </w:r>
          </w:p>
        </w:tc>
      </w:tr>
      <w:tr w14:paraId="6FD935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499A8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94B7F8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工作任务</w:t>
            </w: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0CB79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1.参与制定集团发展战略、年度经营计划和预算方案；</w:t>
            </w:r>
          </w:p>
        </w:tc>
      </w:tr>
      <w:tr w14:paraId="12AC2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733D8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EE07B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71219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2.组织拟订集团的长期发展战略，经董事会审核批准后，组织、指导、协调各部门实施执行；</w:t>
            </w:r>
          </w:p>
        </w:tc>
      </w:tr>
      <w:tr w14:paraId="7BAF82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54DDF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89B83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C5B543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3.负责制定发展战略规划；及时了解和监督发展战略规划的执行情况；</w:t>
            </w:r>
          </w:p>
        </w:tc>
      </w:tr>
      <w:tr w14:paraId="0382C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6E34B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955FA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FE419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4.负责行业政策、行业发展趋势研究和战略专题研究，及时提出战略调整建议；</w:t>
            </w:r>
          </w:p>
        </w:tc>
      </w:tr>
      <w:tr w14:paraId="2CF382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2241B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3A3A4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88C0B2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5.拟定集团中长期发展战略，并指导、审核战略实施具体细则编制，并对集团战略执行效果进行评估；</w:t>
            </w:r>
          </w:p>
        </w:tc>
      </w:tr>
      <w:tr w14:paraId="30545E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4001C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B7767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073DBB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6.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定期评估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集团的发展战略和经营计划的执行情况，根据实际情况做出相应调整；</w:t>
            </w:r>
          </w:p>
        </w:tc>
      </w:tr>
      <w:tr w14:paraId="59BA21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6C077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04312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08FB9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7.定期将发展战略和年度经营计划的实施效果，列入总经理工作报告，并向董事会报告。</w:t>
            </w:r>
          </w:p>
        </w:tc>
      </w:tr>
      <w:tr w14:paraId="370BA1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BA0C4F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投资管理</w:t>
            </w:r>
          </w:p>
        </w:tc>
        <w:tc>
          <w:tcPr>
            <w:tcW w:w="79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C23E8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职责描述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协助总经理开展集团投资管理工作。</w:t>
            </w:r>
          </w:p>
        </w:tc>
      </w:tr>
      <w:tr w14:paraId="6952D5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0FC2A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4C9AD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工作任务</w:t>
            </w: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10FE3D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1.指导落实投资计划管理；</w:t>
            </w:r>
          </w:p>
        </w:tc>
      </w:tr>
      <w:tr w14:paraId="2AC6C9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7A529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4185C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788478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2.根据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集团实际情况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市场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需求和产业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发展，负责选择相适应的投资方案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；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负责审核项目可行性研究报告；</w:t>
            </w:r>
          </w:p>
        </w:tc>
      </w:tr>
      <w:tr w14:paraId="560AB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E9386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AA162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AEF82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3.负责带领团队完成项目投资业务，完成投资项目实施过程跟踪指导;</w:t>
            </w:r>
          </w:p>
        </w:tc>
      </w:tr>
      <w:tr w14:paraId="261946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B93A56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592C04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776322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4.指导工程前期管理工作。</w:t>
            </w:r>
          </w:p>
        </w:tc>
      </w:tr>
      <w:tr w14:paraId="0FC946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6F1F2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eastAsia="zh-CN"/>
              </w:rPr>
              <w:t>生产技术</w:t>
            </w:r>
          </w:p>
        </w:tc>
        <w:tc>
          <w:tcPr>
            <w:tcW w:w="7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DC534">
            <w:pPr>
              <w:widowControl/>
              <w:tabs>
                <w:tab w:val="left" w:pos="753"/>
              </w:tabs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职责描述：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协助总经理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落实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集团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val="en-US" w:eastAsia="zh-CN" w:bidi="ar"/>
              </w:rPr>
              <w:t>生产计划目标的完成；开展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技术质量标准的制定及监督工作。</w:t>
            </w:r>
          </w:p>
        </w:tc>
      </w:tr>
      <w:tr w14:paraId="3B796A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E0B3E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2F40F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eastAsia="zh-CN"/>
              </w:rPr>
              <w:t>工作任务</w:t>
            </w:r>
          </w:p>
        </w:tc>
        <w:tc>
          <w:tcPr>
            <w:tcW w:w="6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42BECE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1.结合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周期性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经营计划，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组织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生产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工作的有序落实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；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对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生产计划进度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统筹进行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跟踪管理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；</w:t>
            </w:r>
          </w:p>
        </w:tc>
      </w:tr>
      <w:tr w14:paraId="2A2DE4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56D1A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82763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6C3B28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2.</w:t>
            </w:r>
            <w:r>
              <w:rPr>
                <w:rFonts w:hint="eastAsia" w:ascii="Times New Roman" w:hAnsi="Times New Roman" w:eastAsia="仿宋_GB2312" w:cs="仿宋_GB2312"/>
                <w:spacing w:val="-6"/>
                <w:kern w:val="0"/>
                <w:sz w:val="21"/>
                <w:szCs w:val="21"/>
                <w:highlight w:val="none"/>
                <w:lang w:bidi="ar"/>
              </w:rPr>
              <w:t>统筹协</w:t>
            </w:r>
            <w:r>
              <w:rPr>
                <w:rFonts w:hint="eastAsia" w:ascii="Times New Roman" w:hAnsi="Times New Roman" w:eastAsia="仿宋_GB2312" w:cs="仿宋_GB2312"/>
                <w:spacing w:val="-6"/>
                <w:kern w:val="0"/>
                <w:sz w:val="21"/>
                <w:szCs w:val="21"/>
                <w:highlight w:val="none"/>
                <w:lang w:val="en-US" w:eastAsia="zh-CN" w:bidi="ar"/>
              </w:rPr>
              <w:t>同</w:t>
            </w:r>
            <w:r>
              <w:rPr>
                <w:rFonts w:hint="eastAsia" w:ascii="Times New Roman" w:hAnsi="Times New Roman" w:eastAsia="仿宋_GB2312" w:cs="仿宋_GB2312"/>
                <w:spacing w:val="-6"/>
                <w:kern w:val="0"/>
                <w:sz w:val="21"/>
                <w:szCs w:val="21"/>
                <w:highlight w:val="none"/>
                <w:lang w:bidi="ar"/>
              </w:rPr>
              <w:t>采购、生产、销售、储运</w:t>
            </w:r>
            <w:r>
              <w:rPr>
                <w:rFonts w:hint="eastAsia" w:ascii="Times New Roman" w:hAnsi="Times New Roman" w:eastAsia="仿宋_GB2312" w:cs="仿宋_GB2312"/>
                <w:spacing w:val="-6"/>
                <w:kern w:val="0"/>
                <w:sz w:val="21"/>
                <w:szCs w:val="21"/>
                <w:highlight w:val="none"/>
                <w:lang w:val="en-US" w:eastAsia="zh-CN" w:bidi="ar"/>
              </w:rPr>
              <w:t>等</w:t>
            </w:r>
            <w:r>
              <w:rPr>
                <w:rFonts w:hint="eastAsia" w:ascii="Times New Roman" w:hAnsi="Times New Roman" w:eastAsia="仿宋_GB2312" w:cs="仿宋_GB2312"/>
                <w:spacing w:val="-6"/>
                <w:kern w:val="0"/>
                <w:sz w:val="21"/>
                <w:szCs w:val="21"/>
                <w:highlight w:val="none"/>
                <w:lang w:bidi="ar"/>
              </w:rPr>
              <w:t>各环节工作，实现效率最大化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；</w:t>
            </w:r>
          </w:p>
        </w:tc>
      </w:tr>
      <w:tr w14:paraId="70F38E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2A01FE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EE08FC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DA2AB4">
            <w:pPr>
              <w:widowControl/>
              <w:spacing w:line="300" w:lineRule="exact"/>
              <w:jc w:val="left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.统筹开展技术质量标准管理工作，组织梳理集团标准；</w:t>
            </w:r>
          </w:p>
        </w:tc>
      </w:tr>
      <w:tr w14:paraId="1118EF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25E493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E5EA77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7FEB86">
            <w:pPr>
              <w:widowControl/>
              <w:spacing w:line="300" w:lineRule="exact"/>
              <w:jc w:val="left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.</w:t>
            </w:r>
            <w:r>
              <w:rPr>
                <w:rFonts w:hint="eastAsia" w:ascii="Times New Roman" w:hAnsi="Times New Roman" w:eastAsia="仿宋_GB2312" w:cs="仿宋_GB2312"/>
                <w:spacing w:val="-6"/>
                <w:kern w:val="0"/>
                <w:sz w:val="21"/>
                <w:szCs w:val="21"/>
                <w:highlight w:val="none"/>
                <w:lang w:bidi="ar"/>
              </w:rPr>
              <w:t>指导完善集团技术质量标准管理制度</w:t>
            </w:r>
            <w:r>
              <w:rPr>
                <w:rFonts w:hint="eastAsia" w:ascii="Times New Roman" w:hAnsi="Times New Roman" w:eastAsia="仿宋_GB2312" w:cs="仿宋_GB2312"/>
                <w:spacing w:val="-6"/>
                <w:kern w:val="0"/>
                <w:sz w:val="21"/>
                <w:szCs w:val="21"/>
                <w:highlight w:val="none"/>
                <w:lang w:eastAsia="zh-CN" w:bidi="ar"/>
              </w:rPr>
              <w:t>体系</w:t>
            </w:r>
            <w:r>
              <w:rPr>
                <w:rFonts w:hint="eastAsia" w:ascii="Times New Roman" w:hAnsi="Times New Roman" w:eastAsia="仿宋_GB2312" w:cs="仿宋_GB2312"/>
                <w:spacing w:val="-6"/>
                <w:kern w:val="0"/>
                <w:sz w:val="21"/>
                <w:szCs w:val="21"/>
                <w:highlight w:val="none"/>
                <w:lang w:bidi="ar"/>
              </w:rPr>
              <w:t>，监督制度执行情况。</w:t>
            </w:r>
          </w:p>
        </w:tc>
      </w:tr>
      <w:tr w14:paraId="0230D7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1FB0B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eastAsia="zh-CN"/>
              </w:rPr>
              <w:t>安全环保</w:t>
            </w:r>
          </w:p>
        </w:tc>
        <w:tc>
          <w:tcPr>
            <w:tcW w:w="7950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564E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职责描述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协助总经理落实集团安全环保工作，做好安全生产的日常监督和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管理工作。</w:t>
            </w:r>
          </w:p>
        </w:tc>
      </w:tr>
      <w:tr w14:paraId="2DA622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4A6EA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08472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eastAsia="zh-CN"/>
              </w:rPr>
              <w:t>工作任务</w:t>
            </w: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E0F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1.对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集团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安全生产形势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进行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准确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分析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判断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，采取有效措施持续提升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集团安全生产管理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水平；</w:t>
            </w:r>
          </w:p>
        </w:tc>
      </w:tr>
      <w:tr w14:paraId="1999FB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50732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884D2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0AE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2.贯彻国家法律法规、上级文件，按照要求对集团环境、职业健康、安全管理目标全面负责，监督所属企业落实情况；</w:t>
            </w:r>
          </w:p>
        </w:tc>
      </w:tr>
      <w:tr w14:paraId="5EC55F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F9405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C8C96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FE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3.制定修订生产安全管理制度，组织安全教育与培训；</w:t>
            </w:r>
          </w:p>
        </w:tc>
      </w:tr>
      <w:tr w14:paraId="4E6351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25B46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47378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CD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4.组织生产安全考核工作和集团系统安全环境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val="en-US" w:eastAsia="zh-CN" w:bidi="ar"/>
              </w:rPr>
              <w:t>监督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检查及整改落实，落实安全生产责任制；</w:t>
            </w:r>
          </w:p>
        </w:tc>
      </w:tr>
      <w:tr w14:paraId="0AB285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938DD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4481E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71B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5.统筹集团消防应急管理，组织或参与拟定集团应急管理预案，组织或参与集团的应急演练。</w:t>
            </w:r>
          </w:p>
        </w:tc>
      </w:tr>
      <w:tr w14:paraId="7A467A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85961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其他</w:t>
            </w:r>
          </w:p>
        </w:tc>
        <w:tc>
          <w:tcPr>
            <w:tcW w:w="79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5B6DE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职责描述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完成总经理交办的其他工作。</w:t>
            </w:r>
          </w:p>
        </w:tc>
      </w:tr>
      <w:tr w14:paraId="32BEDF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8D490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F95B1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工作任务</w:t>
            </w:r>
          </w:p>
        </w:tc>
        <w:tc>
          <w:tcPr>
            <w:tcW w:w="65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2E7FB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1.负责分管领域内各项工作的信息化建设工作。</w:t>
            </w:r>
          </w:p>
        </w:tc>
      </w:tr>
      <w:tr w14:paraId="2ABD27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93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5B2A3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b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kern w:val="0"/>
                <w:sz w:val="21"/>
                <w:szCs w:val="21"/>
                <w:highlight w:val="none"/>
                <w:u w:val="none"/>
                <w:lang w:bidi="ar"/>
              </w:rPr>
              <w:t>任职资格：</w:t>
            </w:r>
          </w:p>
        </w:tc>
      </w:tr>
      <w:tr w14:paraId="495118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90CF4A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基本条件</w:t>
            </w:r>
          </w:p>
        </w:tc>
        <w:tc>
          <w:tcPr>
            <w:tcW w:w="79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58BB7C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1975年1月1日（含）以后出生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  <w:t>，具有正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常履行职责的身体条件。</w:t>
            </w:r>
          </w:p>
        </w:tc>
      </w:tr>
      <w:tr w14:paraId="05C8C4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859F0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教育背景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4B99B2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学历</w:t>
            </w: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928A5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全日制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大学本科及以上学历</w:t>
            </w:r>
          </w:p>
        </w:tc>
      </w:tr>
      <w:tr w14:paraId="30F7D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23627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D85158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专业</w:t>
            </w: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BE39A7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石油化工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相关专业</w:t>
            </w:r>
          </w:p>
        </w:tc>
      </w:tr>
      <w:tr w14:paraId="5B6B82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D7955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工作经验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8C30F8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工作年限</w:t>
            </w: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2DE29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  <w:t>具有大中型石化企业10年以上工作经历，其中有不少于5年的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eastAsia="zh-CN"/>
              </w:rPr>
              <w:t>战略规划或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val="en-US" w:eastAsia="zh-CN"/>
              </w:rPr>
              <w:t>生产技术及安全环保等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  <w:t>相关工作经验</w:t>
            </w:r>
          </w:p>
        </w:tc>
      </w:tr>
      <w:tr w14:paraId="558AE0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0BEC5">
            <w:pPr>
              <w:widowControl/>
              <w:spacing w:line="300" w:lineRule="exact"/>
              <w:jc w:val="left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235EB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岗位经验</w:t>
            </w:r>
          </w:p>
        </w:tc>
        <w:tc>
          <w:tcPr>
            <w:tcW w:w="6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54DBE2">
            <w:pPr>
              <w:widowControl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  <w:t>具有大中型石化企业副总经理及以上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  <w:lang w:val="en-US" w:eastAsia="zh-CN"/>
              </w:rPr>
              <w:t>岗位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  <w:t>管理经验</w:t>
            </w:r>
          </w:p>
        </w:tc>
      </w:tr>
      <w:tr w14:paraId="0DA903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  <w:jc w:val="center"/>
        </w:trPr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53E44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专业知识</w:t>
            </w:r>
          </w:p>
        </w:tc>
        <w:tc>
          <w:tcPr>
            <w:tcW w:w="79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0F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1.</w:t>
            </w:r>
            <w:r>
              <w:rPr>
                <w:rFonts w:hint="eastAsia" w:ascii="Times New Roman" w:hAnsi="Times New Roman" w:eastAsia="仿宋_GB2312" w:cs="仿宋_GB2312"/>
                <w:sz w:val="21"/>
                <w:szCs w:val="22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熟悉石油化工行业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生产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lang w:eastAsia="zh-CN"/>
              </w:rPr>
              <w:t>技术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、安全环保、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 xml:space="preserve">消防应急、质量管理等政策制度； </w:t>
            </w:r>
          </w:p>
          <w:p w14:paraId="4C120FCA">
            <w:pPr>
              <w:widowControl/>
              <w:numPr>
                <w:ilvl w:val="0"/>
                <w:numId w:val="0"/>
              </w:numPr>
              <w:spacing w:line="300" w:lineRule="exact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2. 掌握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生产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lang w:eastAsia="zh-CN"/>
              </w:rPr>
              <w:t>技术</w:t>
            </w: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</w:rPr>
              <w:t>、安全环保、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bidi="ar"/>
              </w:rPr>
              <w:t>质量管理等相关专业知识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lang w:eastAsia="zh-CN" w:bidi="ar"/>
              </w:rPr>
              <w:t>；</w:t>
            </w:r>
          </w:p>
          <w:p w14:paraId="5085B43D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了解行业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内石化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产业布局；</w:t>
            </w:r>
          </w:p>
          <w:p w14:paraId="135AD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仿宋_GB2312" w:cs="仿宋_GB2312"/>
                <w:sz w:val="21"/>
                <w:szCs w:val="22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了解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石油化工行业战略投资相关法律法规和政策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及专业知识。</w:t>
            </w:r>
          </w:p>
        </w:tc>
      </w:tr>
      <w:tr w14:paraId="2AAF7A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25A4E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专业技能</w:t>
            </w:r>
          </w:p>
        </w:tc>
        <w:tc>
          <w:tcPr>
            <w:tcW w:w="79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A5C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1. 掌握分管业务实操技术；</w:t>
            </w:r>
          </w:p>
          <w:p w14:paraId="11F03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2. 具有组织管理能力、组织协调能力等。</w:t>
            </w:r>
          </w:p>
        </w:tc>
      </w:tr>
      <w:tr w14:paraId="1F8C74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5" w:hRule="atLeast"/>
          <w:jc w:val="center"/>
        </w:trPr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E1E09">
            <w:pPr>
              <w:widowControl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能力素质</w:t>
            </w:r>
          </w:p>
        </w:tc>
        <w:tc>
          <w:tcPr>
            <w:tcW w:w="79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C75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1. 具有较强的政治素质；</w:t>
            </w:r>
          </w:p>
          <w:p w14:paraId="2FE26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2. 具有较强的履行社会责任意识；</w:t>
            </w:r>
          </w:p>
          <w:p w14:paraId="2AF24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3. 具有较强的担当与奋斗精神；</w:t>
            </w:r>
          </w:p>
          <w:p w14:paraId="6B2ED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4. 具有较强的大局意识；</w:t>
            </w:r>
          </w:p>
          <w:p w14:paraId="62D7A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5. 具有出色的组织领导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和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业务管理能力；</w:t>
            </w:r>
          </w:p>
          <w:p w14:paraId="50B0E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. 具有出色的风险识别能力；</w:t>
            </w:r>
          </w:p>
          <w:p w14:paraId="5051C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. 具有出色的创新能力；</w:t>
            </w:r>
          </w:p>
          <w:p w14:paraId="42DFA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.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kern w:val="0"/>
                <w:sz w:val="21"/>
                <w:szCs w:val="21"/>
                <w:highlight w:val="none"/>
                <w:u w:val="none"/>
                <w:lang w:bidi="ar"/>
              </w:rPr>
              <w:t>具有出色的沟通协调能力。</w:t>
            </w:r>
          </w:p>
        </w:tc>
      </w:tr>
    </w:tbl>
    <w:p w14:paraId="355B8161">
      <w:pPr>
        <w:rPr>
          <w:u w:val="none"/>
        </w:rPr>
      </w:pPr>
    </w:p>
    <w:p w14:paraId="3DEE5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Times New Roman" w:hAnsi="Times New Roman" w:eastAsia="方正小标宋简体" w:cs="微软雅黑"/>
          <w:spacing w:val="0"/>
          <w:kern w:val="2"/>
          <w:sz w:val="48"/>
          <w:szCs w:val="48"/>
          <w:highlight w:val="none"/>
          <w:u w:val="none"/>
          <w:lang w:val="en-US" w:eastAsia="zh-CN" w:bidi="ar-SA"/>
        </w:rPr>
      </w:pPr>
    </w:p>
    <w:p w14:paraId="76988DAB"/>
    <w:sectPr>
      <w:pgSz w:w="11906" w:h="16838"/>
      <w:pgMar w:top="2098" w:right="1474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C2707"/>
    <w:rsid w:val="1BFFE6FC"/>
    <w:rsid w:val="3DAC62BF"/>
    <w:rsid w:val="412B5E8E"/>
    <w:rsid w:val="CBFE306A"/>
    <w:rsid w:val="FB9DC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2023-09-25T17:27:00Z</dcterms:created>
  <dc:creator>Administrator</dc:creator>
  <cp:lastModifiedBy>LIAOHE</cp:lastModifiedBy>
  <dcterms:modified xsi:type="dcterms:W3CDTF">2026-10-09T17:00:28Z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C25707B866C2C8AFF5ACC86AD4FFD746_43</vt:lpwstr>
  </property>
</Properties>
</file>