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A15448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23" w:afterLines="5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/>
        </w:rPr>
        <w:t>福建省晋江圳源环境科技有限责任公司</w:t>
      </w: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auto"/>
          <w:kern w:val="0"/>
          <w:sz w:val="36"/>
          <w:szCs w:val="36"/>
          <w:highlight w:val="none"/>
          <w:u w:val="none"/>
          <w:lang w:val="en-US" w:eastAsia="zh-CN"/>
        </w:rPr>
        <w:t>常态化招聘项目制工作人员职位表</w:t>
      </w:r>
    </w:p>
    <w:tbl>
      <w:tblPr>
        <w:tblStyle w:val="4"/>
        <w:tblW w:w="1540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9"/>
        <w:gridCol w:w="606"/>
        <w:gridCol w:w="681"/>
        <w:gridCol w:w="904"/>
        <w:gridCol w:w="585"/>
        <w:gridCol w:w="615"/>
        <w:gridCol w:w="570"/>
        <w:gridCol w:w="615"/>
        <w:gridCol w:w="1173"/>
        <w:gridCol w:w="5138"/>
        <w:gridCol w:w="3224"/>
        <w:gridCol w:w="680"/>
      </w:tblGrid>
      <w:tr w14:paraId="50382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tblHeader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0715C3B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岗位代码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3F816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机构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50321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部门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25B7E48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6387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需求</w:t>
            </w:r>
          </w:p>
          <w:p w14:paraId="8B96777F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CCA494C3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用工</w:t>
            </w:r>
          </w:p>
          <w:p w14:paraId="011CDAF2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性质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9DBDD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学历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2C3BC94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年龄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606FF99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5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C928EACE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岗位招聘要求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A20B4B20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其他条件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F1A4E79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招聘方式</w:t>
            </w:r>
          </w:p>
        </w:tc>
      </w:tr>
      <w:tr w14:paraId="CD43F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3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68B3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08</w:t>
            </w:r>
          </w:p>
        </w:tc>
        <w:tc>
          <w:tcPr>
            <w:tcW w:w="606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7742C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坊源公司</w:t>
            </w:r>
          </w:p>
        </w:tc>
        <w:tc>
          <w:tcPr>
            <w:tcW w:w="681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32351DB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晋江市污泥处置中心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生产运行部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A568E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副值长</w:t>
            </w:r>
          </w:p>
          <w:p w14:paraId="139580FD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（化水方向）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C4243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CEC1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项目制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11BEAC4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DB0E684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40周岁及以下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3C3F3B2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bookmarkStart w:id="0" w:name="OLE_LINK1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理学、工学大类</w:t>
            </w:r>
            <w:bookmarkEnd w:id="0"/>
          </w:p>
        </w:tc>
        <w:tc>
          <w:tcPr>
            <w:tcW w:w="5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1D92A6F">
            <w:pPr>
              <w:widowControl/>
              <w:adjustRightInd w:val="0"/>
              <w:snapToGrid w:val="0"/>
              <w:spacing w:line="30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5年及以上工作经验，其中至少有3年及以上电厂化水全能值班员、（副）班长或主（副）操岗位工作经历；</w:t>
            </w:r>
          </w:p>
          <w:p w14:paraId="E9BA5CCD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2.掌握电厂化水专业理论及实践知识，熟悉操作规程、检修规程及电力生产过程等专业知识。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81FCBDD">
            <w:pPr>
              <w:shd w:val="clear" w:color="FFFFFF" w:fill="FFFFFF"/>
              <w:adjustRightInd w:val="0"/>
              <w:snapToGrid w:val="0"/>
              <w:spacing w:line="320" w:lineRule="atLeast"/>
              <w:ind w:left="53" w:leftChars="25" w:right="48" w:rightChars="23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1.持有岗位相关专业中级职称总分+1分，高级及以上职称总分+2分。</w:t>
            </w:r>
          </w:p>
          <w:p w14:paraId="AB2B38D8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7A598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A类岗位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考核面试</w:t>
            </w:r>
          </w:p>
        </w:tc>
      </w:tr>
      <w:tr w14:paraId="99253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9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38FE9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09</w:t>
            </w:r>
          </w:p>
        </w:tc>
        <w:tc>
          <w:tcPr>
            <w:tcW w:w="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C1D77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4CB18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7174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锅炉主操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89896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3980A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项目制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B7A93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91BC7AFE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40周岁及以下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DFB98A9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bookmarkStart w:id="1" w:name="OLE_LINK11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理学、工学大类</w:t>
            </w:r>
            <w:bookmarkEnd w:id="1"/>
          </w:p>
        </w:tc>
        <w:tc>
          <w:tcPr>
            <w:tcW w:w="5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61FD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 w:firstLine="44" w:firstLineChars="2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1.3年及以上电厂工作经验；</w:t>
            </w:r>
          </w:p>
          <w:p w14:paraId="DEA86D02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 w:firstLine="44" w:firstLineChars="2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2.持有电站锅炉司炉证（G2）；</w:t>
            </w:r>
          </w:p>
          <w:p w14:paraId="F58BBCFB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 w:firstLine="44" w:firstLineChars="2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3.掌握锅炉设备运行知识，具有熟练的锅炉运行操作技能，熟悉安全工作规程相关内容和锅炉专业运行规程，熟悉电厂热机系统方式和设备结构和设备性能；</w:t>
            </w:r>
          </w:p>
          <w:p w14:paraId="14777896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 w:firstLine="44" w:firstLineChars="2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有较强的沟通能力和团队合作精神；</w:t>
            </w:r>
          </w:p>
          <w:p w14:paraId="1D41E705">
            <w:pPr>
              <w:widowControl/>
              <w:adjustRightInd w:val="0"/>
              <w:snapToGrid w:val="0"/>
              <w:spacing w:line="240" w:lineRule="atLeast"/>
              <w:ind w:right="53" w:rightChars="25" w:firstLine="44" w:firstLineChars="2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5.能适应电厂运行倒班工作。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937A92FB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1.持有高压或低压电工作业证总分+1分，高压进网作业许可证总分+2分；</w:t>
            </w:r>
          </w:p>
          <w:p w14:paraId="B6F72473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2.持有岗位相关专业中级职称总分+1分，高级及以上职称总分+2分。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C0476092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</w:pPr>
          </w:p>
          <w:p w14:paraId="AD66BAE0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A类岗位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考核面试</w:t>
            </w:r>
          </w:p>
        </w:tc>
      </w:tr>
      <w:tr w14:paraId="C0E43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AE68A56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EEFFEA48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05CF1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D4CE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吊车操作员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90A8D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98E95E7A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项目制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F750A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2D02DDF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40周岁及以下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40C4B75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经济学、管理学大类、理学、工学大类</w:t>
            </w:r>
          </w:p>
        </w:tc>
        <w:tc>
          <w:tcPr>
            <w:tcW w:w="5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4694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 w:firstLine="44" w:firstLineChars="2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bookmarkStart w:id="2" w:name="OLE_LINK6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1.持有桥式起重机司机证（Q2）；</w:t>
            </w:r>
          </w:p>
          <w:p w14:paraId="45383B91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 w:firstLine="44" w:firstLineChars="2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2.有良好的沟通、协调能力，有较强团队合作精神；</w:t>
            </w:r>
          </w:p>
          <w:p w14:paraId="DA7F5402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3.能适应电厂运行倒班工作。</w:t>
            </w:r>
            <w:bookmarkEnd w:id="2"/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836B57F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有电厂吊车操作工作经验+1分。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43439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bookmarkStart w:id="3" w:name="OLE_LINK5"/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A类岗位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考核面试</w:t>
            </w:r>
            <w:bookmarkEnd w:id="3"/>
          </w:p>
        </w:tc>
      </w:tr>
      <w:tr w14:paraId="E72E76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  <w:jc w:val="center"/>
        </w:trPr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8DE712FD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78608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坊源公司</w:t>
            </w:r>
          </w:p>
          <w:p w14:paraId="C59F0A03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0A22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技术研发部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4601A2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安全专员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0CF5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93C8A8A7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项目制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AD0D4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本科及以上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AA45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40周岁及以下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9105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环境安全技术类、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环境生态类、能源动力类</w:t>
            </w:r>
          </w:p>
        </w:tc>
        <w:tc>
          <w:tcPr>
            <w:tcW w:w="5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6944B96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1.3年及以上安全管理工作经验，熟悉国家各项安全法律法规，熟悉生产现场安全工作流程、安全操作规范和安全管理的程序，能够及时发现安全隐患并给予纠正；</w:t>
            </w:r>
          </w:p>
          <w:p w14:paraId="72CC2EC9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2.持有安全管理人员资格证。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AD1E05DB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1.持有注册安全工程师+1分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；</w:t>
            </w:r>
          </w:p>
          <w:p w14:paraId="21D9E330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2.有1年及以上电厂安全工作经验者+1分；</w:t>
            </w:r>
          </w:p>
          <w:p w14:paraId="6EC9D5F9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3.“双一流”建设高校毕业生或高校研究生+1分。</w:t>
            </w:r>
          </w:p>
          <w:p w14:paraId="7869A0A7">
            <w:pPr>
              <w:widowControl/>
              <w:adjustRightInd w:val="0"/>
              <w:snapToGrid w:val="0"/>
              <w:spacing w:line="240" w:lineRule="atLeast"/>
              <w:ind w:right="53" w:rightChars="25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F2260F6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A类岗位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考核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shd w:val="clear" w:color="FFFFFF" w:fill="FFFFFF"/>
                <w:vertAlign w:val="baseline"/>
                <w:lang w:val="en-US" w:eastAsia="zh-CN" w:bidi="ar-SA"/>
              </w:rPr>
              <w:t>面试</w:t>
            </w:r>
          </w:p>
        </w:tc>
      </w:tr>
      <w:tr w14:paraId="0D757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2800" w:type="dxa"/>
            <w:gridSpan w:val="4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A3D579D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585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8AB3507C">
            <w:pPr>
              <w:widowControl/>
              <w:adjustRightInd w:val="0"/>
              <w:snapToGrid w:val="0"/>
              <w:spacing w:line="240" w:lineRule="atLeast"/>
              <w:ind w:left="53" w:leftChars="25" w:right="53" w:rightChars="25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2015" w:type="dxa"/>
            <w:gridSpan w:val="7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ADEA0D28">
            <w:pPr>
              <w:shd w:val="clear" w:color="FFFFFF" w:fill="FFFFFF"/>
              <w:spacing w:line="280" w:lineRule="exact"/>
              <w:ind w:right="53" w:rightChars="25" w:firstLine="440" w:firstLineChars="200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注：1.加分项在总成绩的基础上加分，加分就高不累计。</w:t>
            </w:r>
          </w:p>
          <w:p w14:paraId="6D2D5CBC">
            <w:pPr>
              <w:shd w:val="clear" w:color="FFFFFF" w:fill="FFFFFF"/>
              <w:spacing w:line="280" w:lineRule="exact"/>
              <w:ind w:right="53" w:rightChars="25" w:firstLine="880" w:firstLineChars="40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2.总成绩100分，采取考核面试的最后成绩为复试成绩加上上述加分项。</w:t>
            </w:r>
          </w:p>
        </w:tc>
      </w:tr>
    </w:tbl>
    <w:p w14:paraId="A3EB8F2F">
      <w:pPr>
        <w:rPr>
          <w:color w:val="auto"/>
        </w:rPr>
      </w:pPr>
      <w:bookmarkStart w:id="4" w:name="_GoBack"/>
      <w:bookmarkEnd w:id="4"/>
    </w:p>
    <w:sectPr>
      <w:pgSz w:w="16838" w:h="11906" w:orient="landscape"/>
      <w:pgMar w:top="964" w:right="1531" w:bottom="96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F04CC95-43E6-4229-9E1E-371FA4077529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2" w:fontKey="{D5B0322C-B460-49A9-814A-D8C462CFAE1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656E2"/>
    <w:rsid w:val="30E83A79"/>
    <w:rsid w:val="62DB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1295</Words>
  <Characters>1368</Characters>
  <Paragraphs>138</Paragraphs>
  <TotalTime>40</TotalTime>
  <ScaleCrop>false</ScaleCrop>
  <LinksUpToDate>false</LinksUpToDate>
  <CharactersWithSpaces>1368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2025-11-28T08:57:00Z</dcterms:created>
  <dc:creator>LinYC</dc:creator>
  <cp:lastModifiedBy>知守</cp:lastModifiedBy>
  <cp:lastPrinted>2026-02-11T08:47:00Z</cp:lastPrinted>
  <dcterms:modified xsi:type="dcterms:W3CDTF">2026-09-29T03:35:59Z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57E3656F9DFF4A0C89CA1B0835831F87_13</vt:lpwstr>
  </property>
  <property fmtid="{D5CDD505-2E9C-101B-9397-08002B2CF9AE}" pid="4" name="KSOTemplateDocerSaveRecord">
    <vt:lpwstr>eyJoZGlkIjoiNjJiOTViMTMwOWMyN2ZkYTEwODhiN2Y3NDk4ZDBkOWUiLCJ1c2VySWQiOiI4MTU1OTI5NjMifQ==</vt:lpwstr>
  </property>
</Properties>
</file>