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36"/>
          <w:lang w:val="en-US" w:eastAsia="zh-CN"/>
        </w:rPr>
        <w:t>景洪市就业困难人员认定办理流程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numPr>
          <w:ilvl w:val="0"/>
          <w:numId w:val="1"/>
        </w:num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社区初审</w:t>
      </w:r>
    </w:p>
    <w:p>
      <w:pPr>
        <w:numPr>
          <w:ilvl w:val="0"/>
          <w:numId w:val="0"/>
        </w:numPr>
        <w:ind w:firstLine="1120" w:firstLineChars="4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所需材料：《景洪市困难人员认定申请表》一式三份；《就业创业证》原件；个人承诺书；户口本户主页复印件；户口本本人页复印件；若申请人员为农场户籍，还需提供《未分配资源证明》（需写明核实情况、经办人及电话号码）；注册过营业执照需提供营业执照注销证明；</w:t>
      </w:r>
    </w:p>
    <w:p>
      <w:pPr>
        <w:numPr>
          <w:ilvl w:val="0"/>
          <w:numId w:val="1"/>
        </w:numPr>
        <w:ind w:left="0" w:leftChars="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街道（乡镇）社保机构审核</w:t>
      </w:r>
    </w:p>
    <w:p>
      <w:pPr>
        <w:numPr>
          <w:ilvl w:val="0"/>
          <w:numId w:val="0"/>
        </w:numPr>
        <w:ind w:leftChars="20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所需材料：社区初审材料；审核通过后公示（《景洪市就业困难人员认定公示》，公示期为5个工作日）</w:t>
      </w:r>
    </w:p>
    <w:p>
      <w:pPr>
        <w:numPr>
          <w:ilvl w:val="0"/>
          <w:numId w:val="1"/>
        </w:numPr>
        <w:ind w:left="0" w:leftChars="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市劳动就业服务中心审核。</w:t>
      </w:r>
    </w:p>
    <w:p>
      <w:pPr>
        <w:numPr>
          <w:ilvl w:val="0"/>
          <w:numId w:val="0"/>
        </w:numPr>
        <w:ind w:leftChars="20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所需材料：社区初审材料；《景洪市就业困难人员认定公示》；身份证复印件；就业创业证原件及二页三页复印件。</w:t>
      </w:r>
      <w:bookmarkStart w:id="0" w:name="_GoBack"/>
      <w:bookmarkEnd w:id="0"/>
    </w:p>
    <w:p>
      <w:pPr>
        <w:numPr>
          <w:ilvl w:val="0"/>
          <w:numId w:val="0"/>
        </w:numP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05651D"/>
    <w:multiLevelType w:val="singleLevel"/>
    <w:tmpl w:val="CF05651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462A58"/>
    <w:rsid w:val="06A82596"/>
    <w:rsid w:val="11CA7D43"/>
    <w:rsid w:val="16820563"/>
    <w:rsid w:val="1D7273FE"/>
    <w:rsid w:val="597D68C6"/>
    <w:rsid w:val="5BAC0D49"/>
    <w:rsid w:val="610A6B14"/>
    <w:rsid w:val="6A82245B"/>
    <w:rsid w:val="6C9A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2022-05-13T06:39:00Z</dcterms:created>
  <dc:creator>lenovo</dc:creator>
  <cp:lastModifiedBy>jyzx</cp:lastModifiedBy>
  <dcterms:modified xsi:type="dcterms:W3CDTF">2024-02-28T02:38:32Z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