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</w:p>
    <w:p>
      <w:pPr>
        <w:widowControl/>
        <w:spacing w:line="56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公安机关录用人民警察</w:t>
      </w:r>
    </w:p>
    <w:p>
      <w:pPr>
        <w:widowControl/>
        <w:spacing w:line="56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体能测</w:t>
      </w:r>
      <w:bookmarkStart w:id="1" w:name="_GoBack"/>
      <w:bookmarkEnd w:id="1"/>
      <w:r>
        <w:rPr>
          <w:rFonts w:hint="eastAsia" w:ascii="方正小标宋简体" w:hAnsi="Times New Roman" w:eastAsia="方正小标宋简体" w:cs="Times New Roman"/>
          <w:sz w:val="44"/>
          <w:szCs w:val="44"/>
        </w:rPr>
        <w:t>评项目和标准</w:t>
      </w:r>
    </w:p>
    <w:p>
      <w:pPr>
        <w:widowControl/>
        <w:spacing w:line="560" w:lineRule="exact"/>
        <w:ind w:firstLine="411" w:firstLineChars="196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cs="宋体"/>
          <w:color w:val="000000"/>
          <w:sz w:val="21"/>
          <w:szCs w:val="21"/>
          <w:shd w:val="clear" w:color="auto" w:fill="FFFFFF"/>
        </w:rPr>
        <w:br w:type="textWrapping"/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（一）男子组</w:t>
      </w:r>
    </w:p>
    <w:tbl>
      <w:tblPr>
        <w:tblStyle w:val="7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8"/>
        <w:gridCol w:w="3020"/>
        <w:gridCol w:w="2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项  目</w:t>
            </w:r>
          </w:p>
        </w:tc>
        <w:tc>
          <w:tcPr>
            <w:tcW w:w="57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标 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≤1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≤1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3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′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</w:p>
        </w:tc>
        <w:tc>
          <w:tcPr>
            <w:tcW w:w="2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′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7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≥265厘米</w:t>
            </w:r>
          </w:p>
        </w:tc>
      </w:tr>
    </w:tbl>
    <w:p>
      <w:pPr>
        <w:widowControl/>
        <w:spacing w:line="560" w:lineRule="exact"/>
        <w:ind w:firstLine="627" w:firstLineChars="196"/>
        <w:jc w:val="left"/>
        <w:rPr>
          <w:rFonts w:hint="eastAsia" w:ascii="仿宋_GB2312" w:hAnsi="仿宋" w:eastAsia="仿宋_GB2312" w:cs="宋体"/>
          <w:bCs/>
          <w:kern w:val="0"/>
          <w:sz w:val="32"/>
          <w:szCs w:val="32"/>
        </w:rPr>
      </w:pPr>
      <w:bookmarkStart w:id="0" w:name="OLE_LINK1"/>
      <w:r>
        <w:rPr>
          <w:rFonts w:hint="eastAsia" w:ascii="仿宋_GB2312" w:hAnsi="仿宋" w:eastAsia="仿宋_GB2312"/>
          <w:sz w:val="32"/>
          <w:szCs w:val="32"/>
        </w:rPr>
        <w:t>以上</w:t>
      </w:r>
      <w:r>
        <w:rPr>
          <w:rFonts w:hint="eastAsia" w:ascii="仿宋_GB2312" w:hAnsi="仿宋" w:eastAsia="仿宋_GB2312" w:cs="宋体"/>
          <w:sz w:val="32"/>
          <w:szCs w:val="32"/>
        </w:rPr>
        <w:t>项目中有一项不达标的，视为体能测评不合格。</w:t>
      </w:r>
      <w:bookmarkEnd w:id="0"/>
    </w:p>
    <w:p>
      <w:pPr>
        <w:widowControl/>
        <w:spacing w:line="560" w:lineRule="exact"/>
        <w:ind w:firstLine="627" w:firstLineChars="196"/>
        <w:jc w:val="left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>
      <w:pPr>
        <w:widowControl/>
        <w:spacing w:line="560" w:lineRule="exact"/>
        <w:ind w:firstLine="627" w:firstLineChars="196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</w:p>
    <w:p>
      <w:pPr>
        <w:widowControl/>
        <w:spacing w:line="560" w:lineRule="exact"/>
        <w:ind w:firstLine="630" w:firstLineChars="196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（二）女子组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标 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10米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×</w:t>
            </w: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≤1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≤1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′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0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≤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′</w:t>
            </w:r>
            <w:r>
              <w:rPr>
                <w:rFonts w:ascii="仿宋_GB2312" w:hAnsi="仿宋" w:eastAsia="仿宋_GB2312" w:cs="宋体"/>
                <w:bCs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0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≥230厘米</w:t>
            </w:r>
          </w:p>
        </w:tc>
      </w:tr>
    </w:tbl>
    <w:p>
      <w:pPr>
        <w:spacing w:line="360" w:lineRule="auto"/>
        <w:ind w:firstLine="640" w:firstLineChars="200"/>
        <w:rPr>
          <w:rFonts w:hint="eastAsia" w:ascii="仿宋_GB2312" w:hAnsi="仿宋" w:eastAsia="仿宋_GB2312"/>
          <w:kern w:val="0"/>
          <w:lang w:val="en-GB"/>
        </w:rPr>
      </w:pPr>
      <w:r>
        <w:rPr>
          <w:rFonts w:hint="eastAsia" w:ascii="仿宋_GB2312" w:hAnsi="仿宋" w:eastAsia="仿宋_GB2312"/>
          <w:sz w:val="32"/>
          <w:szCs w:val="32"/>
        </w:rPr>
        <w:t>以上</w:t>
      </w:r>
      <w:r>
        <w:rPr>
          <w:rFonts w:hint="eastAsia" w:ascii="仿宋_GB2312" w:hAnsi="仿宋" w:eastAsia="仿宋_GB2312" w:cs="宋体"/>
          <w:sz w:val="32"/>
          <w:szCs w:val="32"/>
        </w:rPr>
        <w:t>项目中有一项不达标的，视为体能测评不合格。</w:t>
      </w:r>
    </w:p>
    <w:p/>
    <w:p>
      <w:pPr>
        <w:jc w:val="left"/>
        <w:rPr>
          <w:rFonts w:hint="eastAsia" w:ascii="仿宋_GB2312" w:hAnsi="仿宋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56A45E4"/>
    <w:rsid w:val="000B6C3C"/>
    <w:rsid w:val="0051610E"/>
    <w:rsid w:val="00EC624C"/>
    <w:rsid w:val="356A45E4"/>
    <w:rsid w:val="5760599D"/>
    <w:rsid w:val="6F260B02"/>
    <w:rsid w:val="75F203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eastAsia="宋体" w:cs="Times New Roman"/>
      <w:kern w:val="0"/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16"/>
    <w:basedOn w:val="5"/>
    <w:qFormat/>
    <w:uiPriority w:val="0"/>
    <w:rPr>
      <w:rFonts w:hint="default" w:ascii="Calibri" w:hAnsi="Calibri" w:cs="Calibri"/>
      <w:b/>
    </w:rPr>
  </w:style>
  <w:style w:type="character" w:customStyle="1" w:styleId="9">
    <w:name w:val="10"/>
    <w:basedOn w:val="5"/>
    <w:qFormat/>
    <w:uiPriority w:val="0"/>
    <w:rPr>
      <w:rFonts w:hint="default" w:ascii="Calibri" w:hAnsi="Calibri" w:cs="Calibri"/>
    </w:rPr>
  </w:style>
  <w:style w:type="character" w:customStyle="1" w:styleId="10">
    <w:name w:val="15"/>
    <w:basedOn w:val="5"/>
    <w:qFormat/>
    <w:uiPriority w:val="0"/>
    <w:rPr>
      <w:rFonts w:hint="default" w:ascii="Calibri" w:hAnsi="Calibri" w:cs="Calibri"/>
      <w:color w:val="0000FF"/>
      <w:u w:val="single"/>
    </w:rPr>
  </w:style>
  <w:style w:type="character" w:customStyle="1" w:styleId="11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160</Words>
  <Characters>913</Characters>
  <Lines>7</Lines>
  <Paragraphs>2</Paragraphs>
  <TotalTime>0</TotalTime>
  <ScaleCrop>false</ScaleCrop>
  <LinksUpToDate>false</LinksUpToDate>
  <CharactersWithSpaces>1071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2023-05-26T03:08:00Z</dcterms:created>
  <dc:creator>cc66</dc:creator>
  <cp:lastModifiedBy>soOS</cp:lastModifiedBy>
  <cp:lastPrinted>2023-09-25T03:42:00Z</cp:lastPrinted>
  <dcterms:modified xsi:type="dcterms:W3CDTF">2025-02-11T01:29:10Z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