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30B7B">
      <w:pPr>
        <w:spacing w:line="540" w:lineRule="exact"/>
        <w:ind w:right="680"/>
        <w:rPr>
          <w:rFonts w:ascii="黑体" w:eastAsia="黑体"/>
          <w:sz w:val="34"/>
          <w:szCs w:val="34"/>
        </w:rPr>
      </w:pPr>
      <w:r>
        <w:rPr>
          <w:rFonts w:hint="eastAsia" w:ascii="黑体" w:eastAsia="黑体"/>
          <w:sz w:val="34"/>
          <w:szCs w:val="34"/>
        </w:rPr>
        <w:t>附件</w:t>
      </w:r>
      <w:r>
        <w:rPr>
          <w:rFonts w:hint="eastAsia" w:ascii="黑体" w:eastAsia="黑体"/>
          <w:sz w:val="34"/>
          <w:szCs w:val="34"/>
          <w:lang w:val="en-US" w:eastAsia="zh-CN"/>
        </w:rPr>
        <w:t>1</w:t>
      </w:r>
      <w:r>
        <w:rPr>
          <w:rFonts w:hint="eastAsia" w:ascii="黑体" w:eastAsia="黑体"/>
          <w:sz w:val="34"/>
          <w:szCs w:val="34"/>
        </w:rPr>
        <w:t>：</w:t>
      </w:r>
    </w:p>
    <w:tbl>
      <w:tblPr>
        <w:tblStyle w:val="2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995"/>
        <w:gridCol w:w="1417"/>
        <w:gridCol w:w="709"/>
        <w:gridCol w:w="1134"/>
        <w:gridCol w:w="850"/>
        <w:gridCol w:w="993"/>
        <w:gridCol w:w="1134"/>
        <w:gridCol w:w="1701"/>
      </w:tblGrid>
      <w:tr w14:paraId="04744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13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07074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进贤县202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年招聘助理人员职位表</w:t>
            </w:r>
          </w:p>
        </w:tc>
      </w:tr>
      <w:tr w14:paraId="77FDA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8A6C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99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58FE3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eastAsia="zh-CN"/>
              </w:rPr>
              <w:t>岗位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141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F7EBC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岗位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eastAsia="zh-CN"/>
              </w:rPr>
              <w:t>代码</w:t>
            </w:r>
          </w:p>
        </w:tc>
        <w:tc>
          <w:tcPr>
            <w:tcW w:w="70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71217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招考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人数</w:t>
            </w:r>
          </w:p>
        </w:tc>
        <w:tc>
          <w:tcPr>
            <w:tcW w:w="4111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DDB0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资格条件</w:t>
            </w:r>
          </w:p>
        </w:tc>
        <w:tc>
          <w:tcPr>
            <w:tcW w:w="170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7BB513A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备注（岗位描述）</w:t>
            </w:r>
          </w:p>
        </w:tc>
      </w:tr>
      <w:tr w14:paraId="61E7A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C5206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4A356D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73598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77DC7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FF430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专业</w:t>
            </w:r>
          </w:p>
        </w:tc>
        <w:tc>
          <w:tcPr>
            <w:tcW w:w="85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FB19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最低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学历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E70FD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其他条件</w:t>
            </w: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06DBDC6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</w:tr>
      <w:tr w14:paraId="3B386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50F43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526A8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21E50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716120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B5824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8D643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C55C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53E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年龄</w:t>
            </w: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 w14:paraId="70A33155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cs="宋体"/>
                <w:b/>
                <w:bCs/>
                <w:sz w:val="18"/>
                <w:szCs w:val="18"/>
              </w:rPr>
            </w:pPr>
          </w:p>
        </w:tc>
      </w:tr>
      <w:tr w14:paraId="1FF55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9A0B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8A5E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  <w:t>助理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00C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6A63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39B6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专业不限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75E6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大专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3956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限男性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999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35周岁以下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B95D5F1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</w:tr>
      <w:tr w14:paraId="53186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EC5B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DEE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  <w:t>助理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2F22A">
            <w:pPr>
              <w:widowControl/>
              <w:adjustRightInd/>
              <w:spacing w:line="240" w:lineRule="auto"/>
              <w:ind w:firstLine="440" w:firstLineChars="200"/>
              <w:jc w:val="both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479A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469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专业不限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549F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大专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731A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限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eastAsia="zh-CN"/>
              </w:rPr>
              <w:t>女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3792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</w:rPr>
              <w:t>周岁以下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B96D21B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仿宋_GB2312" w:hAnsi="宋体" w:eastAsia="仿宋_GB2312" w:cs="宋体"/>
                <w:sz w:val="22"/>
                <w:szCs w:val="22"/>
              </w:rPr>
            </w:pPr>
          </w:p>
        </w:tc>
      </w:tr>
      <w:tr w14:paraId="6E1D7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99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6BB4E6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030B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812" w:type="dxa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1D4DC7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　</w:t>
            </w:r>
          </w:p>
        </w:tc>
      </w:tr>
    </w:tbl>
    <w:p w14:paraId="42FED1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A1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2026-09-17T09:09:24Z</dcterms:created>
  <dc:creator>yaolong</dc:creator>
  <cp:lastModifiedBy>WPS_1591164280</cp:lastModifiedBy>
  <dcterms:modified xsi:type="dcterms:W3CDTF">2026-09-17T09:09:27Z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FBC199698EB040B1B190C2DD8FFD9CF3_12</vt:lpwstr>
  </property>
</Properties>
</file>