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F257E">
      <w:pPr>
        <w:jc w:val="both"/>
        <w:rPr>
          <w:rFonts w:hint="eastAsia" w:cs="Times New Roman"/>
          <w:b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/>
          <w:bCs w:val="0"/>
          <w:sz w:val="32"/>
          <w:szCs w:val="32"/>
          <w:highlight w:val="none"/>
          <w:lang w:val="en-US" w:eastAsia="zh-CN"/>
        </w:rPr>
        <w:t xml:space="preserve">附件1 </w:t>
      </w:r>
    </w:p>
    <w:p w14:paraId="45CCCB45">
      <w:pPr>
        <w:jc w:val="center"/>
        <w:rPr>
          <w:rFonts w:hint="eastAsia" w:ascii="Times New Roman" w:hAnsi="Times New Roman" w:eastAsia="仿宋" w:cs="Times New Roman"/>
          <w:lang w:val="en-US" w:eastAsia="zh-CN"/>
        </w:rPr>
      </w:pPr>
      <w:r>
        <w:rPr>
          <w:rFonts w:hint="eastAsia" w:cs="Times New Roman"/>
          <w:b/>
          <w:bCs w:val="0"/>
          <w:sz w:val="32"/>
          <w:szCs w:val="32"/>
          <w:highlight w:val="none"/>
          <w:lang w:val="en-US" w:eastAsia="zh-CN"/>
        </w:rPr>
        <w:t>南京环科环保科技服务有限公司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</w:rPr>
        <w:t>20</w:t>
      </w:r>
      <w:r>
        <w:rPr>
          <w:rFonts w:hint="eastAsia" w:ascii="Times New Roman" w:hAnsi="Times New Roman" w:cs="Times New Roman"/>
          <w:b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cs="Times New Roman"/>
          <w:b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 w:val="0"/>
          <w:sz w:val="32"/>
          <w:szCs w:val="32"/>
        </w:rPr>
        <w:t>年度</w:t>
      </w:r>
      <w:r>
        <w:rPr>
          <w:rFonts w:hint="eastAsia" w:cs="Times New Roman"/>
          <w:b/>
          <w:bCs w:val="0"/>
          <w:sz w:val="32"/>
          <w:szCs w:val="32"/>
          <w:lang w:val="en-US" w:eastAsia="zh-CN"/>
        </w:rPr>
        <w:t>下</w:t>
      </w:r>
      <w:r>
        <w:rPr>
          <w:rFonts w:hint="default" w:ascii="Times New Roman" w:hAnsi="Times New Roman" w:cs="Times New Roman"/>
          <w:b/>
          <w:bCs w:val="0"/>
          <w:sz w:val="32"/>
          <w:szCs w:val="32"/>
        </w:rPr>
        <w:t>半年人才</w:t>
      </w:r>
      <w:r>
        <w:rPr>
          <w:rFonts w:hint="eastAsia" w:ascii="Times New Roman" w:hAnsi="Times New Roman" w:cs="Times New Roman"/>
          <w:b/>
          <w:bCs w:val="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cs="Times New Roman"/>
          <w:b/>
          <w:bCs w:val="0"/>
          <w:sz w:val="32"/>
          <w:szCs w:val="32"/>
        </w:rPr>
        <w:t>计划</w:t>
      </w:r>
      <w:r>
        <w:rPr>
          <w:rFonts w:hint="eastAsia" w:ascii="Times New Roman" w:hAnsi="Times New Roman" w:cs="Times New Roman"/>
          <w:b/>
          <w:bCs w:val="0"/>
          <w:sz w:val="32"/>
          <w:szCs w:val="32"/>
          <w:lang w:val="en-US" w:eastAsia="zh-CN"/>
        </w:rPr>
        <w:t>表</w:t>
      </w:r>
    </w:p>
    <w:tbl>
      <w:tblPr>
        <w:tblStyle w:val="3"/>
        <w:tblW w:w="46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872"/>
        <w:gridCol w:w="1618"/>
        <w:gridCol w:w="2105"/>
        <w:gridCol w:w="985"/>
        <w:gridCol w:w="5769"/>
      </w:tblGrid>
      <w:tr w14:paraId="49DA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tblHeader/>
          <w:jc w:val="center"/>
        </w:trPr>
        <w:tc>
          <w:tcPr>
            <w:tcW w:w="337" w:type="pct"/>
            <w:shd w:val="clear" w:color="auto" w:fill="D7D7D7"/>
            <w:noWrap w:val="0"/>
            <w:vAlign w:val="center"/>
          </w:tcPr>
          <w:p w14:paraId="16D2D157">
            <w:pPr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bidi="ar"/>
              </w:rPr>
              <w:t>No</w:t>
            </w:r>
          </w:p>
        </w:tc>
        <w:tc>
          <w:tcPr>
            <w:tcW w:w="707" w:type="pct"/>
            <w:shd w:val="clear" w:color="auto" w:fill="D7D7D7"/>
            <w:noWrap w:val="0"/>
            <w:vAlign w:val="center"/>
          </w:tcPr>
          <w:p w14:paraId="1D849C99">
            <w:pPr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bidi="ar"/>
              </w:rPr>
              <w:t>岗  位</w:t>
            </w:r>
          </w:p>
        </w:tc>
        <w:tc>
          <w:tcPr>
            <w:tcW w:w="611" w:type="pct"/>
            <w:shd w:val="clear" w:color="auto" w:fill="D7D7D7"/>
            <w:noWrap w:val="0"/>
            <w:vAlign w:val="center"/>
          </w:tcPr>
          <w:p w14:paraId="70661B6B">
            <w:pPr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bidi="ar"/>
              </w:rPr>
              <w:t>学  历</w:t>
            </w:r>
          </w:p>
        </w:tc>
        <w:tc>
          <w:tcPr>
            <w:tcW w:w="795" w:type="pct"/>
            <w:shd w:val="clear" w:color="auto" w:fill="D7D7D7"/>
            <w:noWrap w:val="0"/>
            <w:vAlign w:val="center"/>
          </w:tcPr>
          <w:p w14:paraId="6C34F04D">
            <w:pPr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bidi="ar"/>
              </w:rPr>
              <w:t>专  业</w:t>
            </w:r>
          </w:p>
        </w:tc>
        <w:tc>
          <w:tcPr>
            <w:tcW w:w="372" w:type="pct"/>
            <w:shd w:val="clear" w:color="auto" w:fill="D7D7D7"/>
            <w:noWrap w:val="0"/>
            <w:vAlign w:val="center"/>
          </w:tcPr>
          <w:p w14:paraId="20D306F8">
            <w:pPr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bidi="ar"/>
              </w:rPr>
              <w:t>人数</w:t>
            </w:r>
          </w:p>
        </w:tc>
        <w:tc>
          <w:tcPr>
            <w:tcW w:w="2174" w:type="pct"/>
            <w:shd w:val="clear" w:color="auto" w:fill="D7D7D7"/>
            <w:noWrap w:val="0"/>
            <w:vAlign w:val="center"/>
          </w:tcPr>
          <w:p w14:paraId="5D6CBF93">
            <w:pPr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"/>
              </w:rPr>
              <w:t>具体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bidi="ar"/>
              </w:rPr>
              <w:t>要求</w:t>
            </w:r>
          </w:p>
        </w:tc>
      </w:tr>
      <w:tr w14:paraId="7BA83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37" w:type="pct"/>
            <w:noWrap w:val="0"/>
            <w:vAlign w:val="center"/>
          </w:tcPr>
          <w:p w14:paraId="3F9533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707" w:type="pct"/>
            <w:noWrap w:val="0"/>
            <w:vAlign w:val="center"/>
          </w:tcPr>
          <w:p w14:paraId="3D05316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现场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采样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11" w:type="pct"/>
            <w:noWrap w:val="0"/>
            <w:vAlign w:val="center"/>
          </w:tcPr>
          <w:p w14:paraId="3489496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795" w:type="pct"/>
            <w:noWrap w:val="0"/>
            <w:vAlign w:val="center"/>
          </w:tcPr>
          <w:p w14:paraId="057B24AE">
            <w:pPr>
              <w:spacing w:beforeLines="0" w:afterLines="0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生态环境监测领域相关专业</w:t>
            </w:r>
          </w:p>
        </w:tc>
        <w:tc>
          <w:tcPr>
            <w:tcW w:w="372" w:type="pct"/>
            <w:noWrap w:val="0"/>
            <w:vAlign w:val="center"/>
          </w:tcPr>
          <w:p w14:paraId="6444102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74" w:type="pct"/>
            <w:noWrap w:val="0"/>
            <w:vAlign w:val="center"/>
          </w:tcPr>
          <w:p w14:paraId="14CC1795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适应野外工作；</w:t>
            </w:r>
          </w:p>
          <w:p w14:paraId="3BF37B62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2、具有1年及以上土壤、地下水、环境空气、废气、海洋等现场采样工作经验；</w:t>
            </w:r>
          </w:p>
          <w:p w14:paraId="0B01AC48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default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、因岗位工作性质，男性优先</w:t>
            </w: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，30岁以下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3A8851BB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、具有C1驾照者优先。</w:t>
            </w:r>
          </w:p>
        </w:tc>
      </w:tr>
      <w:tr w14:paraId="11A72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37" w:type="pct"/>
            <w:noWrap w:val="0"/>
            <w:vAlign w:val="center"/>
          </w:tcPr>
          <w:p w14:paraId="2C847A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07" w:type="pct"/>
            <w:noWrap w:val="0"/>
            <w:vAlign w:val="center"/>
          </w:tcPr>
          <w:p w14:paraId="033E1551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现场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采样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11" w:type="pct"/>
            <w:noWrap w:val="0"/>
            <w:vAlign w:val="center"/>
          </w:tcPr>
          <w:p w14:paraId="391CBA7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795" w:type="pct"/>
            <w:noWrap w:val="0"/>
            <w:vAlign w:val="center"/>
          </w:tcPr>
          <w:p w14:paraId="64F6ACC6">
            <w:pPr>
              <w:spacing w:beforeLines="0" w:afterLines="0"/>
              <w:jc w:val="center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生态环境监测领域相关专业</w:t>
            </w:r>
          </w:p>
        </w:tc>
        <w:tc>
          <w:tcPr>
            <w:tcW w:w="372" w:type="pct"/>
            <w:noWrap w:val="0"/>
            <w:vAlign w:val="center"/>
          </w:tcPr>
          <w:p w14:paraId="3199932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174" w:type="pct"/>
            <w:noWrap w:val="0"/>
            <w:vAlign w:val="center"/>
          </w:tcPr>
          <w:p w14:paraId="4FB5F9B9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default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1、适应野外工作；</w:t>
            </w:r>
          </w:p>
          <w:p w14:paraId="155B1947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default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2、具有3年及以上土壤、地下水、环境空气、废气、海洋等现场采样工作经验；</w:t>
            </w:r>
          </w:p>
          <w:p w14:paraId="594B60DC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default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3、因岗位工作性质，男性优先</w:t>
            </w: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，30岁以下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71A5F7F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left"/>
              <w:rPr>
                <w:rFonts w:hint="eastAsia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、具有C1驾照。</w:t>
            </w:r>
          </w:p>
        </w:tc>
      </w:tr>
      <w:tr w14:paraId="24B1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7" w:type="pct"/>
            <w:noWrap w:val="0"/>
            <w:vAlign w:val="center"/>
          </w:tcPr>
          <w:p w14:paraId="567547D0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07" w:type="pct"/>
            <w:noWrap w:val="0"/>
            <w:vAlign w:val="center"/>
          </w:tcPr>
          <w:p w14:paraId="78510E2D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样品管理</w:t>
            </w:r>
          </w:p>
        </w:tc>
        <w:tc>
          <w:tcPr>
            <w:tcW w:w="611" w:type="pct"/>
            <w:noWrap w:val="0"/>
            <w:vAlign w:val="center"/>
          </w:tcPr>
          <w:p w14:paraId="11E80995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大专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及以上</w:t>
            </w:r>
          </w:p>
        </w:tc>
        <w:tc>
          <w:tcPr>
            <w:tcW w:w="795" w:type="pct"/>
            <w:noWrap w:val="0"/>
            <w:vAlign w:val="center"/>
          </w:tcPr>
          <w:p w14:paraId="171977CC">
            <w:pPr>
              <w:spacing w:beforeLines="0" w:afterLines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生态环境监测领域相关专业</w:t>
            </w:r>
          </w:p>
        </w:tc>
        <w:tc>
          <w:tcPr>
            <w:tcW w:w="372" w:type="pct"/>
            <w:noWrap w:val="0"/>
            <w:vAlign w:val="center"/>
          </w:tcPr>
          <w:p w14:paraId="6EDF60A8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74" w:type="pct"/>
            <w:noWrap w:val="0"/>
            <w:vAlign w:val="top"/>
          </w:tcPr>
          <w:p w14:paraId="2D51D050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eastAsia="仿宋" w:cs="Times New Roman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适应节假日、夜间经常加班；</w:t>
            </w:r>
          </w:p>
          <w:p w14:paraId="278A9068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eastAsia="仿宋" w:cs="Times New Roman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有实验室样品管理经验者优先</w:t>
            </w: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1AE08AAF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eastAsia" w:eastAsia="仿宋" w:cs="Times New Roman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因岗位特殊性，身体健康的男性优先。</w:t>
            </w:r>
          </w:p>
        </w:tc>
      </w:tr>
      <w:tr w14:paraId="4E771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37" w:type="pct"/>
            <w:noWrap w:val="0"/>
            <w:vAlign w:val="center"/>
          </w:tcPr>
          <w:p w14:paraId="3446E9AC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07" w:type="pct"/>
            <w:noWrap w:val="0"/>
            <w:vAlign w:val="center"/>
          </w:tcPr>
          <w:p w14:paraId="77D00A1F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有机分析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11" w:type="pct"/>
            <w:noWrap w:val="0"/>
            <w:vAlign w:val="center"/>
          </w:tcPr>
          <w:p w14:paraId="3A420CC0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硕士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795" w:type="pct"/>
            <w:noWrap w:val="0"/>
            <w:vAlign w:val="center"/>
          </w:tcPr>
          <w:p w14:paraId="721A3138">
            <w:pPr>
              <w:spacing w:beforeLines="0" w:afterLine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生态环境监测领域相关专业</w:t>
            </w:r>
          </w:p>
        </w:tc>
        <w:tc>
          <w:tcPr>
            <w:tcW w:w="372" w:type="pct"/>
            <w:noWrap w:val="0"/>
            <w:vAlign w:val="center"/>
          </w:tcPr>
          <w:p w14:paraId="51E86923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74" w:type="pct"/>
            <w:noWrap w:val="0"/>
            <w:vAlign w:val="top"/>
          </w:tcPr>
          <w:p w14:paraId="510867CD">
            <w:pPr>
              <w:spacing w:beforeLines="0" w:afterLines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至少有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年以上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环境检测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有机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分析相关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实践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经历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；</w:t>
            </w:r>
          </w:p>
          <w:p w14:paraId="5B7004F5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能够熟练使用LC/MS/MS、GC/MS等仪器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；</w:t>
            </w:r>
          </w:p>
          <w:p w14:paraId="5E13FA3C">
            <w:pPr>
              <w:spacing w:beforeLines="0" w:afterLines="0"/>
              <w:jc w:val="left"/>
              <w:rPr>
                <w:rFonts w:hint="default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有二噁英、新污染物等检测工作经验的优先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 w14:paraId="214F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37" w:type="pct"/>
            <w:noWrap w:val="0"/>
            <w:vAlign w:val="center"/>
          </w:tcPr>
          <w:p w14:paraId="0D58C640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07" w:type="pct"/>
            <w:noWrap w:val="0"/>
            <w:vAlign w:val="center"/>
          </w:tcPr>
          <w:p w14:paraId="7C6E333B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有机分析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11" w:type="pct"/>
            <w:noWrap w:val="0"/>
            <w:vAlign w:val="center"/>
          </w:tcPr>
          <w:p w14:paraId="1E23DB1C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795" w:type="pct"/>
            <w:noWrap w:val="0"/>
            <w:vAlign w:val="center"/>
          </w:tcPr>
          <w:p w14:paraId="2E4A761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生态环境监测领域相关专业</w:t>
            </w:r>
          </w:p>
        </w:tc>
        <w:tc>
          <w:tcPr>
            <w:tcW w:w="372" w:type="pct"/>
            <w:noWrap w:val="0"/>
            <w:vAlign w:val="center"/>
          </w:tcPr>
          <w:p w14:paraId="1F2F418A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74" w:type="pct"/>
            <w:noWrap w:val="0"/>
            <w:vAlign w:val="top"/>
          </w:tcPr>
          <w:p w14:paraId="470F576C">
            <w:pPr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至少有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年以上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环境检测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有机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分析相关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实践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经历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；</w:t>
            </w:r>
          </w:p>
          <w:p w14:paraId="3DC5FAD7">
            <w:pPr>
              <w:spacing w:beforeLines="0" w:afterLines="0"/>
              <w:jc w:val="left"/>
              <w:rPr>
                <w:rFonts w:hint="eastAsia" w:ascii="宋体" w:hAnsi="宋体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2、能够熟练使用LC/MS/MS、GC/MS等仪器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 w14:paraId="54F2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37" w:type="pct"/>
            <w:noWrap w:val="0"/>
            <w:vAlign w:val="center"/>
          </w:tcPr>
          <w:p w14:paraId="7EB57BAF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07" w:type="pct"/>
            <w:noWrap w:val="0"/>
            <w:vAlign w:val="center"/>
          </w:tcPr>
          <w:p w14:paraId="45E82392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常规理化分析</w:t>
            </w:r>
          </w:p>
        </w:tc>
        <w:tc>
          <w:tcPr>
            <w:tcW w:w="611" w:type="pct"/>
            <w:noWrap w:val="0"/>
            <w:vAlign w:val="center"/>
          </w:tcPr>
          <w:p w14:paraId="0F2EAB60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795" w:type="pct"/>
            <w:noWrap w:val="0"/>
            <w:vAlign w:val="center"/>
          </w:tcPr>
          <w:p w14:paraId="6E197B87">
            <w:pPr>
              <w:spacing w:beforeLines="0" w:afterLine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生态环境监测领域相关专业</w:t>
            </w:r>
          </w:p>
        </w:tc>
        <w:tc>
          <w:tcPr>
            <w:tcW w:w="372" w:type="pct"/>
            <w:noWrap w:val="0"/>
            <w:vAlign w:val="center"/>
          </w:tcPr>
          <w:p w14:paraId="651A98BA">
            <w:pPr>
              <w:spacing w:beforeLines="0" w:afterLines="0"/>
              <w:jc w:val="center"/>
              <w:rPr>
                <w:rFonts w:hint="default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74" w:type="pct"/>
            <w:noWrap w:val="0"/>
            <w:vAlign w:val="top"/>
          </w:tcPr>
          <w:p w14:paraId="72468F43">
            <w:pPr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至少有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年以上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常规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分析相关实践经历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；</w:t>
            </w:r>
          </w:p>
          <w:p w14:paraId="3C8C091F">
            <w:pPr>
              <w:spacing w:beforeLines="0" w:afterLines="0"/>
              <w:jc w:val="left"/>
              <w:rPr>
                <w:rFonts w:hint="eastAsia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2、熟悉微生物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或生态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检测的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优先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；</w:t>
            </w:r>
          </w:p>
          <w:p w14:paraId="3B738D93">
            <w:pPr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3、特别优秀者可放宽至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学历。</w:t>
            </w:r>
          </w:p>
        </w:tc>
      </w:tr>
      <w:tr w14:paraId="0ED3A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7" w:type="pct"/>
            <w:noWrap w:val="0"/>
            <w:vAlign w:val="center"/>
          </w:tcPr>
          <w:p w14:paraId="6E530EAD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07" w:type="pct"/>
            <w:noWrap w:val="0"/>
            <w:vAlign w:val="center"/>
          </w:tcPr>
          <w:p w14:paraId="552BBE85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数据审核</w:t>
            </w:r>
          </w:p>
        </w:tc>
        <w:tc>
          <w:tcPr>
            <w:tcW w:w="611" w:type="pct"/>
            <w:noWrap w:val="0"/>
            <w:vAlign w:val="center"/>
          </w:tcPr>
          <w:p w14:paraId="48AB3BB1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及以上</w:t>
            </w:r>
          </w:p>
        </w:tc>
        <w:tc>
          <w:tcPr>
            <w:tcW w:w="795" w:type="pct"/>
            <w:noWrap w:val="0"/>
            <w:vAlign w:val="center"/>
          </w:tcPr>
          <w:p w14:paraId="43BFC832">
            <w:pPr>
              <w:spacing w:beforeLines="0" w:afterLines="0"/>
              <w:jc w:val="center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生态环境监测领域相关专业</w:t>
            </w:r>
          </w:p>
        </w:tc>
        <w:tc>
          <w:tcPr>
            <w:tcW w:w="372" w:type="pct"/>
            <w:noWrap w:val="0"/>
            <w:vAlign w:val="center"/>
          </w:tcPr>
          <w:p w14:paraId="04D86DD6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74" w:type="pct"/>
            <w:noWrap w:val="0"/>
            <w:vAlign w:val="top"/>
          </w:tcPr>
          <w:p w14:paraId="246FB7D2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至少有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年以上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检测机构报告编制、审核以及质量管理相关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工作经验。</w:t>
            </w:r>
          </w:p>
          <w:p w14:paraId="057763B1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  <w:t>、做事细心严谨，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>具有较强的工作责任心。</w:t>
            </w:r>
          </w:p>
        </w:tc>
      </w:tr>
      <w:tr w14:paraId="78F2A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37" w:type="pct"/>
            <w:noWrap w:val="0"/>
            <w:vAlign w:val="center"/>
          </w:tcPr>
          <w:p w14:paraId="5305C25C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07" w:type="pct"/>
            <w:noWrap w:val="0"/>
            <w:vAlign w:val="center"/>
          </w:tcPr>
          <w:p w14:paraId="35C5FF43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综合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管理</w:t>
            </w:r>
          </w:p>
        </w:tc>
        <w:tc>
          <w:tcPr>
            <w:tcW w:w="611" w:type="pct"/>
            <w:noWrap w:val="0"/>
            <w:vAlign w:val="center"/>
          </w:tcPr>
          <w:p w14:paraId="2503ECDA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大专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及以上</w:t>
            </w:r>
          </w:p>
        </w:tc>
        <w:tc>
          <w:tcPr>
            <w:tcW w:w="795" w:type="pct"/>
            <w:noWrap w:val="0"/>
            <w:vAlign w:val="center"/>
          </w:tcPr>
          <w:p w14:paraId="544D771B">
            <w:pPr>
              <w:spacing w:beforeLines="0" w:afterLine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生态环境监测领域相关专业</w:t>
            </w:r>
          </w:p>
        </w:tc>
        <w:tc>
          <w:tcPr>
            <w:tcW w:w="372" w:type="pct"/>
            <w:noWrap w:val="0"/>
            <w:vAlign w:val="center"/>
          </w:tcPr>
          <w:p w14:paraId="24ADD393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74" w:type="pct"/>
            <w:noWrap w:val="0"/>
            <w:vAlign w:val="top"/>
          </w:tcPr>
          <w:p w14:paraId="70FA481F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1、具有良好的人际沟通和组织协调能力；</w:t>
            </w:r>
          </w:p>
          <w:p w14:paraId="2DB97491">
            <w:pPr>
              <w:numPr>
                <w:ilvl w:val="0"/>
                <w:numId w:val="0"/>
              </w:numPr>
              <w:spacing w:beforeLines="0" w:afterLines="0"/>
              <w:ind w:leftChars="0"/>
              <w:jc w:val="left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2、具有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人事、财务、实验室物品采购等各类行政事务工作经验的优先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 w14:paraId="03272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37" w:type="pct"/>
            <w:noWrap w:val="0"/>
            <w:vAlign w:val="center"/>
          </w:tcPr>
          <w:p w14:paraId="16AD36FA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07" w:type="pct"/>
            <w:noWrap w:val="0"/>
            <w:vAlign w:val="center"/>
          </w:tcPr>
          <w:p w14:paraId="713112C0">
            <w:pPr>
              <w:spacing w:beforeLines="0" w:afterLine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综合业务</w:t>
            </w:r>
          </w:p>
        </w:tc>
        <w:tc>
          <w:tcPr>
            <w:tcW w:w="611" w:type="pct"/>
            <w:noWrap w:val="0"/>
            <w:vAlign w:val="center"/>
          </w:tcPr>
          <w:p w14:paraId="2C609F63">
            <w:pPr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及以上</w:t>
            </w:r>
          </w:p>
        </w:tc>
        <w:tc>
          <w:tcPr>
            <w:tcW w:w="795" w:type="pct"/>
            <w:noWrap w:val="0"/>
            <w:vAlign w:val="center"/>
          </w:tcPr>
          <w:p w14:paraId="0FC10809">
            <w:pPr>
              <w:spacing w:beforeLines="0" w:afterLines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生态环境监测领域相关专业</w:t>
            </w:r>
          </w:p>
        </w:tc>
        <w:tc>
          <w:tcPr>
            <w:tcW w:w="372" w:type="pct"/>
            <w:noWrap w:val="0"/>
            <w:vAlign w:val="center"/>
          </w:tcPr>
          <w:p w14:paraId="74FB8F97">
            <w:pPr>
              <w:spacing w:beforeLines="0" w:afterLines="0"/>
              <w:jc w:val="center"/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74" w:type="pct"/>
            <w:noWrap w:val="0"/>
            <w:vAlign w:val="top"/>
          </w:tcPr>
          <w:p w14:paraId="10F340E3">
            <w:pPr>
              <w:numPr>
                <w:ilvl w:val="0"/>
                <w:numId w:val="0"/>
              </w:numPr>
              <w:spacing w:beforeLines="0" w:afterLines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1、具有良好的人际沟通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应变</w:t>
            </w:r>
            <w:r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和组织协调能力；</w:t>
            </w:r>
          </w:p>
          <w:p w14:paraId="7621C75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left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2、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熟悉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环境检测相关标准、CMA资质方法以及检测流程、检测合规风险等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 w14:paraId="2011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02F91FF2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仿宋" w:hAnsi="仿宋" w:eastAsia="仿宋" w:cs="仿宋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  <w:lang w:val="en-US" w:eastAsia="zh-CN"/>
              </w:rPr>
              <w:t>备注：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生态环境监测领域相关专业</w:t>
            </w:r>
            <w:r>
              <w:rPr>
                <w:rFonts w:hint="eastAsia" w:ascii="仿宋" w:hAnsi="仿宋" w:cs="仿宋"/>
                <w:sz w:val="21"/>
                <w:szCs w:val="21"/>
                <w:lang w:val="en-US" w:eastAsia="zh-CN"/>
              </w:rPr>
              <w:t>定义见《</w:t>
            </w:r>
            <w:r>
              <w:rPr>
                <w:rFonts w:hint="eastAsia" w:ascii="仿宋" w:hAnsi="仿宋"/>
              </w:rPr>
              <w:t>检验检测机构资质认定生态环境监测机构评审补充要求（2025年）</w:t>
            </w:r>
            <w:r>
              <w:rPr>
                <w:rFonts w:hint="eastAsia" w:ascii="仿宋" w:hAnsi="仿宋"/>
                <w:lang w:eastAsia="zh-CN"/>
              </w:rPr>
              <w:t>》。</w:t>
            </w:r>
          </w:p>
          <w:p w14:paraId="2D3771DE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eastAsia="仿宋" w:cs="Times New Roman"/>
                <w:b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仿宋" w:cs="Times New Roman"/>
                <w:b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南京环科环保科技服务有限公司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highlight w:val="none"/>
              </w:rPr>
              <w:t>拟招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>公司聘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highlight w:val="none"/>
              </w:rPr>
              <w:t>人数：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2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cs="Times New Roman"/>
                <w:b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  <w:t>人（其中硕士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cs="Times New Roman"/>
                <w:b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  <w:t>人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eastAsia="仿宋" w:cs="Times New Roman"/>
                <w:b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eastAsia" w:cs="Times New Roman"/>
                <w:b/>
                <w:sz w:val="21"/>
                <w:szCs w:val="21"/>
                <w:u w:val="singl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  <w:t>）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lang w:val="en-US" w:eastAsia="zh-CN"/>
              </w:rPr>
              <w:t>工作于</w:t>
            </w:r>
            <w:bookmarkStart w:id="0" w:name="_GoBack"/>
            <w:bookmarkEnd w:id="0"/>
            <w:r>
              <w:rPr>
                <w:rFonts w:hint="eastAsia" w:eastAsia="仿宋" w:cs="Times New Roman"/>
                <w:b/>
                <w:bCs w:val="0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华东生态环境监测中心</w:t>
            </w:r>
            <w:r>
              <w:rPr>
                <w:rFonts w:hint="eastAsia" w:cs="Times New Roman"/>
                <w:b/>
                <w:bCs w:val="0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</w:tc>
      </w:tr>
    </w:tbl>
    <w:p w14:paraId="218C7E41">
      <w:pPr>
        <w:rPr>
          <w:rFonts w:hint="default" w:ascii="Times New Roman" w:hAnsi="Times New Roman" w:cs="Times New Roman"/>
        </w:rPr>
      </w:pPr>
    </w:p>
    <w:p w14:paraId="2B858CE7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E63BB"/>
    <w:rsid w:val="013152F4"/>
    <w:rsid w:val="06A72A7B"/>
    <w:rsid w:val="0B384496"/>
    <w:rsid w:val="0B6C7DF0"/>
    <w:rsid w:val="0CA27F6D"/>
    <w:rsid w:val="0D1129FD"/>
    <w:rsid w:val="0D794F11"/>
    <w:rsid w:val="0F5372FC"/>
    <w:rsid w:val="0F7E277D"/>
    <w:rsid w:val="103E7FAD"/>
    <w:rsid w:val="122840B2"/>
    <w:rsid w:val="17C00430"/>
    <w:rsid w:val="17C50FB3"/>
    <w:rsid w:val="1AC35BC6"/>
    <w:rsid w:val="1AD11A1D"/>
    <w:rsid w:val="21E34627"/>
    <w:rsid w:val="24F133E8"/>
    <w:rsid w:val="266C3B75"/>
    <w:rsid w:val="2A581813"/>
    <w:rsid w:val="2B1B3BDA"/>
    <w:rsid w:val="2D23435A"/>
    <w:rsid w:val="2F7F0764"/>
    <w:rsid w:val="317E6160"/>
    <w:rsid w:val="325A6A70"/>
    <w:rsid w:val="33301744"/>
    <w:rsid w:val="33BF0D95"/>
    <w:rsid w:val="36F4004D"/>
    <w:rsid w:val="38370A3B"/>
    <w:rsid w:val="39EE63BB"/>
    <w:rsid w:val="3C44609B"/>
    <w:rsid w:val="3EBB054A"/>
    <w:rsid w:val="40512B35"/>
    <w:rsid w:val="40A9471F"/>
    <w:rsid w:val="41200E85"/>
    <w:rsid w:val="44674682"/>
    <w:rsid w:val="45725278"/>
    <w:rsid w:val="466B3965"/>
    <w:rsid w:val="467865FD"/>
    <w:rsid w:val="48AA50C6"/>
    <w:rsid w:val="49A6708E"/>
    <w:rsid w:val="4A835FE1"/>
    <w:rsid w:val="4AC607DA"/>
    <w:rsid w:val="4D945ECE"/>
    <w:rsid w:val="4E8F266A"/>
    <w:rsid w:val="4EB25156"/>
    <w:rsid w:val="500F7435"/>
    <w:rsid w:val="541D223B"/>
    <w:rsid w:val="54232D0E"/>
    <w:rsid w:val="568A2F88"/>
    <w:rsid w:val="57E37482"/>
    <w:rsid w:val="580B01D9"/>
    <w:rsid w:val="5AEB2794"/>
    <w:rsid w:val="5DBC1D5F"/>
    <w:rsid w:val="5DD33F89"/>
    <w:rsid w:val="5E7D0AD7"/>
    <w:rsid w:val="5F2636B2"/>
    <w:rsid w:val="5F4F042C"/>
    <w:rsid w:val="5FAD7930"/>
    <w:rsid w:val="60A336B0"/>
    <w:rsid w:val="64D4770D"/>
    <w:rsid w:val="65BF03BD"/>
    <w:rsid w:val="663C7C5F"/>
    <w:rsid w:val="667967BE"/>
    <w:rsid w:val="6759168C"/>
    <w:rsid w:val="69461D42"/>
    <w:rsid w:val="69C6562B"/>
    <w:rsid w:val="6E160D96"/>
    <w:rsid w:val="6EB56801"/>
    <w:rsid w:val="6F6828F5"/>
    <w:rsid w:val="70122E59"/>
    <w:rsid w:val="71BA7C8A"/>
    <w:rsid w:val="72404633"/>
    <w:rsid w:val="73B34DAA"/>
    <w:rsid w:val="753E3D23"/>
    <w:rsid w:val="75A650F5"/>
    <w:rsid w:val="780879A1"/>
    <w:rsid w:val="786B7A8F"/>
    <w:rsid w:val="79260EC0"/>
    <w:rsid w:val="7D172435"/>
    <w:rsid w:val="7DA43CC8"/>
    <w:rsid w:val="7DA65D21"/>
    <w:rsid w:val="7DCE74F6"/>
    <w:rsid w:val="7EDC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仿宋" w:cs="仿宋"/>
      <w:color w:val="00000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873</Words>
  <Characters>912</Characters>
  <Lines>0</Lines>
  <Paragraphs>0</Paragraphs>
  <TotalTime>1</TotalTime>
  <ScaleCrop>false</ScaleCrop>
  <LinksUpToDate>false</LinksUpToDate>
  <CharactersWithSpaces>925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2026-08-17T02:59:00Z</dcterms:created>
  <dc:creator>只为遇见</dc:creator>
  <cp:lastModifiedBy>只为遇见</cp:lastModifiedBy>
  <dcterms:modified xsi:type="dcterms:W3CDTF">2026-09-14T04:39:24Z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E9F8966D431141658973FFD520E89B8F_13</vt:lpwstr>
  </property>
  <property fmtid="{D5CDD505-2E9C-101B-9397-08002B2CF9AE}" pid="4" name="KSOTemplateDocerSaveRecord">
    <vt:lpwstr>eyJoZGlkIjoiOGY1ZmY2ZGQ5NGY0MWQxYzUyODFjMzE4NmQ0MDBjNDAiLCJ1c2VySWQiOiI0MzMwMDA4MDQifQ==</vt:lpwstr>
  </property>
</Properties>
</file>