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2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2634"/>
        <w:gridCol w:w="1584"/>
        <w:gridCol w:w="2830"/>
        <w:gridCol w:w="3118"/>
        <w:gridCol w:w="1701"/>
      </w:tblGrid>
      <w:tr w14:paraId="7A17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258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DB8E7">
            <w:pPr>
              <w:ind w:firstLine="2400" w:firstLineChars="800"/>
              <w:jc w:val="left"/>
              <w:rPr>
                <w:kern w:val="2"/>
                <w:sz w:val="21"/>
              </w:rPr>
            </w:pPr>
            <w:r>
              <w:rPr>
                <w:rFonts w:hint="eastAsia"/>
                <w:kern w:val="0"/>
                <w:sz w:val="30"/>
                <w:szCs w:val="30"/>
              </w:rPr>
              <w:t>三亚市吉阳区田独卫生院考核招聘编外全科医师岗位汇总表</w:t>
            </w:r>
          </w:p>
        </w:tc>
      </w:tr>
      <w:tr w14:paraId="02375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51086">
            <w:pPr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序号</w:t>
            </w:r>
          </w:p>
        </w:tc>
        <w:tc>
          <w:tcPr>
            <w:tcW w:w="2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7D3B7">
            <w:pPr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职称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4D969">
            <w:pPr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注册执业范围</w:t>
            </w:r>
          </w:p>
        </w:tc>
        <w:tc>
          <w:tcPr>
            <w:tcW w:w="2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D70EC">
            <w:pPr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学历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8FF77">
            <w:pPr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年龄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4997C">
            <w:pPr>
              <w:jc w:val="center"/>
              <w:rPr>
                <w:rFonts w:ascii="黑体" w:hAnsi="黑体" w:eastAsia="黑体"/>
                <w:kern w:val="2"/>
                <w:sz w:val="21"/>
              </w:rPr>
            </w:pPr>
            <w:r>
              <w:rPr>
                <w:rFonts w:hint="eastAsia" w:ascii="黑体" w:hAnsi="黑体" w:eastAsia="黑体"/>
                <w:kern w:val="0"/>
                <w:sz w:val="20"/>
              </w:rPr>
              <w:t>备注</w:t>
            </w:r>
          </w:p>
        </w:tc>
      </w:tr>
      <w:tr w14:paraId="7E387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01E42">
            <w:pPr>
              <w:jc w:val="center"/>
              <w:rPr>
                <w:rFonts w:hint="eastAsia" w:eastAsia="宋体"/>
                <w:kern w:val="2"/>
                <w:sz w:val="21"/>
                <w:lang w:val="en-US" w:eastAsia="zh-CN"/>
              </w:rPr>
            </w:pPr>
            <w:r>
              <w:rPr>
                <w:rFonts w:hint="eastAsia"/>
                <w:kern w:val="2"/>
                <w:sz w:val="21"/>
                <w:lang w:val="en-US" w:eastAsia="zh-CN"/>
              </w:rPr>
              <w:t>1</w:t>
            </w:r>
          </w:p>
        </w:tc>
        <w:tc>
          <w:tcPr>
            <w:tcW w:w="26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AD290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0"/>
                <w:sz w:val="20"/>
              </w:rPr>
              <w:t>全科执业助理医师及以上</w:t>
            </w:r>
          </w:p>
        </w:tc>
        <w:tc>
          <w:tcPr>
            <w:tcW w:w="15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E2EC46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0"/>
                <w:sz w:val="20"/>
              </w:rPr>
              <w:t>全科医学专业</w:t>
            </w:r>
          </w:p>
        </w:tc>
        <w:tc>
          <w:tcPr>
            <w:tcW w:w="2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1C016D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0"/>
                <w:sz w:val="20"/>
              </w:rPr>
              <w:t>全日制临床医学大专及以上</w:t>
            </w:r>
          </w:p>
        </w:tc>
        <w:tc>
          <w:tcPr>
            <w:tcW w:w="3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F9367">
            <w:pPr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0"/>
                <w:sz w:val="20"/>
              </w:rPr>
              <w:t>38</w:t>
            </w:r>
            <w:r>
              <w:rPr>
                <w:rFonts w:hint="eastAsia" w:ascii="宋体" w:hAnsi="宋体"/>
                <w:kern w:val="0"/>
                <w:sz w:val="20"/>
              </w:rPr>
              <w:t>岁以下（</w:t>
            </w:r>
            <w:r>
              <w:rPr>
                <w:rFonts w:hint="eastAsia" w:cs="Calibri"/>
                <w:kern w:val="0"/>
                <w:sz w:val="20"/>
              </w:rPr>
              <w:t>1988</w:t>
            </w:r>
            <w:r>
              <w:rPr>
                <w:rFonts w:hint="eastAsia" w:ascii="宋体" w:hAnsi="宋体"/>
                <w:kern w:val="0"/>
                <w:sz w:val="20"/>
              </w:rPr>
              <w:t>年</w:t>
            </w:r>
            <w:r>
              <w:rPr>
                <w:rFonts w:hint="eastAsia" w:cs="Calibri"/>
                <w:kern w:val="0"/>
                <w:sz w:val="20"/>
              </w:rPr>
              <w:t>9</w:t>
            </w:r>
            <w:r>
              <w:rPr>
                <w:rFonts w:hint="eastAsia" w:ascii="宋体" w:hAnsi="宋体"/>
                <w:kern w:val="0"/>
                <w:sz w:val="20"/>
              </w:rPr>
              <w:t>月</w:t>
            </w:r>
            <w:r>
              <w:rPr>
                <w:rFonts w:hint="eastAsia" w:cs="Calibri"/>
                <w:kern w:val="0"/>
                <w:sz w:val="20"/>
              </w:rPr>
              <w:t>22</w:t>
            </w:r>
            <w:r>
              <w:rPr>
                <w:rFonts w:hint="eastAsia" w:ascii="宋体" w:hAnsi="宋体"/>
                <w:kern w:val="0"/>
                <w:sz w:val="20"/>
              </w:rPr>
              <w:t>日后出生）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9B698">
            <w:pPr>
              <w:jc w:val="center"/>
              <w:rPr>
                <w:kern w:val="2"/>
                <w:sz w:val="21"/>
              </w:rPr>
            </w:pPr>
          </w:p>
        </w:tc>
      </w:tr>
    </w:tbl>
    <w:p w14:paraId="6DB653C3">
      <w:pPr>
        <w:jc w:val="left"/>
      </w:pPr>
      <w:r>
        <w:t xml:space="preserve"> </w:t>
      </w:r>
    </w:p>
    <w:p w14:paraId="62BC9E4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FC8"/>
    <w:rsid w:val="005867F0"/>
    <w:rsid w:val="009D6D9C"/>
    <w:rsid w:val="00C23FC8"/>
    <w:rsid w:val="00C5789B"/>
    <w:rsid w:val="00C67840"/>
    <w:rsid w:val="13DB5DBF"/>
    <w:rsid w:val="152D2C38"/>
    <w:rsid w:val="4311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92</Characters>
  <Lines>1</Lines>
  <Paragraphs>1</Paragraphs>
  <TotalTime>0</TotalTime>
  <ScaleCrop>false</ScaleCrop>
  <LinksUpToDate>false</LinksUpToDate>
  <CharactersWithSpaces>93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2026-09-14T09:46:00Z</dcterms:created>
  <dc:creator>Administrator</dc:creator>
  <cp:lastModifiedBy>Ksil</cp:lastModifiedBy>
  <dcterms:modified xsi:type="dcterms:W3CDTF">2026-09-15T03:18:25Z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eyJoZGlkIjoiMmVhMmJmNmI1YmFiZWZkOGIyZDE1Zjg4ZjU2YTZkZDkiLCJ1c2VySWQiOiI2OTU1MzgxODIifQ==</vt:lpwstr>
  </property>
  <property fmtid="{D5CDD505-2E9C-101B-9397-08002B2CF9AE}" pid="3" name="KSOProductBuildVer">
    <vt:lpwstr>2052-12.1.0.28505</vt:lpwstr>
  </property>
  <property fmtid="{D5CDD505-2E9C-101B-9397-08002B2CF9AE}" pid="4" name="ICV">
    <vt:lpwstr>FAB12DBB947B4A3D83721ACD8D3CF4DD_12</vt:lpwstr>
  </property>
</Properties>
</file>