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6C0F01">
      <w:pPr>
        <w:spacing w:line="560" w:lineRule="exact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5851A746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广汉市广投建材有限公司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highlight w:val="none"/>
          <w:lang w:val="en-US" w:eastAsia="zh-CN" w:bidi="ar"/>
        </w:rPr>
        <w:t>项目制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岗位职责与任职要求</w:t>
      </w:r>
    </w:p>
    <w:tbl>
      <w:tblPr>
        <w:tblStyle w:val="6"/>
        <w:tblW w:w="1551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4"/>
        <w:gridCol w:w="1123"/>
        <w:gridCol w:w="716"/>
        <w:gridCol w:w="1034"/>
        <w:gridCol w:w="684"/>
        <w:gridCol w:w="782"/>
        <w:gridCol w:w="1010"/>
        <w:gridCol w:w="3066"/>
        <w:gridCol w:w="6069"/>
        <w:gridCol w:w="457"/>
      </w:tblGrid>
      <w:tr w14:paraId="404E45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  <w:tblHeader/>
          <w:jc w:val="center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1404ED2"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ascii="方正仿宋简体" w:hAnsi="方正仿宋简体" w:eastAsia="方正仿宋简体" w:cs="方正仿宋简体"/>
                <w:b/>
                <w:bCs/>
                <w:color w:val="000000"/>
                <w:sz w:val="24"/>
                <w:highlight w:val="none"/>
              </w:rPr>
            </w:pPr>
            <w:r>
              <w:rPr>
                <w:rStyle w:val="12"/>
                <w:rFonts w:hint="default" w:ascii="方正仿宋简体" w:hAnsi="方正仿宋简体" w:eastAsia="方正仿宋简体" w:cs="方正仿宋简体"/>
                <w:sz w:val="24"/>
                <w:szCs w:val="24"/>
                <w:highlight w:val="none"/>
                <w:lang w:bidi="ar"/>
              </w:rPr>
              <w:t>序号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3E7FD2E0"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ascii="方正仿宋简体" w:hAnsi="方正仿宋简体" w:eastAsia="方正仿宋简体" w:cs="方正仿宋简体"/>
                <w:b/>
                <w:bCs/>
                <w:color w:val="000000"/>
                <w:sz w:val="24"/>
                <w:highlight w:val="none"/>
              </w:rPr>
            </w:pPr>
            <w:r>
              <w:rPr>
                <w:rStyle w:val="12"/>
                <w:rFonts w:hint="default" w:ascii="方正仿宋简体" w:hAnsi="方正仿宋简体" w:eastAsia="方正仿宋简体" w:cs="方正仿宋简体"/>
                <w:sz w:val="24"/>
                <w:szCs w:val="24"/>
                <w:highlight w:val="none"/>
                <w:lang w:bidi="ar"/>
              </w:rPr>
              <w:t>项目名称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68D26E93"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ascii="方正仿宋简体" w:hAnsi="方正仿宋简体" w:eastAsia="方正仿宋简体" w:cs="方正仿宋简体"/>
                <w:b/>
                <w:bCs/>
                <w:color w:val="000000"/>
                <w:sz w:val="24"/>
                <w:highlight w:val="none"/>
              </w:rPr>
            </w:pPr>
            <w:r>
              <w:rPr>
                <w:rStyle w:val="12"/>
                <w:rFonts w:hint="default" w:ascii="方正仿宋简体" w:hAnsi="方正仿宋简体" w:eastAsia="方正仿宋简体" w:cs="方正仿宋简体"/>
                <w:sz w:val="24"/>
                <w:szCs w:val="24"/>
                <w:highlight w:val="none"/>
                <w:lang w:bidi="ar"/>
              </w:rPr>
              <w:t>岗位类别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2DD3C771"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ascii="方正仿宋简体" w:hAnsi="方正仿宋简体" w:eastAsia="方正仿宋简体" w:cs="方正仿宋简体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24"/>
                <w:highlight w:val="none"/>
                <w:lang w:bidi="ar"/>
              </w:rPr>
              <w:t>部门</w:t>
            </w:r>
            <w:r>
              <w:rPr>
                <w:rStyle w:val="13"/>
                <w:rFonts w:hint="eastAsia" w:ascii="方正仿宋简体" w:hAnsi="方正仿宋简体" w:eastAsia="方正仿宋简体" w:cs="方正仿宋简体"/>
                <w:sz w:val="24"/>
                <w:szCs w:val="24"/>
                <w:highlight w:val="none"/>
                <w:lang w:bidi="ar"/>
              </w:rPr>
              <w:t>/</w:t>
            </w:r>
            <w:r>
              <w:rPr>
                <w:rStyle w:val="12"/>
                <w:rFonts w:hint="default" w:ascii="方正仿宋简体" w:hAnsi="方正仿宋简体" w:eastAsia="方正仿宋简体" w:cs="方正仿宋简体"/>
                <w:sz w:val="24"/>
                <w:szCs w:val="24"/>
                <w:highlight w:val="none"/>
                <w:lang w:bidi="ar"/>
              </w:rPr>
              <w:t>组别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1E40A44"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ascii="方正仿宋简体" w:hAnsi="方正仿宋简体" w:eastAsia="方正仿宋简体" w:cs="方正仿宋简体"/>
                <w:b/>
                <w:bCs/>
                <w:color w:val="000000"/>
                <w:sz w:val="24"/>
                <w:highlight w:val="none"/>
              </w:rPr>
            </w:pPr>
            <w:r>
              <w:rPr>
                <w:rStyle w:val="12"/>
                <w:rFonts w:hint="default" w:ascii="方正仿宋简体" w:hAnsi="方正仿宋简体" w:eastAsia="方正仿宋简体" w:cs="方正仿宋简体"/>
                <w:sz w:val="24"/>
                <w:szCs w:val="24"/>
                <w:highlight w:val="none"/>
                <w:lang w:bidi="ar"/>
              </w:rPr>
              <w:t>岗位名称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0698B39F"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ascii="方正仿宋简体" w:hAnsi="方正仿宋简体" w:eastAsia="方正仿宋简体" w:cs="方正仿宋简体"/>
                <w:b/>
                <w:bCs/>
                <w:color w:val="000000"/>
                <w:sz w:val="24"/>
                <w:highlight w:val="none"/>
              </w:rPr>
            </w:pPr>
            <w:r>
              <w:rPr>
                <w:rStyle w:val="12"/>
                <w:rFonts w:hint="default" w:ascii="方正仿宋简体" w:hAnsi="方正仿宋简体" w:eastAsia="方正仿宋简体" w:cs="方正仿宋简体"/>
                <w:sz w:val="24"/>
                <w:szCs w:val="24"/>
                <w:highlight w:val="none"/>
                <w:lang w:bidi="ar"/>
              </w:rPr>
              <w:t>岗位人数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1A8DFF49"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ascii="方正仿宋简体" w:hAnsi="方正仿宋简体" w:eastAsia="方正仿宋简体" w:cs="方正仿宋简体"/>
                <w:b/>
                <w:bCs/>
                <w:color w:val="000000"/>
                <w:sz w:val="24"/>
                <w:highlight w:val="none"/>
              </w:rPr>
            </w:pPr>
            <w:r>
              <w:rPr>
                <w:rStyle w:val="12"/>
                <w:rFonts w:hint="default" w:ascii="方正仿宋简体" w:hAnsi="方正仿宋简体" w:eastAsia="方正仿宋简体" w:cs="方正仿宋简体"/>
                <w:sz w:val="24"/>
                <w:szCs w:val="24"/>
                <w:highlight w:val="none"/>
                <w:lang w:bidi="ar"/>
              </w:rPr>
              <w:t>年龄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3FE4E3A9"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ascii="方正仿宋简体" w:hAnsi="方正仿宋简体" w:eastAsia="方正仿宋简体" w:cs="方正仿宋简体"/>
                <w:b/>
                <w:bCs/>
                <w:color w:val="000000"/>
                <w:sz w:val="24"/>
                <w:highlight w:val="none"/>
              </w:rPr>
            </w:pPr>
            <w:r>
              <w:rPr>
                <w:rStyle w:val="12"/>
                <w:rFonts w:hint="default" w:ascii="方正仿宋简体" w:hAnsi="方正仿宋简体" w:eastAsia="方正仿宋简体" w:cs="方正仿宋简体"/>
                <w:sz w:val="24"/>
                <w:szCs w:val="24"/>
                <w:highlight w:val="none"/>
                <w:lang w:bidi="ar"/>
              </w:rPr>
              <w:t>资质要求</w:t>
            </w:r>
          </w:p>
        </w:tc>
        <w:tc>
          <w:tcPr>
            <w:tcW w:w="6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696D344"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ascii="方正仿宋简体" w:hAnsi="方正仿宋简体" w:eastAsia="方正仿宋简体" w:cs="方正仿宋简体"/>
                <w:b/>
                <w:bCs/>
                <w:color w:val="000000"/>
                <w:sz w:val="24"/>
                <w:highlight w:val="none"/>
              </w:rPr>
            </w:pPr>
            <w:r>
              <w:rPr>
                <w:rStyle w:val="12"/>
                <w:rFonts w:hint="default" w:ascii="方正仿宋简体" w:hAnsi="方正仿宋简体" w:eastAsia="方正仿宋简体" w:cs="方正仿宋简体"/>
                <w:sz w:val="24"/>
                <w:szCs w:val="24"/>
                <w:highlight w:val="none"/>
                <w:lang w:bidi="ar"/>
              </w:rPr>
              <w:t>工作职责</w:t>
            </w: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0EC4ED1F"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ascii="方正仿宋简体" w:hAnsi="方正仿宋简体" w:eastAsia="方正仿宋简体" w:cs="方正仿宋简体"/>
                <w:b/>
                <w:bCs/>
                <w:color w:val="000000"/>
                <w:sz w:val="24"/>
                <w:highlight w:val="none"/>
              </w:rPr>
            </w:pPr>
            <w:r>
              <w:rPr>
                <w:rStyle w:val="12"/>
                <w:rFonts w:hint="default" w:ascii="方正仿宋简体" w:hAnsi="方正仿宋简体" w:eastAsia="方正仿宋简体" w:cs="方正仿宋简体"/>
                <w:sz w:val="24"/>
                <w:szCs w:val="24"/>
                <w:highlight w:val="none"/>
                <w:lang w:bidi="ar"/>
              </w:rPr>
              <w:t>备注</w:t>
            </w:r>
          </w:p>
        </w:tc>
      </w:tr>
      <w:tr w14:paraId="0193C6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05DE58AE"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highlight w:val="none"/>
              </w:rPr>
            </w:pPr>
            <w:r>
              <w:rPr>
                <w:rFonts w:eastAsia="方正仿宋简体"/>
                <w:color w:val="000000"/>
                <w:kern w:val="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5C8733D"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highlight w:val="none"/>
              </w:rPr>
            </w:pPr>
            <w:r>
              <w:rPr>
                <w:rStyle w:val="14"/>
                <w:rFonts w:ascii="Times New Roman" w:hAnsi="Times New Roman" w:cs="Times New Roman"/>
                <w:sz w:val="24"/>
                <w:szCs w:val="24"/>
                <w:highlight w:val="none"/>
                <w:lang w:bidi="ar"/>
              </w:rPr>
              <w:t>商品混凝土生产项目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64818B24">
            <w:pPr>
              <w:widowControl/>
              <w:snapToGrid w:val="0"/>
              <w:spacing w:line="240" w:lineRule="exact"/>
              <w:jc w:val="left"/>
              <w:textAlignment w:val="center"/>
              <w:rPr>
                <w:rFonts w:eastAsia="方正仿宋简体"/>
                <w:color w:val="000000"/>
                <w:sz w:val="24"/>
                <w:highlight w:val="none"/>
              </w:rPr>
            </w:pPr>
            <w:r>
              <w:rPr>
                <w:rStyle w:val="9"/>
                <w:rFonts w:hint="default" w:ascii="Times New Roman" w:hAnsi="Times New Roman" w:cs="Times New Roman"/>
                <w:sz w:val="24"/>
                <w:szCs w:val="24"/>
                <w:highlight w:val="none"/>
                <w:lang w:bidi="ar"/>
              </w:rPr>
              <w:t>管理岗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11C9E903"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default" w:eastAsia="方正仿宋简体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方正仿宋简体"/>
                <w:color w:val="000000"/>
                <w:sz w:val="24"/>
                <w:highlight w:val="none"/>
                <w:lang w:val="en-US" w:eastAsia="zh-CN"/>
              </w:rPr>
              <w:t>/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266CB94D">
            <w:pPr>
              <w:widowControl/>
              <w:snapToGrid w:val="0"/>
              <w:spacing w:line="240" w:lineRule="exact"/>
              <w:jc w:val="left"/>
              <w:textAlignment w:val="center"/>
              <w:rPr>
                <w:rFonts w:eastAsia="方正仿宋简体"/>
                <w:color w:val="000000"/>
                <w:sz w:val="24"/>
                <w:highlight w:val="none"/>
              </w:rPr>
            </w:pPr>
            <w:r>
              <w:rPr>
                <w:rStyle w:val="14"/>
                <w:rFonts w:ascii="Times New Roman" w:hAnsi="Times New Roman" w:cs="Times New Roman"/>
                <w:sz w:val="24"/>
                <w:szCs w:val="24"/>
                <w:highlight w:val="none"/>
                <w:lang w:bidi="ar"/>
              </w:rPr>
              <w:t>项目经理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7E239E08"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highlight w:val="none"/>
              </w:rPr>
            </w:pPr>
            <w:r>
              <w:rPr>
                <w:rFonts w:eastAsia="方正仿宋简体"/>
                <w:color w:val="000000"/>
                <w:kern w:val="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6DDED607">
            <w:pPr>
              <w:widowControl/>
              <w:snapToGrid w:val="0"/>
              <w:spacing w:line="240" w:lineRule="exact"/>
              <w:jc w:val="left"/>
              <w:textAlignment w:val="center"/>
              <w:rPr>
                <w:rFonts w:eastAsia="方正仿宋简体"/>
                <w:color w:val="000000"/>
                <w:sz w:val="24"/>
                <w:highlight w:val="none"/>
              </w:rPr>
            </w:pPr>
            <w:r>
              <w:rPr>
                <w:rFonts w:eastAsia="方正仿宋简体"/>
                <w:color w:val="000000"/>
                <w:kern w:val="0"/>
                <w:sz w:val="24"/>
                <w:highlight w:val="none"/>
                <w:lang w:bidi="ar"/>
              </w:rPr>
              <w:t>50</w:t>
            </w:r>
            <w:r>
              <w:rPr>
                <w:rStyle w:val="14"/>
                <w:rFonts w:ascii="Times New Roman" w:hAnsi="Times New Roman" w:cs="Times New Roman"/>
                <w:sz w:val="24"/>
                <w:szCs w:val="24"/>
                <w:highlight w:val="none"/>
                <w:lang w:bidi="ar"/>
              </w:rPr>
              <w:t>周岁以下，特别优秀者可适当放宽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6A1D5ABA">
            <w:pPr>
              <w:widowControl/>
              <w:snapToGrid w:val="0"/>
              <w:spacing w:line="240" w:lineRule="exact"/>
              <w:jc w:val="left"/>
              <w:textAlignment w:val="center"/>
              <w:rPr>
                <w:rFonts w:eastAsia="方正仿宋简体"/>
                <w:color w:val="000000"/>
                <w:sz w:val="24"/>
                <w:highlight w:val="none"/>
              </w:rPr>
            </w:pPr>
            <w:r>
              <w:rPr>
                <w:rFonts w:eastAsia="方正仿宋简体"/>
                <w:color w:val="000000"/>
                <w:kern w:val="0"/>
                <w:sz w:val="24"/>
                <w:highlight w:val="none"/>
                <w:lang w:bidi="ar"/>
              </w:rPr>
              <w:t>1.</w:t>
            </w:r>
            <w:r>
              <w:rPr>
                <w:rStyle w:val="14"/>
                <w:rFonts w:ascii="Times New Roman" w:hAnsi="Times New Roman" w:cs="Times New Roman"/>
                <w:sz w:val="24"/>
                <w:szCs w:val="24"/>
                <w:highlight w:val="none"/>
                <w:lang w:bidi="ar"/>
              </w:rPr>
              <w:t>大专及以上学历，建筑材料、土木工程等相关专业；</w:t>
            </w:r>
            <w:r>
              <w:rPr>
                <w:rStyle w:val="11"/>
                <w:rFonts w:eastAsia="方正仿宋简体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Style w:val="11"/>
                <w:rFonts w:eastAsia="方正仿宋简体"/>
                <w:sz w:val="24"/>
                <w:szCs w:val="24"/>
                <w:highlight w:val="none"/>
                <w:lang w:bidi="ar"/>
              </w:rPr>
              <w:t>2.5</w:t>
            </w:r>
            <w:r>
              <w:rPr>
                <w:rStyle w:val="14"/>
                <w:rFonts w:ascii="Times New Roman" w:hAnsi="Times New Roman" w:cs="Times New Roman"/>
                <w:sz w:val="24"/>
                <w:szCs w:val="24"/>
                <w:highlight w:val="none"/>
                <w:lang w:bidi="ar"/>
              </w:rPr>
              <w:t>年及以上商品混凝土生产企业等工程施工技术管理工作经验，具有商品混凝土生产企业全面管理经验优先；</w:t>
            </w:r>
            <w:r>
              <w:rPr>
                <w:rStyle w:val="11"/>
                <w:rFonts w:eastAsia="方正仿宋简体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Style w:val="11"/>
                <w:rFonts w:eastAsia="方正仿宋简体"/>
                <w:sz w:val="24"/>
                <w:szCs w:val="24"/>
                <w:highlight w:val="none"/>
                <w:lang w:bidi="ar"/>
              </w:rPr>
              <w:t>3.</w:t>
            </w:r>
            <w:r>
              <w:rPr>
                <w:rStyle w:val="14"/>
                <w:rFonts w:ascii="Times New Roman" w:hAnsi="Times New Roman" w:cs="Times New Roman"/>
                <w:sz w:val="24"/>
                <w:szCs w:val="24"/>
                <w:highlight w:val="none"/>
                <w:lang w:bidi="ar"/>
              </w:rPr>
              <w:t>持有工程序列高级职称或一级注册建造师证书；</w:t>
            </w:r>
            <w:r>
              <w:rPr>
                <w:rStyle w:val="11"/>
                <w:rFonts w:eastAsia="方正仿宋简体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Style w:val="11"/>
                <w:rFonts w:eastAsia="方正仿宋简体"/>
                <w:sz w:val="24"/>
                <w:szCs w:val="24"/>
                <w:highlight w:val="none"/>
                <w:lang w:bidi="ar"/>
              </w:rPr>
              <w:t>4.</w:t>
            </w:r>
            <w:r>
              <w:rPr>
                <w:rStyle w:val="14"/>
                <w:rFonts w:ascii="Times New Roman" w:hAnsi="Times New Roman" w:cs="Times New Roman"/>
                <w:sz w:val="24"/>
                <w:szCs w:val="24"/>
                <w:highlight w:val="none"/>
                <w:lang w:bidi="ar"/>
              </w:rPr>
              <w:t>熟悉商砼全流程生产工艺、设备管理、成本管控、安全环保法规，具备团队统筹能力。</w:t>
            </w:r>
          </w:p>
        </w:tc>
        <w:tc>
          <w:tcPr>
            <w:tcW w:w="6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F83AE03">
            <w:pPr>
              <w:widowControl/>
              <w:snapToGrid w:val="0"/>
              <w:spacing w:line="240" w:lineRule="exact"/>
              <w:jc w:val="left"/>
              <w:textAlignment w:val="center"/>
              <w:rPr>
                <w:rFonts w:eastAsia="方正仿宋简体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eastAsia="方正仿宋简体"/>
                <w:kern w:val="0"/>
                <w:sz w:val="24"/>
                <w:highlight w:val="none"/>
                <w:lang w:bidi="ar"/>
              </w:rPr>
              <w:t>1.</w:t>
            </w:r>
            <w:r>
              <w:rPr>
                <w:rFonts w:eastAsia="方正仿宋简体"/>
                <w:kern w:val="0"/>
                <w:sz w:val="24"/>
                <w:highlight w:val="none"/>
                <w:lang w:bidi="ar"/>
              </w:rPr>
              <w:t>全面负责商品混凝土项目的生产组织、市场营销、质量管理、安全生产、成本控制和利润目标</w:t>
            </w:r>
            <w:r>
              <w:rPr>
                <w:rFonts w:hint="eastAsia" w:eastAsia="方正仿宋简体"/>
                <w:kern w:val="0"/>
                <w:sz w:val="24"/>
                <w:highlight w:val="none"/>
                <w:lang w:bidi="ar"/>
              </w:rPr>
              <w:t>，</w:t>
            </w:r>
            <w:r>
              <w:rPr>
                <w:rStyle w:val="14"/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bidi="ar"/>
              </w:rPr>
              <w:t>组织编制年度、月度、日生产计划并落地执行，保障产量交付目标达成；</w:t>
            </w:r>
          </w:p>
          <w:p w14:paraId="2BD4B4C5">
            <w:pPr>
              <w:widowControl/>
              <w:snapToGrid w:val="0"/>
              <w:spacing w:line="240" w:lineRule="exact"/>
              <w:jc w:val="left"/>
              <w:textAlignment w:val="center"/>
              <w:rPr>
                <w:rStyle w:val="14"/>
                <w:rFonts w:ascii="Times New Roman" w:hAnsi="Times New Roman" w:cs="Times New Roman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eastAsia="方正仿宋简体"/>
                <w:kern w:val="0"/>
                <w:sz w:val="24"/>
                <w:highlight w:val="none"/>
                <w:lang w:bidi="ar"/>
              </w:rPr>
              <w:t>2.</w:t>
            </w:r>
            <w:r>
              <w:rPr>
                <w:rFonts w:eastAsia="方正仿宋简体"/>
                <w:kern w:val="0"/>
                <w:sz w:val="24"/>
                <w:highlight w:val="none"/>
                <w:lang w:bidi="ar"/>
              </w:rPr>
              <w:t>定期向生产部汇报项目经营情况，接受KPI考核。</w:t>
            </w:r>
            <w:r>
              <w:rPr>
                <w:rStyle w:val="11"/>
                <w:rFonts w:eastAsia="方正仿宋简体"/>
                <w:color w:val="auto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Style w:val="11"/>
                <w:rFonts w:hint="eastAsia" w:eastAsia="方正仿宋简体"/>
                <w:sz w:val="24"/>
                <w:szCs w:val="24"/>
                <w:highlight w:val="none"/>
                <w:lang w:bidi="ar"/>
              </w:rPr>
              <w:t>3</w:t>
            </w:r>
            <w:r>
              <w:rPr>
                <w:rStyle w:val="11"/>
                <w:rFonts w:eastAsia="方正仿宋简体"/>
                <w:sz w:val="24"/>
                <w:szCs w:val="24"/>
                <w:highlight w:val="none"/>
                <w:lang w:bidi="ar"/>
              </w:rPr>
              <w:t>.</w:t>
            </w:r>
            <w:r>
              <w:rPr>
                <w:rStyle w:val="14"/>
                <w:rFonts w:ascii="Times New Roman" w:hAnsi="Times New Roman" w:cs="Times New Roman"/>
                <w:sz w:val="24"/>
                <w:szCs w:val="24"/>
                <w:highlight w:val="none"/>
                <w:lang w:bidi="ar"/>
              </w:rPr>
              <w:t>统筹管控生产工艺、产品质量，协调设备运维、物资供应、运输泵送等板块工作；</w:t>
            </w:r>
            <w:r>
              <w:rPr>
                <w:rStyle w:val="11"/>
                <w:rFonts w:eastAsia="方正仿宋简体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Style w:val="11"/>
                <w:rFonts w:hint="eastAsia" w:eastAsia="方正仿宋简体"/>
                <w:sz w:val="24"/>
                <w:szCs w:val="24"/>
                <w:highlight w:val="none"/>
                <w:lang w:bidi="ar"/>
              </w:rPr>
              <w:t>4.</w:t>
            </w:r>
            <w:r>
              <w:rPr>
                <w:rStyle w:val="14"/>
                <w:rFonts w:ascii="Times New Roman" w:hAnsi="Times New Roman" w:cs="Times New Roman"/>
                <w:sz w:val="24"/>
                <w:szCs w:val="24"/>
                <w:highlight w:val="none"/>
                <w:lang w:bidi="ar"/>
              </w:rPr>
              <w:t>牵头开展生产成本核算、原材料消耗管控，持续降本增效；</w:t>
            </w:r>
            <w:r>
              <w:rPr>
                <w:rStyle w:val="11"/>
                <w:rFonts w:eastAsia="方正仿宋简体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Style w:val="11"/>
                <w:rFonts w:hint="eastAsia" w:eastAsia="方正仿宋简体"/>
                <w:sz w:val="24"/>
                <w:szCs w:val="24"/>
                <w:highlight w:val="none"/>
                <w:lang w:bidi="ar"/>
              </w:rPr>
              <w:t>5.</w:t>
            </w:r>
            <w:r>
              <w:rPr>
                <w:rFonts w:eastAsia="方正仿宋简体"/>
                <w:color w:val="000000"/>
                <w:kern w:val="0"/>
                <w:sz w:val="24"/>
                <w:highlight w:val="none"/>
                <w:lang w:bidi="ar"/>
              </w:rPr>
              <w:t>组织项目团队建设，统筹后续人员招聘需求，提出合理的岗位配置和人员增补意见。</w:t>
            </w:r>
            <w:r>
              <w:rPr>
                <w:rStyle w:val="14"/>
                <w:rFonts w:ascii="Times New Roman" w:hAnsi="Times New Roman" w:cs="Times New Roman"/>
                <w:sz w:val="24"/>
                <w:szCs w:val="24"/>
                <w:highlight w:val="none"/>
                <w:lang w:bidi="ar"/>
              </w:rPr>
              <w:t>负责生产团队管理、人员分工、绩效考核，落实全员安全生产主体责任；</w:t>
            </w:r>
            <w:r>
              <w:rPr>
                <w:rStyle w:val="11"/>
                <w:rFonts w:eastAsia="方正仿宋简体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Style w:val="11"/>
                <w:rFonts w:hint="eastAsia" w:eastAsia="方正仿宋简体"/>
                <w:sz w:val="24"/>
                <w:szCs w:val="24"/>
                <w:highlight w:val="none"/>
                <w:lang w:bidi="ar"/>
              </w:rPr>
              <w:t>6.</w:t>
            </w:r>
            <w:r>
              <w:rPr>
                <w:rFonts w:eastAsia="方正仿宋简体"/>
                <w:color w:val="000000"/>
                <w:kern w:val="0"/>
                <w:sz w:val="24"/>
                <w:highlight w:val="none"/>
                <w:lang w:bidi="ar"/>
              </w:rPr>
              <w:t>协调与公司各部门的业务对接，确保项目资源保障到位。</w:t>
            </w:r>
            <w:r>
              <w:rPr>
                <w:rStyle w:val="14"/>
                <w:rFonts w:ascii="Times New Roman" w:hAnsi="Times New Roman" w:cs="Times New Roman"/>
                <w:sz w:val="24"/>
                <w:szCs w:val="24"/>
                <w:highlight w:val="none"/>
                <w:lang w:bidi="ar"/>
              </w:rPr>
              <w:t>对接销售、试验室、物资部门，协调解决生产过程重大问题；</w:t>
            </w:r>
            <w:r>
              <w:rPr>
                <w:rStyle w:val="11"/>
                <w:rFonts w:eastAsia="方正仿宋简体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Style w:val="11"/>
                <w:rFonts w:hint="eastAsia" w:eastAsia="方正仿宋简体"/>
                <w:sz w:val="24"/>
                <w:szCs w:val="24"/>
                <w:highlight w:val="none"/>
                <w:lang w:bidi="ar"/>
              </w:rPr>
              <w:t>7</w:t>
            </w:r>
            <w:r>
              <w:rPr>
                <w:rStyle w:val="11"/>
                <w:rFonts w:eastAsia="方正仿宋简体"/>
                <w:sz w:val="24"/>
                <w:szCs w:val="24"/>
                <w:highlight w:val="none"/>
                <w:lang w:bidi="ar"/>
              </w:rPr>
              <w:t>.</w:t>
            </w:r>
            <w:r>
              <w:rPr>
                <w:rStyle w:val="14"/>
                <w:rFonts w:ascii="Times New Roman" w:hAnsi="Times New Roman" w:cs="Times New Roman"/>
                <w:sz w:val="24"/>
                <w:szCs w:val="24"/>
                <w:highlight w:val="none"/>
                <w:lang w:bidi="ar"/>
              </w:rPr>
              <w:t>落实环保、安全各项制度，迎接各级主管部门检查。</w:t>
            </w: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2C60878B">
            <w:pPr>
              <w:widowControl/>
              <w:snapToGrid w:val="0"/>
              <w:spacing w:line="240" w:lineRule="exact"/>
              <w:jc w:val="center"/>
              <w:rPr>
                <w:rFonts w:eastAsia="方正仿宋简体"/>
                <w:color w:val="000000"/>
                <w:sz w:val="24"/>
                <w:highlight w:val="none"/>
              </w:rPr>
            </w:pPr>
          </w:p>
        </w:tc>
      </w:tr>
      <w:tr w14:paraId="6750E7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0" w:hRule="atLeast"/>
          <w:jc w:val="center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F0265E"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eastAsia" w:eastAsia="方正仿宋简体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eastAsia="方正仿宋简体"/>
                <w:color w:val="000000"/>
                <w:kern w:val="0"/>
                <w:sz w:val="24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7E6149"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highlight w:val="none"/>
              </w:rPr>
            </w:pPr>
            <w:r>
              <w:rPr>
                <w:rStyle w:val="14"/>
                <w:rFonts w:ascii="Times New Roman" w:hAnsi="Times New Roman" w:cs="Times New Roman"/>
                <w:sz w:val="24"/>
                <w:szCs w:val="24"/>
                <w:highlight w:val="none"/>
                <w:lang w:bidi="ar"/>
              </w:rPr>
              <w:t>商品混凝土生产项目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3D1C8742">
            <w:pPr>
              <w:widowControl/>
              <w:snapToGrid w:val="0"/>
              <w:spacing w:line="240" w:lineRule="exact"/>
              <w:jc w:val="left"/>
              <w:rPr>
                <w:rFonts w:eastAsia="方正仿宋简体"/>
                <w:color w:val="000000"/>
                <w:sz w:val="24"/>
                <w:highlight w:val="none"/>
              </w:rPr>
            </w:pPr>
            <w:r>
              <w:rPr>
                <w:rStyle w:val="14"/>
                <w:rFonts w:hint="eastAsia" w:cs="Times New Roman"/>
                <w:sz w:val="24"/>
                <w:szCs w:val="24"/>
                <w:highlight w:val="none"/>
                <w:lang w:bidi="ar"/>
              </w:rPr>
              <w:t>普通项目岗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C4DB6C">
            <w:pPr>
              <w:widowControl/>
              <w:snapToGrid w:val="0"/>
              <w:spacing w:line="240" w:lineRule="exact"/>
              <w:jc w:val="left"/>
              <w:textAlignment w:val="center"/>
              <w:rPr>
                <w:rFonts w:eastAsia="方正仿宋简体"/>
                <w:color w:val="000000"/>
                <w:sz w:val="24"/>
                <w:highlight w:val="none"/>
              </w:rPr>
            </w:pPr>
            <w:r>
              <w:rPr>
                <w:rFonts w:hint="eastAsia" w:eastAsia="方正仿宋简体"/>
                <w:color w:val="000000"/>
                <w:sz w:val="24"/>
                <w:highlight w:val="none"/>
              </w:rPr>
              <w:t>综合管理组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237A46C7">
            <w:pPr>
              <w:widowControl/>
              <w:snapToGrid w:val="0"/>
              <w:spacing w:line="240" w:lineRule="exact"/>
              <w:jc w:val="left"/>
              <w:textAlignment w:val="center"/>
              <w:rPr>
                <w:rFonts w:eastAsia="方正仿宋简体"/>
                <w:color w:val="000000"/>
                <w:sz w:val="24"/>
                <w:highlight w:val="none"/>
              </w:rPr>
            </w:pPr>
            <w:r>
              <w:rPr>
                <w:rStyle w:val="9"/>
                <w:rFonts w:hint="default" w:ascii="Times New Roman" w:hAnsi="Times New Roman" w:cs="Times New Roman"/>
                <w:sz w:val="24"/>
                <w:szCs w:val="24"/>
                <w:highlight w:val="none"/>
                <w:lang w:bidi="ar"/>
              </w:rPr>
              <w:t>综合行政管理岗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7B10DE"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highlight w:val="none"/>
              </w:rPr>
            </w:pPr>
            <w:r>
              <w:rPr>
                <w:rFonts w:eastAsia="方正仿宋简体"/>
                <w:color w:val="000000"/>
                <w:kern w:val="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C3250C">
            <w:pPr>
              <w:widowControl/>
              <w:snapToGrid w:val="0"/>
              <w:spacing w:line="240" w:lineRule="exact"/>
              <w:jc w:val="left"/>
              <w:textAlignment w:val="center"/>
              <w:rPr>
                <w:rFonts w:eastAsia="方正仿宋简体"/>
                <w:color w:val="000000"/>
                <w:sz w:val="24"/>
                <w:highlight w:val="none"/>
              </w:rPr>
            </w:pPr>
            <w:r>
              <w:rPr>
                <w:rFonts w:eastAsia="方正仿宋简体"/>
                <w:color w:val="000000"/>
                <w:kern w:val="0"/>
                <w:sz w:val="24"/>
                <w:highlight w:val="none"/>
                <w:lang w:bidi="ar"/>
              </w:rPr>
              <w:t>45</w:t>
            </w:r>
            <w:r>
              <w:rPr>
                <w:rStyle w:val="14"/>
                <w:rFonts w:ascii="Times New Roman" w:hAnsi="Times New Roman" w:cs="Times New Roman"/>
                <w:sz w:val="24"/>
                <w:szCs w:val="24"/>
                <w:highlight w:val="none"/>
                <w:lang w:bidi="ar"/>
              </w:rPr>
              <w:t>周岁以下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6C39CF">
            <w:pPr>
              <w:widowControl/>
              <w:snapToGrid w:val="0"/>
              <w:spacing w:line="240" w:lineRule="exact"/>
              <w:jc w:val="left"/>
              <w:textAlignment w:val="center"/>
              <w:rPr>
                <w:rStyle w:val="14"/>
                <w:rFonts w:ascii="Times New Roman" w:hAnsi="Times New Roman" w:cs="Times New Roman"/>
                <w:sz w:val="24"/>
                <w:szCs w:val="24"/>
                <w:highlight w:val="none"/>
                <w:lang w:bidi="ar"/>
              </w:rPr>
            </w:pPr>
            <w:r>
              <w:rPr>
                <w:rFonts w:eastAsia="方正仿宋简体"/>
                <w:color w:val="000000"/>
                <w:kern w:val="0"/>
                <w:sz w:val="24"/>
                <w:highlight w:val="none"/>
                <w:lang w:bidi="ar"/>
              </w:rPr>
              <w:t>1.</w:t>
            </w:r>
            <w:r>
              <w:rPr>
                <w:rStyle w:val="14"/>
                <w:rFonts w:ascii="Times New Roman" w:hAnsi="Times New Roman" w:cs="Times New Roman"/>
                <w:sz w:val="24"/>
                <w:szCs w:val="24"/>
                <w:highlight w:val="none"/>
                <w:lang w:bidi="ar"/>
              </w:rPr>
              <w:t>大专及以上学历；</w:t>
            </w:r>
            <w:r>
              <w:rPr>
                <w:rStyle w:val="11"/>
                <w:rFonts w:eastAsia="方正仿宋简体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Style w:val="11"/>
                <w:rFonts w:eastAsia="方正仿宋简体"/>
                <w:sz w:val="24"/>
                <w:szCs w:val="24"/>
                <w:highlight w:val="none"/>
                <w:lang w:bidi="ar"/>
              </w:rPr>
              <w:t>2.</w:t>
            </w:r>
            <w:r>
              <w:rPr>
                <w:rStyle w:val="14"/>
                <w:rFonts w:ascii="Times New Roman" w:hAnsi="Times New Roman" w:cs="Times New Roman"/>
                <w:sz w:val="24"/>
                <w:szCs w:val="24"/>
                <w:highlight w:val="none"/>
                <w:lang w:bidi="ar"/>
              </w:rPr>
              <w:t>熟练</w:t>
            </w:r>
            <w:r>
              <w:rPr>
                <w:rStyle w:val="14"/>
                <w:rFonts w:hint="eastAsia" w:eastAsia="方正仿宋简体" w:cs="Times New Roman"/>
                <w:sz w:val="24"/>
                <w:szCs w:val="24"/>
                <w:highlight w:val="none"/>
                <w:lang w:val="en-US" w:eastAsia="zh-CN" w:bidi="ar"/>
              </w:rPr>
              <w:t>使用</w:t>
            </w:r>
            <w:r>
              <w:rPr>
                <w:rStyle w:val="11"/>
                <w:rFonts w:eastAsia="方正仿宋简体"/>
                <w:sz w:val="24"/>
                <w:szCs w:val="24"/>
                <w:highlight w:val="none"/>
                <w:lang w:bidi="ar"/>
              </w:rPr>
              <w:t>Office</w:t>
            </w:r>
            <w:r>
              <w:rPr>
                <w:rStyle w:val="14"/>
                <w:rFonts w:ascii="Times New Roman" w:hAnsi="Times New Roman" w:cs="Times New Roman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Style w:val="11"/>
                <w:rFonts w:eastAsia="方正仿宋简体"/>
                <w:sz w:val="24"/>
                <w:szCs w:val="24"/>
                <w:highlight w:val="none"/>
                <w:lang w:bidi="ar"/>
              </w:rPr>
              <w:t>Word/Excel/PPT</w:t>
            </w:r>
            <w:r>
              <w:rPr>
                <w:rStyle w:val="14"/>
                <w:rFonts w:ascii="Times New Roman" w:hAnsi="Times New Roman" w:cs="Times New Roman"/>
                <w:sz w:val="24"/>
                <w:szCs w:val="24"/>
                <w:highlight w:val="none"/>
                <w:lang w:bidi="ar"/>
              </w:rPr>
              <w:t>）</w:t>
            </w:r>
            <w:r>
              <w:rPr>
                <w:rStyle w:val="14"/>
                <w:rFonts w:hint="eastAsia" w:eastAsia="方正仿宋简体" w:cs="Times New Roman"/>
                <w:sz w:val="24"/>
                <w:szCs w:val="24"/>
                <w:highlight w:val="none"/>
                <w:lang w:val="en-US" w:eastAsia="zh-CN" w:bidi="ar"/>
              </w:rPr>
              <w:t>办公软件</w:t>
            </w:r>
            <w:r>
              <w:rPr>
                <w:rStyle w:val="14"/>
                <w:rFonts w:ascii="Times New Roman" w:hAnsi="Times New Roman" w:cs="Times New Roman"/>
                <w:sz w:val="24"/>
                <w:szCs w:val="24"/>
                <w:highlight w:val="none"/>
                <w:lang w:bidi="ar"/>
              </w:rPr>
              <w:t>，具备</w:t>
            </w:r>
            <w:r>
              <w:rPr>
                <w:rStyle w:val="14"/>
                <w:rFonts w:hint="eastAsia" w:eastAsia="方正仿宋简体" w:cs="Times New Roman"/>
                <w:sz w:val="24"/>
                <w:szCs w:val="24"/>
                <w:highlight w:val="none"/>
                <w:lang w:val="en-US" w:eastAsia="zh-CN" w:bidi="ar"/>
              </w:rPr>
              <w:t>较强的</w:t>
            </w:r>
            <w:r>
              <w:rPr>
                <w:rStyle w:val="14"/>
                <w:rFonts w:ascii="Times New Roman" w:hAnsi="Times New Roman" w:cs="Times New Roman"/>
                <w:sz w:val="24"/>
                <w:szCs w:val="24"/>
                <w:highlight w:val="none"/>
                <w:lang w:bidi="ar"/>
              </w:rPr>
              <w:t>公文写作能力；</w:t>
            </w:r>
            <w:r>
              <w:rPr>
                <w:rStyle w:val="11"/>
                <w:rFonts w:eastAsia="方正仿宋简体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Style w:val="11"/>
                <w:rFonts w:eastAsia="方正仿宋简体"/>
                <w:sz w:val="24"/>
                <w:szCs w:val="24"/>
                <w:highlight w:val="none"/>
                <w:lang w:bidi="ar"/>
              </w:rPr>
              <w:t>3.</w:t>
            </w:r>
            <w:r>
              <w:rPr>
                <w:rStyle w:val="14"/>
                <w:rFonts w:ascii="Times New Roman" w:hAnsi="Times New Roman" w:cs="Times New Roman"/>
                <w:sz w:val="24"/>
                <w:szCs w:val="24"/>
                <w:highlight w:val="none"/>
                <w:lang w:bidi="ar"/>
              </w:rPr>
              <w:t>沟通协调能力强，执行力强，责任心强，具备团队协作意识。</w:t>
            </w:r>
          </w:p>
          <w:p w14:paraId="5FF26AE8">
            <w:pPr>
              <w:widowControl/>
              <w:snapToGrid w:val="0"/>
              <w:spacing w:line="240" w:lineRule="exact"/>
              <w:jc w:val="left"/>
              <w:textAlignment w:val="center"/>
              <w:rPr>
                <w:rStyle w:val="14"/>
                <w:rFonts w:hint="eastAsia" w:ascii="Times New Roman" w:hAnsi="Times New Roman" w:eastAsia="方正仿宋简体" w:cs="Times New Roman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Style w:val="11"/>
                <w:rFonts w:eastAsia="方正仿宋简体"/>
                <w:sz w:val="24"/>
                <w:szCs w:val="24"/>
                <w:highlight w:val="none"/>
                <w:lang w:bidi="ar"/>
              </w:rPr>
              <w:t>4.</w:t>
            </w:r>
            <w:r>
              <w:rPr>
                <w:rStyle w:val="14"/>
                <w:rFonts w:ascii="Times New Roman" w:hAnsi="Times New Roman" w:cs="Times New Roman"/>
                <w:sz w:val="24"/>
                <w:szCs w:val="24"/>
                <w:highlight w:val="none"/>
                <w:lang w:bidi="ar"/>
              </w:rPr>
              <w:t>具有商品混凝土生产企业综合行政岗位工作经验优先</w:t>
            </w:r>
            <w:r>
              <w:rPr>
                <w:rStyle w:val="14"/>
                <w:rFonts w:hint="eastAsia" w:eastAsia="方正仿宋简体" w:cs="Times New Roman"/>
                <w:sz w:val="24"/>
                <w:szCs w:val="24"/>
                <w:highlight w:val="none"/>
                <w:lang w:eastAsia="zh-CN" w:bidi="ar"/>
              </w:rPr>
              <w:t>。</w:t>
            </w:r>
          </w:p>
        </w:tc>
        <w:tc>
          <w:tcPr>
            <w:tcW w:w="6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F9590C">
            <w:pPr>
              <w:widowControl/>
              <w:snapToGrid w:val="0"/>
              <w:spacing w:line="240" w:lineRule="exact"/>
              <w:jc w:val="left"/>
              <w:textAlignment w:val="center"/>
              <w:rPr>
                <w:rFonts w:eastAsia="方正仿宋简体"/>
                <w:color w:val="000000"/>
                <w:sz w:val="24"/>
                <w:highlight w:val="none"/>
              </w:rPr>
            </w:pPr>
            <w:r>
              <w:rPr>
                <w:rFonts w:eastAsia="方正仿宋简体"/>
                <w:color w:val="000000"/>
                <w:kern w:val="0"/>
                <w:sz w:val="24"/>
                <w:highlight w:val="none"/>
                <w:lang w:bidi="ar"/>
              </w:rPr>
              <w:t>1.</w:t>
            </w:r>
            <w:r>
              <w:rPr>
                <w:rStyle w:val="14"/>
                <w:rFonts w:ascii="Times New Roman" w:hAnsi="Times New Roman" w:cs="Times New Roman"/>
                <w:sz w:val="24"/>
                <w:szCs w:val="24"/>
                <w:highlight w:val="none"/>
                <w:lang w:bidi="ar"/>
              </w:rPr>
              <w:t>负责</w:t>
            </w:r>
            <w:r>
              <w:rPr>
                <w:rStyle w:val="14"/>
                <w:rFonts w:hint="eastAsia" w:ascii="Times New Roman" w:hAnsi="Times New Roman" w:cs="Times New Roman"/>
                <w:sz w:val="24"/>
                <w:szCs w:val="24"/>
                <w:highlight w:val="none"/>
                <w:lang w:bidi="ar"/>
              </w:rPr>
              <w:t>项目</w:t>
            </w:r>
            <w:r>
              <w:rPr>
                <w:rStyle w:val="14"/>
                <w:rFonts w:ascii="Times New Roman" w:hAnsi="Times New Roman" w:cs="Times New Roman"/>
                <w:sz w:val="24"/>
                <w:szCs w:val="24"/>
                <w:highlight w:val="none"/>
                <w:lang w:bidi="ar"/>
              </w:rPr>
              <w:t>行政公文收发、流转归档、印章使用管理</w:t>
            </w:r>
            <w:r>
              <w:rPr>
                <w:rStyle w:val="14"/>
                <w:rFonts w:hint="eastAsia" w:cs="Times New Roman"/>
                <w:sz w:val="24"/>
                <w:szCs w:val="24"/>
                <w:highlight w:val="none"/>
                <w:lang w:bidi="ar"/>
              </w:rPr>
              <w:t>、</w:t>
            </w:r>
            <w:r>
              <w:rPr>
                <w:rFonts w:eastAsia="方正仿宋简体"/>
                <w:color w:val="000000"/>
                <w:kern w:val="0"/>
                <w:sz w:val="24"/>
                <w:highlight w:val="none"/>
                <w:lang w:bidi="ar"/>
              </w:rPr>
              <w:t>文件档案管理</w:t>
            </w:r>
            <w:r>
              <w:rPr>
                <w:rStyle w:val="14"/>
                <w:rFonts w:ascii="Times New Roman" w:hAnsi="Times New Roman" w:cs="Times New Roman"/>
                <w:sz w:val="24"/>
                <w:szCs w:val="24"/>
                <w:highlight w:val="none"/>
                <w:lang w:bidi="ar"/>
              </w:rPr>
              <w:t>；</w:t>
            </w:r>
            <w:r>
              <w:rPr>
                <w:rStyle w:val="11"/>
                <w:rFonts w:eastAsia="方正仿宋简体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Style w:val="11"/>
                <w:rFonts w:eastAsia="方正仿宋简体"/>
                <w:sz w:val="24"/>
                <w:szCs w:val="24"/>
                <w:highlight w:val="none"/>
                <w:lang w:bidi="ar"/>
              </w:rPr>
              <w:t>2.</w:t>
            </w:r>
            <w:r>
              <w:rPr>
                <w:rStyle w:val="14"/>
                <w:rFonts w:ascii="Times New Roman" w:hAnsi="Times New Roman" w:cs="Times New Roman"/>
                <w:sz w:val="24"/>
                <w:szCs w:val="24"/>
                <w:highlight w:val="none"/>
                <w:lang w:bidi="ar"/>
              </w:rPr>
              <w:t>负责</w:t>
            </w:r>
            <w:r>
              <w:rPr>
                <w:rStyle w:val="14"/>
                <w:rFonts w:hint="eastAsia" w:ascii="Times New Roman" w:hAnsi="Times New Roman" w:cs="Times New Roman"/>
                <w:sz w:val="24"/>
                <w:szCs w:val="24"/>
                <w:highlight w:val="none"/>
                <w:lang w:bidi="ar"/>
              </w:rPr>
              <w:t>项目</w:t>
            </w:r>
            <w:r>
              <w:rPr>
                <w:rStyle w:val="14"/>
                <w:rFonts w:ascii="Times New Roman" w:hAnsi="Times New Roman" w:cs="Times New Roman"/>
                <w:sz w:val="24"/>
                <w:szCs w:val="24"/>
                <w:highlight w:val="none"/>
                <w:lang w:bidi="ar"/>
              </w:rPr>
              <w:t>员工考勤、招聘、员工关系等人事基础事务；</w:t>
            </w:r>
            <w:r>
              <w:rPr>
                <w:rStyle w:val="11"/>
                <w:rFonts w:eastAsia="方正仿宋简体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Style w:val="11"/>
                <w:rFonts w:eastAsia="方正仿宋简体"/>
                <w:sz w:val="24"/>
                <w:szCs w:val="24"/>
                <w:highlight w:val="none"/>
                <w:lang w:bidi="ar"/>
              </w:rPr>
              <w:t>3.</w:t>
            </w:r>
            <w:r>
              <w:rPr>
                <w:rStyle w:val="14"/>
                <w:rFonts w:ascii="Times New Roman" w:hAnsi="Times New Roman" w:cs="Times New Roman"/>
                <w:sz w:val="24"/>
                <w:szCs w:val="24"/>
                <w:highlight w:val="none"/>
                <w:lang w:bidi="ar"/>
              </w:rPr>
              <w:t>组织</w:t>
            </w:r>
            <w:r>
              <w:rPr>
                <w:rStyle w:val="14"/>
                <w:rFonts w:hint="eastAsia" w:ascii="Times New Roman" w:hAnsi="Times New Roman" w:cs="Times New Roman"/>
                <w:sz w:val="24"/>
                <w:szCs w:val="24"/>
                <w:highlight w:val="none"/>
                <w:lang w:bidi="ar"/>
              </w:rPr>
              <w:t>项目</w:t>
            </w:r>
            <w:r>
              <w:rPr>
                <w:rStyle w:val="14"/>
                <w:rFonts w:ascii="Times New Roman" w:hAnsi="Times New Roman" w:cs="Times New Roman"/>
                <w:sz w:val="24"/>
                <w:szCs w:val="24"/>
                <w:highlight w:val="none"/>
                <w:lang w:bidi="ar"/>
              </w:rPr>
              <w:t>会议、对外接待、后勤保障工作；</w:t>
            </w:r>
            <w:r>
              <w:rPr>
                <w:rStyle w:val="11"/>
                <w:rFonts w:eastAsia="方正仿宋简体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Style w:val="11"/>
                <w:rFonts w:eastAsia="方正仿宋简体"/>
                <w:sz w:val="24"/>
                <w:szCs w:val="24"/>
                <w:highlight w:val="none"/>
                <w:lang w:bidi="ar"/>
              </w:rPr>
              <w:t>4.</w:t>
            </w:r>
            <w:r>
              <w:rPr>
                <w:rStyle w:val="11"/>
                <w:rFonts w:hint="eastAsia" w:eastAsia="方正仿宋简体"/>
                <w:sz w:val="24"/>
                <w:szCs w:val="24"/>
                <w:highlight w:val="none"/>
                <w:lang w:bidi="ar"/>
              </w:rPr>
              <w:t>负责项目</w:t>
            </w:r>
            <w:r>
              <w:rPr>
                <w:rStyle w:val="14"/>
                <w:rFonts w:ascii="Times New Roman" w:hAnsi="Times New Roman" w:cs="Times New Roman"/>
                <w:sz w:val="24"/>
                <w:szCs w:val="24"/>
                <w:highlight w:val="none"/>
                <w:lang w:bidi="ar"/>
              </w:rPr>
              <w:t>办公用品、固定资产登记、领用管理；</w:t>
            </w:r>
            <w:r>
              <w:rPr>
                <w:rStyle w:val="11"/>
                <w:rFonts w:eastAsia="方正仿宋简体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Style w:val="11"/>
                <w:rFonts w:eastAsia="方正仿宋简体"/>
                <w:sz w:val="24"/>
                <w:szCs w:val="24"/>
                <w:highlight w:val="none"/>
                <w:lang w:bidi="ar"/>
              </w:rPr>
              <w:t>5.</w:t>
            </w:r>
            <w:r>
              <w:rPr>
                <w:rStyle w:val="14"/>
                <w:rFonts w:ascii="Times New Roman" w:hAnsi="Times New Roman" w:cs="Times New Roman"/>
                <w:sz w:val="24"/>
                <w:szCs w:val="24"/>
                <w:highlight w:val="none"/>
                <w:lang w:bidi="ar"/>
              </w:rPr>
              <w:t>协调各</w:t>
            </w:r>
            <w:r>
              <w:rPr>
                <w:rStyle w:val="14"/>
                <w:rFonts w:hint="eastAsia" w:ascii="Times New Roman" w:hAnsi="Times New Roman" w:cs="Times New Roman"/>
                <w:sz w:val="24"/>
                <w:szCs w:val="24"/>
                <w:highlight w:val="none"/>
                <w:lang w:bidi="ar"/>
              </w:rPr>
              <w:t>小组</w:t>
            </w:r>
            <w:r>
              <w:rPr>
                <w:rStyle w:val="14"/>
                <w:rFonts w:ascii="Times New Roman" w:hAnsi="Times New Roman" w:cs="Times New Roman"/>
                <w:sz w:val="24"/>
                <w:szCs w:val="24"/>
                <w:highlight w:val="none"/>
                <w:lang w:bidi="ar"/>
              </w:rPr>
              <w:t>之间综合事务；</w:t>
            </w:r>
            <w:r>
              <w:rPr>
                <w:rStyle w:val="11"/>
                <w:rFonts w:eastAsia="方正仿宋简体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Style w:val="11"/>
                <w:rFonts w:eastAsia="方正仿宋简体"/>
                <w:sz w:val="24"/>
                <w:szCs w:val="24"/>
                <w:highlight w:val="none"/>
                <w:lang w:bidi="ar"/>
              </w:rPr>
              <w:t>6.</w:t>
            </w:r>
            <w:r>
              <w:rPr>
                <w:rStyle w:val="14"/>
                <w:rFonts w:ascii="Times New Roman" w:hAnsi="Times New Roman" w:cs="Times New Roman"/>
                <w:sz w:val="24"/>
                <w:szCs w:val="24"/>
                <w:highlight w:val="none"/>
                <w:lang w:bidi="ar"/>
              </w:rPr>
              <w:t>完成</w:t>
            </w:r>
            <w:r>
              <w:rPr>
                <w:rStyle w:val="14"/>
                <w:rFonts w:hint="eastAsia" w:cs="Times New Roman"/>
                <w:sz w:val="24"/>
                <w:szCs w:val="24"/>
                <w:highlight w:val="none"/>
                <w:lang w:bidi="ar"/>
              </w:rPr>
              <w:t>领导交办的其他项目</w:t>
            </w:r>
            <w:r>
              <w:rPr>
                <w:rStyle w:val="14"/>
                <w:rFonts w:ascii="Times New Roman" w:hAnsi="Times New Roman" w:cs="Times New Roman"/>
                <w:sz w:val="24"/>
                <w:szCs w:val="24"/>
                <w:highlight w:val="none"/>
                <w:lang w:bidi="ar"/>
              </w:rPr>
              <w:t>综合类工作。</w:t>
            </w: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1C3527DD">
            <w:pPr>
              <w:widowControl/>
              <w:snapToGrid w:val="0"/>
              <w:spacing w:line="240" w:lineRule="exact"/>
              <w:jc w:val="center"/>
              <w:rPr>
                <w:rFonts w:eastAsia="方正仿宋简体"/>
                <w:color w:val="000000"/>
                <w:sz w:val="24"/>
                <w:highlight w:val="none"/>
              </w:rPr>
            </w:pPr>
          </w:p>
        </w:tc>
      </w:tr>
      <w:tr w14:paraId="64ACBB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41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735494"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Style w:val="9"/>
                <w:rFonts w:hint="eastAsia" w:ascii="Times New Roman" w:hAnsi="Times New Roman" w:eastAsia="方正仿宋简体" w:cs="Times New Roman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eastAsia="方正仿宋简体" w:cs="Times New Roman"/>
                <w:sz w:val="24"/>
                <w:szCs w:val="24"/>
                <w:highlight w:val="none"/>
                <w:lang w:val="en-US" w:eastAsia="zh-CN" w:bidi="ar"/>
              </w:rPr>
              <w:t>合计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EC8345"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hint="default" w:eastAsia="方正仿宋简体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eastAsia="方正仿宋简体"/>
                <w:color w:val="000000"/>
                <w:kern w:val="0"/>
                <w:sz w:val="24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737836">
            <w:pPr>
              <w:widowControl/>
              <w:snapToGrid w:val="0"/>
              <w:spacing w:line="240" w:lineRule="exact"/>
              <w:jc w:val="left"/>
              <w:textAlignment w:val="center"/>
              <w:rPr>
                <w:rFonts w:eastAsia="方正仿宋简体"/>
                <w:color w:val="000000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D82E9A">
            <w:pPr>
              <w:widowControl/>
              <w:snapToGrid w:val="0"/>
              <w:spacing w:line="240" w:lineRule="exact"/>
              <w:jc w:val="left"/>
              <w:textAlignment w:val="center"/>
              <w:rPr>
                <w:rStyle w:val="11"/>
                <w:rFonts w:eastAsia="方正仿宋简体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6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D66DA9">
            <w:pPr>
              <w:widowControl/>
              <w:snapToGrid w:val="0"/>
              <w:spacing w:line="240" w:lineRule="exact"/>
              <w:jc w:val="left"/>
              <w:textAlignment w:val="center"/>
              <w:rPr>
                <w:rFonts w:eastAsia="方正仿宋简体"/>
                <w:color w:val="000000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102B5C8F">
            <w:pPr>
              <w:widowControl/>
              <w:snapToGrid w:val="0"/>
              <w:spacing w:line="240" w:lineRule="exact"/>
              <w:jc w:val="center"/>
              <w:rPr>
                <w:rFonts w:eastAsia="方正仿宋简体"/>
                <w:color w:val="000000"/>
                <w:sz w:val="24"/>
                <w:highlight w:val="none"/>
              </w:rPr>
            </w:pPr>
          </w:p>
        </w:tc>
      </w:tr>
    </w:tbl>
    <w:p w14:paraId="45AB0916">
      <w:bookmarkStart w:id="0" w:name="_GoBack"/>
      <w:bookmarkEnd w:id="0"/>
    </w:p>
    <w:sectPr>
      <w:pgSz w:w="16838" w:h="11906" w:orient="landscape"/>
      <w:pgMar w:top="1531" w:right="2098" w:bottom="1531" w:left="1588" w:header="1701" w:footer="1531" w:gutter="0"/>
      <w:cols w:space="720" w:num="1"/>
      <w:docGrid w:type="linesAndChars" w:linePitch="312" w:charSpace="-18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827C6A"/>
    <w:rsid w:val="01D1553C"/>
    <w:rsid w:val="05B20F4D"/>
    <w:rsid w:val="08731D34"/>
    <w:rsid w:val="1CEF5CFD"/>
    <w:rsid w:val="279F3CD7"/>
    <w:rsid w:val="3D827C6A"/>
    <w:rsid w:val="55315B51"/>
    <w:rsid w:val="56185D58"/>
    <w:rsid w:val="646C600B"/>
    <w:rsid w:val="6E7206C2"/>
    <w:rsid w:val="6F196740"/>
    <w:rsid w:val="72991013"/>
    <w:rsid w:val="7B380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widowControl w:val="0"/>
      <w:ind w:firstLine="656"/>
      <w:jc w:val="both"/>
    </w:pPr>
    <w:rPr>
      <w:rFonts w:ascii="仿宋_GB2312" w:eastAsia="仿宋_GB2312"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Body Text First Indent 2"/>
    <w:basedOn w:val="3"/>
    <w:qFormat/>
    <w:uiPriority w:val="0"/>
    <w:pPr>
      <w:ind w:firstLine="420" w:firstLineChars="200"/>
    </w:pPr>
    <w:rPr>
      <w:rFonts w:ascii="Calibri" w:hAnsi="Calibri"/>
    </w:rPr>
  </w:style>
  <w:style w:type="character" w:styleId="8">
    <w:name w:val="page number"/>
    <w:qFormat/>
    <w:uiPriority w:val="0"/>
  </w:style>
  <w:style w:type="character" w:customStyle="1" w:styleId="9">
    <w:name w:val="font81"/>
    <w:basedOn w:val="7"/>
    <w:qFormat/>
    <w:uiPriority w:val="0"/>
    <w:rPr>
      <w:rFonts w:ascii="方正仿宋简体" w:hAnsi="方正仿宋简体" w:eastAsia="方正仿宋简体" w:cs="方正仿宋简体"/>
      <w:color w:val="000000"/>
      <w:sz w:val="24"/>
      <w:szCs w:val="24"/>
      <w:u w:val="none"/>
    </w:rPr>
  </w:style>
  <w:style w:type="character" w:customStyle="1" w:styleId="10">
    <w:name w:val="font91"/>
    <w:basedOn w:val="7"/>
    <w:qFormat/>
    <w:uiPriority w:val="0"/>
    <w:rPr>
      <w:rFonts w:hint="eastAsia" w:ascii="方正仿宋简体" w:hAnsi="方正仿宋简体" w:eastAsia="方正仿宋简体" w:cs="方正仿宋简体"/>
      <w:color w:val="000000"/>
      <w:sz w:val="24"/>
      <w:szCs w:val="24"/>
      <w:u w:val="none"/>
    </w:rPr>
  </w:style>
  <w:style w:type="character" w:customStyle="1" w:styleId="11">
    <w:name w:val="font51"/>
    <w:basedOn w:val="7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2">
    <w:name w:val="font41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3">
    <w:name w:val="font31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  <w:style w:type="character" w:customStyle="1" w:styleId="14">
    <w:name w:val="font71"/>
    <w:qFormat/>
    <w:uiPriority w:val="0"/>
    <w:rPr>
      <w:rFonts w:ascii="方正仿宋简体" w:hAnsi="方正仿宋简体" w:eastAsia="方正仿宋简体" w:cs="方正仿宋简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783</Words>
  <Characters>827</Characters>
  <Lines>0</Lines>
  <Paragraphs>0</Paragraphs>
  <TotalTime>5</TotalTime>
  <ScaleCrop>false</ScaleCrop>
  <LinksUpToDate>false</LinksUpToDate>
  <CharactersWithSpaces>827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2026-07-21T08:32:00Z</dcterms:created>
  <dc:creator>HuangwAuu</dc:creator>
  <cp:lastModifiedBy>WPS_249533027</cp:lastModifiedBy>
  <dcterms:modified xsi:type="dcterms:W3CDTF">2026-09-16T02:32:14Z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17AD2CBB33444641B2B650C52F8416D5_13</vt:lpwstr>
  </property>
  <property fmtid="{D5CDD505-2E9C-101B-9397-08002B2CF9AE}" pid="4" name="KSOTemplateDocerSaveRecord">
    <vt:lpwstr>eyJoZGlkIjoiYTkyYzU0NzA4OGIyMmZiYTc2OTU5YzNlYmNlZDA5YjgiLCJ1c2VySWQiOiIyNDk1MzMwMjcifQ==</vt:lpwstr>
  </property>
</Properties>
</file>