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附件4</w:t>
      </w:r>
    </w:p>
    <w:p>
      <w:pPr>
        <w:spacing w:line="560" w:lineRule="exact"/>
        <w:rPr>
          <w:rFonts w:ascii="黑体" w:hAnsi="黑体" w:eastAsia="黑体" w:cs="黑体"/>
          <w:sz w:val="32"/>
          <w:szCs w:val="32"/>
          <w:highlight w:val="none"/>
        </w:rPr>
      </w:pPr>
    </w:p>
    <w:p>
      <w:pPr>
        <w:snapToGrid w:val="0"/>
        <w:ind w:firstLine="437"/>
        <w:jc w:val="center"/>
        <w:rPr>
          <w:rFonts w:hint="eastAsia" w:ascii="宋体" w:hAnsi="宋体" w:eastAsia="宋体" w:cs="宋体"/>
          <w:spacing w:val="-1"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spacing w:val="-1"/>
          <w:sz w:val="36"/>
          <w:szCs w:val="36"/>
          <w:highlight w:val="none"/>
        </w:rPr>
        <w:t>同意报考证明</w:t>
      </w:r>
    </w:p>
    <w:p>
      <w:pPr>
        <w:spacing w:line="560" w:lineRule="exact"/>
        <w:rPr>
          <w:rFonts w:ascii="仿宋_GB2312" w:eastAsia="仿宋_GB2312"/>
          <w:highlight w:val="none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毕节市中级人民法院：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兹证明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同志（身份证号：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）系我单位在职职工，该同志自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月起到我单位工作至今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符合报考条件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。经研究，同意其报考毕节市中级人民法院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面向社会公开招聘聘用制法官助理。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特此证明！</w:t>
      </w:r>
    </w:p>
    <w:p>
      <w:pPr>
        <w:spacing w:line="560" w:lineRule="exact"/>
        <w:ind w:firstLine="645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>
      <w:pPr>
        <w:spacing w:line="560" w:lineRule="exact"/>
        <w:ind w:firstLine="645"/>
        <w:rPr>
          <w:rFonts w:ascii="仿宋_GB2312" w:hAnsi="仿宋_GB2312" w:eastAsia="仿宋_GB2312" w:cs="仿宋_GB2312"/>
          <w:sz w:val="32"/>
          <w:szCs w:val="32"/>
          <w:highlight w:val="none"/>
        </w:rPr>
      </w:pPr>
      <w:bookmarkStart w:id="0" w:name="_GoBack"/>
      <w:bookmarkEnd w:id="0"/>
    </w:p>
    <w:p>
      <w:pPr>
        <w:spacing w:line="560" w:lineRule="exact"/>
        <w:ind w:firstLine="645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>
      <w:pPr>
        <w:wordWrap w:val="0"/>
        <w:spacing w:line="560" w:lineRule="exact"/>
        <w:jc w:val="righ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单位名称：（组织人事部门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或党组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公章）</w:t>
      </w:r>
    </w:p>
    <w:p>
      <w:pPr>
        <w:wordWrap w:val="0"/>
        <w:spacing w:line="560" w:lineRule="exact"/>
        <w:ind w:right="25"/>
        <w:jc w:val="center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</w:p>
    <w:p>
      <w:pPr>
        <w:pStyle w:val="4"/>
        <w:ind w:left="0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>
      <w:pPr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>
      <w:pPr>
        <w:rPr>
          <w:highlight w:val="none"/>
        </w:rPr>
      </w:pPr>
    </w:p>
    <w:p>
      <w:pPr>
        <w:pStyle w:val="3"/>
        <w:ind w:firstLine="4675" w:firstLineChars="1461"/>
        <w:rPr>
          <w:rFonts w:ascii="仿宋_GB2312" w:hAnsi="微软雅黑" w:eastAsia="仿宋_GB2312" w:cs="微软雅黑"/>
          <w:sz w:val="32"/>
          <w:szCs w:val="32"/>
          <w:highlight w:val="none"/>
        </w:rPr>
      </w:pPr>
    </w:p>
    <w:p/>
    <w:sectPr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82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overflowPunct w:val="0"/>
      <w:snapToGrid w:val="0"/>
      <w:spacing w:line="600" w:lineRule="exact"/>
      <w:ind w:firstLine="864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2"/>
    <w:qFormat/>
    <w:uiPriority w:val="0"/>
    <w:pPr>
      <w:widowControl w:val="0"/>
      <w:suppressAutoHyphens/>
      <w:spacing w:line="48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table of authorities"/>
    <w:next w:val="1"/>
    <w:qFormat/>
    <w:uiPriority w:val="0"/>
    <w:pPr>
      <w:widowControl w:val="0"/>
      <w:ind w:left="420"/>
      <w:jc w:val="both"/>
    </w:pPr>
    <w:rPr>
      <w:rFonts w:ascii="Times New Roman" w:hAnsi="Times New Roman" w:eastAsia="宋体" w:cs="Times New Roman"/>
      <w:kern w:val="1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2026-09-09T10:34:54Z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