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default" w:ascii="Nimbus Roman" w:hAnsi="Nimbus Roman" w:eastAsia="国标黑体" w:cs="Nimbus Roman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Nimbus Roman" w:hAnsi="Nimbus Roman" w:eastAsia="国标黑体" w:cs="Nimbus Roman"/>
          <w:snapToGrid w:val="0"/>
          <w:color w:val="000000"/>
          <w:kern w:val="0"/>
          <w:sz w:val="32"/>
          <w:szCs w:val="32"/>
          <w:lang w:eastAsia="zh-CN"/>
        </w:rPr>
        <w:t>附件2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Nimbus Roman" w:hAnsi="Nimbus Roman" w:eastAsia="方正小标宋简体" w:cs="Nimbus Roman"/>
          <w:snapToGrid w:val="0"/>
          <w:color w:val="000000"/>
          <w:kern w:val="0"/>
          <w:sz w:val="44"/>
          <w:szCs w:val="44"/>
          <w:lang w:val="en-US" w:eastAsia="en-US" w:bidi="ar-SA"/>
        </w:rPr>
      </w:pPr>
      <w:r>
        <w:rPr>
          <w:rFonts w:hint="default" w:ascii="Nimbus Roman" w:hAnsi="Nimbus Roman" w:eastAsia="方正小标宋简体" w:cs="Nimbus Roman"/>
          <w:snapToGrid w:val="0"/>
          <w:color w:val="000000"/>
          <w:kern w:val="0"/>
          <w:sz w:val="44"/>
          <w:szCs w:val="44"/>
          <w:lang w:val="en-US" w:eastAsia="en-US" w:bidi="ar-SA"/>
        </w:rPr>
        <w:t>专项（辅助性）岗位人员安置申请表</w:t>
      </w:r>
    </w:p>
    <w:tbl>
      <w:tblPr>
        <w:tblStyle w:val="2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007"/>
        <w:gridCol w:w="617"/>
        <w:gridCol w:w="1396"/>
        <w:gridCol w:w="52"/>
        <w:gridCol w:w="1458"/>
        <w:gridCol w:w="1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7551" w:type="dxa"/>
            <w:gridSpan w:val="7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755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人员类别</w:t>
            </w:r>
          </w:p>
        </w:tc>
        <w:tc>
          <w:tcPr>
            <w:tcW w:w="2969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岗位名称</w:t>
            </w:r>
          </w:p>
        </w:tc>
        <w:tc>
          <w:tcPr>
            <w:tcW w:w="7551" w:type="dxa"/>
            <w:gridSpan w:val="7"/>
            <w:noWrap w:val="0"/>
            <w:vAlign w:val="center"/>
          </w:tcPr>
          <w:tbl>
            <w:tblPr>
              <w:tblStyle w:val="2"/>
              <w:tblW w:w="9061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17"/>
              <w:gridCol w:w="2065"/>
              <w:gridCol w:w="296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exact"/>
                <w:jc w:val="center"/>
              </w:trPr>
              <w:tc>
                <w:tcPr>
                  <w:tcW w:w="2517" w:type="dxa"/>
                  <w:tcBorders>
                    <w:top w:val="nil"/>
                    <w:left w:val="single" w:color="auto" w:sz="4" w:space="0"/>
                    <w:bottom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560" w:lineRule="exact"/>
                    <w:jc w:val="center"/>
                    <w:rPr>
                      <w:rFonts w:hint="default" w:ascii="Nimbus Roman" w:hAnsi="Nimbus Roman" w:eastAsia="方正公文仿宋" w:cs="Nimbus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5" w:type="dxa"/>
                  <w:tcBorders>
                    <w:top w:val="nil"/>
                    <w:left w:val="single" w:color="auto" w:sz="4" w:space="0"/>
                    <w:bottom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560" w:lineRule="exact"/>
                    <w:jc w:val="center"/>
                    <w:rPr>
                      <w:rFonts w:hint="default" w:ascii="Nimbus Roman" w:hAnsi="Nimbus Roman" w:eastAsia="方正公文仿宋" w:cs="Nimbus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Nimbus Roman" w:hAnsi="Nimbus Roman" w:eastAsia="方正公文仿宋" w:cs="Nimbus Roman"/>
                      <w:color w:val="000000"/>
                      <w:sz w:val="24"/>
                      <w:szCs w:val="24"/>
                      <w:lang w:val="en-US" w:eastAsia="zh-CN"/>
                    </w:rPr>
                    <w:t>服从调剂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560" w:lineRule="exact"/>
                    <w:jc w:val="center"/>
                    <w:rPr>
                      <w:rFonts w:hint="default" w:ascii="Nimbus Roman" w:hAnsi="Nimbus Roman" w:eastAsia="方正公文仿宋" w:cs="Nimbus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Nimbus Roman" w:hAnsi="Nimbus Roman" w:eastAsia="方正公文仿宋" w:cs="Nimbus Roman"/>
                      <w:color w:val="000000"/>
                      <w:sz w:val="24"/>
                      <w:szCs w:val="24"/>
                      <w:lang w:val="en-US" w:eastAsia="zh-CN"/>
                    </w:rPr>
                    <w:sym w:font="Wingdings 2" w:char="00A3"/>
                  </w:r>
                  <w:r>
                    <w:rPr>
                      <w:rFonts w:hint="eastAsia" w:ascii="Nimbus Roman" w:hAnsi="Nimbus Roman" w:eastAsia="方正公文仿宋" w:cs="Nimbus Roman"/>
                      <w:color w:val="000000"/>
                      <w:sz w:val="24"/>
                      <w:szCs w:val="24"/>
                      <w:lang w:val="en-US" w:eastAsia="zh-CN"/>
                    </w:rPr>
                    <w:t xml:space="preserve">是     </w:t>
                  </w:r>
                  <w:r>
                    <w:rPr>
                      <w:rFonts w:hint="eastAsia" w:ascii="Nimbus Roman" w:hAnsi="Nimbus Roman" w:eastAsia="方正公文仿宋" w:cs="Nimbus Roman"/>
                      <w:color w:val="000000"/>
                      <w:sz w:val="24"/>
                      <w:szCs w:val="24"/>
                      <w:lang w:val="en-US" w:eastAsia="zh-CN"/>
                    </w:rPr>
                    <w:sym w:font="Wingdings 2" w:char="00A3"/>
                  </w:r>
                  <w:r>
                    <w:rPr>
                      <w:rFonts w:hint="eastAsia" w:ascii="Nimbus Roman" w:hAnsi="Nimbus Roman" w:eastAsia="方正公文仿宋" w:cs="Nimbus Roman"/>
                      <w:color w:val="000000"/>
                      <w:sz w:val="24"/>
                      <w:szCs w:val="24"/>
                      <w:lang w:val="en-US" w:eastAsia="zh-CN"/>
                    </w:rPr>
                    <w:t>否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  <w:jc w:val="center"/>
        </w:trPr>
        <w:tc>
          <w:tcPr>
            <w:tcW w:w="906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48" w:beforeLines="20" w:line="560" w:lineRule="exact"/>
              <w:ind w:firstLine="480" w:firstLineChars="200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本人</w:t>
            </w: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  <w:highlight w:val="none"/>
              </w:rPr>
              <w:t>已知晓</w:t>
            </w:r>
            <w:r>
              <w:rPr>
                <w:rFonts w:hint="default" w:ascii="Nimbus Roman" w:hAnsi="Nimbus Roman" w:eastAsia="方正公文仿宋" w:cs="Nimbus Roman"/>
                <w:bCs/>
                <w:color w:val="000000"/>
                <w:sz w:val="24"/>
                <w:szCs w:val="24"/>
              </w:rPr>
              <w:t>专项（辅助性）</w:t>
            </w: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  <w:highlight w:val="none"/>
              </w:rPr>
              <w:t>岗位相关政策规定，</w:t>
            </w: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承诺所提供的信息、材料完全属实，在</w:t>
            </w: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  <w:highlight w:val="none"/>
                <w:lang w:val="en-US" w:eastAsia="zh-CN"/>
              </w:rPr>
              <w:t>岗期间</w:t>
            </w: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  <w:highlight w:val="none"/>
              </w:rPr>
              <w:t>相关信息变动时，将及时告知所在单位，如有虚假或隐瞒，</w:t>
            </w: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本人愿意承担相应损失及责任。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480" w:firstLineChars="200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480" w:firstLineChars="200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 xml:space="preserve">       申请人（签字）：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480" w:firstLineChars="200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用人单位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55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1978"/>
              </w:tabs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1978"/>
              </w:tabs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480" w:firstLineChars="200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 xml:space="preserve">         （盖章）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Nimbus Roman" w:hAnsi="Nimbus Roman" w:eastAsia="方正公文仿宋" w:cs="Nimbus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 xml:space="preserve">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  <w:lang w:val="en-US" w:eastAsia="en-US"/>
              </w:rPr>
              <w:t>三县、新建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  <w:lang w:val="en-US" w:eastAsia="en-US"/>
              </w:rPr>
              <w:t>片区就业部门意见</w:t>
            </w:r>
          </w:p>
        </w:tc>
        <w:tc>
          <w:tcPr>
            <w:tcW w:w="755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1680" w:firstLineChars="700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tabs>
                <w:tab w:val="left" w:pos="5428"/>
              </w:tabs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</w:pP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Nimbus Roman" w:hAnsi="Nimbus Roman" w:eastAsia="方正公文仿宋" w:cs="Nimbus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Nimbus Roman" w:hAnsi="Nimbus Roman" w:eastAsia="方正公文仿宋" w:cs="Nimbus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方正公文仿宋" w:cs="Nimbus Roman"/>
                <w:color w:val="000000"/>
                <w:sz w:val="24"/>
                <w:szCs w:val="24"/>
              </w:rPr>
              <w:t xml:space="preserve">  年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公文仿宋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94240"/>
    <w:rsid w:val="1DD8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Office_12.8.2.18039_F1E327BC-269C-435d-A152-05C5408002CA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2026-07-02T08:47:00Z</dcterms:created>
  <dc:creator>lenovo</dc:creator>
  <cp:lastModifiedBy>Tina</cp:lastModifiedBy>
  <dcterms:modified xsi:type="dcterms:W3CDTF">2026-07-02T08:49:17Z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2052-12.8.2.18039</vt:lpwstr>
  </property>
  <property fmtid="{D5CDD505-2E9C-101B-9397-08002B2CF9AE}" pid="3" name="ICV">
    <vt:lpwstr>5554051455E54F368702062133457997_12</vt:lpwstr>
  </property>
</Properties>
</file>