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8F08D">
      <w:pPr>
        <w:snapToGrid w:val="0"/>
        <w:spacing w:line="360"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安琪</w:t>
      </w:r>
      <w:r>
        <w:rPr>
          <w:rFonts w:hint="eastAsia" w:ascii="方正小标宋简体" w:hAnsi="宋体" w:eastAsia="方正小标宋简体"/>
          <w:sz w:val="36"/>
          <w:szCs w:val="36"/>
          <w:lang w:val="en-US" w:eastAsia="zh-CN"/>
        </w:rPr>
        <w:t>集团</w:t>
      </w:r>
      <w:r>
        <w:rPr>
          <w:rFonts w:hint="eastAsia" w:ascii="方正小标宋简体" w:hAnsi="宋体" w:eastAsia="方正小标宋简体"/>
          <w:sz w:val="36"/>
          <w:szCs w:val="36"/>
        </w:rPr>
        <w:t>202</w:t>
      </w:r>
      <w:r>
        <w:rPr>
          <w:rFonts w:hint="eastAsia" w:ascii="方正小标宋简体" w:hAnsi="宋体" w:eastAsia="方正小标宋简体"/>
          <w:sz w:val="36"/>
          <w:szCs w:val="36"/>
          <w:lang w:val="en-US" w:eastAsia="zh-CN"/>
        </w:rPr>
        <w:t>7</w:t>
      </w:r>
      <w:r>
        <w:rPr>
          <w:rFonts w:hint="eastAsia" w:ascii="方正小标宋简体" w:hAnsi="宋体" w:eastAsia="方正小标宋简体"/>
          <w:sz w:val="36"/>
          <w:szCs w:val="36"/>
        </w:rPr>
        <w:t>年校园招聘简章</w:t>
      </w:r>
    </w:p>
    <w:p w14:paraId="1C085795">
      <w:pPr>
        <w:snapToGrid w:val="0"/>
        <w:spacing w:line="360" w:lineRule="auto"/>
        <w:rPr>
          <w:rFonts w:ascii="宋体" w:hAnsi="宋体"/>
          <w:b/>
          <w:sz w:val="24"/>
          <w:szCs w:val="24"/>
        </w:rPr>
      </w:pPr>
      <w:r>
        <w:rPr>
          <w:rFonts w:hint="eastAsia" w:ascii="宋体" w:hAnsi="宋体"/>
          <w:b/>
          <w:sz w:val="24"/>
          <w:szCs w:val="24"/>
        </w:rPr>
        <w:t>【公司简介】</w:t>
      </w:r>
    </w:p>
    <w:p w14:paraId="4FA6387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rPr>
      </w:pPr>
      <w:r>
        <w:rPr>
          <w:rFonts w:hint="eastAsia"/>
        </w:rPr>
        <w:t>湖北安琪生物集团有限公司是宜昌市属国有企业，创立于1986年，前身是宜昌市食用酵母基地。公司下设上市公司安琪酵母股份有限公司、安琪生物科技有限公司和宜昌茶业集团有限公司三家重要一级子公司。子公司安琪酵母2000年在上交所上市，当前市值超过300亿元。安琪酵母子公司宏裕包材2023年8月在北交所上市。</w:t>
      </w:r>
    </w:p>
    <w:p w14:paraId="16A225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rPr>
      </w:pPr>
      <w:r>
        <w:rPr>
          <w:rFonts w:hint="eastAsia"/>
        </w:rPr>
        <w:t>公司在湖北宜昌、广西柳州和崇左、云南德宏和普洱、山东滨州和济宁、新疆可克达拉、内蒙古赤峰、河南睢县、辽宁铁岭等地，以及埃及、俄罗斯、印度尼西亚建有36家工厂。酵母系列产品总产能50万吨，在国内市场占比55%，全球占比超过20%，产销规模居全球第二。主导产品酵母、酵母抽提物、食品原料等广泛应用于烘焙与发酵面食、食品调味、酿造及生物能源、人类营养健康、动物、植物、微生物营养等领域。</w:t>
      </w:r>
    </w:p>
    <w:p w14:paraId="5D7D79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rPr>
      </w:pPr>
    </w:p>
    <w:p w14:paraId="60FA644D">
      <w:pPr>
        <w:snapToGrid w:val="0"/>
        <w:spacing w:line="360" w:lineRule="auto"/>
        <w:rPr>
          <w:rFonts w:ascii="宋体" w:hAnsi="宋体"/>
          <w:b/>
          <w:sz w:val="24"/>
          <w:szCs w:val="24"/>
        </w:rPr>
      </w:pPr>
      <w:r>
        <w:rPr>
          <w:rFonts w:hint="eastAsia" w:ascii="宋体" w:hAnsi="宋体"/>
          <w:b/>
          <w:sz w:val="24"/>
          <w:szCs w:val="24"/>
        </w:rPr>
        <w:t>【公司荣誉地位】</w:t>
      </w:r>
    </w:p>
    <w:p w14:paraId="45C042F8">
      <w:pPr>
        <w:snapToGrid w:val="0"/>
        <w:spacing w:line="360" w:lineRule="auto"/>
        <w:ind w:firstLine="420" w:firstLineChars="200"/>
        <w:rPr>
          <w:rFonts w:ascii="宋体" w:hAnsi="宋体"/>
          <w:szCs w:val="21"/>
        </w:rPr>
      </w:pPr>
      <w:r>
        <w:rPr>
          <w:rFonts w:hint="eastAsia" w:ascii="宋体" w:hAnsi="宋体"/>
          <w:szCs w:val="21"/>
        </w:rPr>
        <w:t>国家技术创新示范企业</w:t>
      </w:r>
    </w:p>
    <w:p w14:paraId="58CB493B">
      <w:pPr>
        <w:snapToGrid w:val="0"/>
        <w:spacing w:line="360" w:lineRule="auto"/>
        <w:ind w:firstLine="420" w:firstLineChars="200"/>
        <w:rPr>
          <w:rFonts w:ascii="宋体" w:hAnsi="宋体"/>
          <w:szCs w:val="21"/>
        </w:rPr>
      </w:pPr>
      <w:r>
        <w:rPr>
          <w:rFonts w:hint="eastAsia" w:ascii="宋体" w:hAnsi="宋体"/>
          <w:szCs w:val="21"/>
        </w:rPr>
        <w:t>国有重点企业管理标杆创建行动标杆企业</w:t>
      </w:r>
    </w:p>
    <w:p w14:paraId="1B7FBFE3">
      <w:pPr>
        <w:snapToGrid w:val="0"/>
        <w:spacing w:line="360" w:lineRule="auto"/>
        <w:ind w:firstLine="420" w:firstLineChars="200"/>
        <w:rPr>
          <w:rFonts w:hint="eastAsia" w:ascii="宋体" w:hAnsi="宋体"/>
          <w:szCs w:val="21"/>
        </w:rPr>
      </w:pPr>
      <w:r>
        <w:rPr>
          <w:rFonts w:hint="eastAsia" w:ascii="宋体" w:hAnsi="宋体"/>
          <w:szCs w:val="21"/>
        </w:rPr>
        <w:t>创建世界一流专业领军示范企业</w:t>
      </w:r>
    </w:p>
    <w:p w14:paraId="021181F9">
      <w:pPr>
        <w:snapToGrid w:val="0"/>
        <w:spacing w:line="360" w:lineRule="auto"/>
        <w:ind w:firstLine="420" w:firstLineChars="200"/>
        <w:rPr>
          <w:rFonts w:ascii="宋体" w:hAnsi="宋体"/>
          <w:szCs w:val="21"/>
        </w:rPr>
      </w:pPr>
      <w:r>
        <w:rPr>
          <w:rFonts w:hint="eastAsia" w:ascii="宋体" w:hAnsi="宋体"/>
          <w:szCs w:val="21"/>
        </w:rPr>
        <w:t>全国和谐劳动关系创建示范企业</w:t>
      </w:r>
    </w:p>
    <w:p w14:paraId="3D840B8B">
      <w:pPr>
        <w:snapToGrid w:val="0"/>
        <w:spacing w:line="360" w:lineRule="auto"/>
        <w:ind w:firstLine="420" w:firstLineChars="200"/>
        <w:rPr>
          <w:rFonts w:ascii="宋体" w:hAnsi="宋体"/>
          <w:szCs w:val="21"/>
        </w:rPr>
      </w:pPr>
      <w:r>
        <w:rPr>
          <w:rFonts w:hint="eastAsia" w:ascii="宋体" w:hAnsi="宋体"/>
          <w:szCs w:val="21"/>
        </w:rPr>
        <w:t>国家级企业技术中心</w:t>
      </w:r>
    </w:p>
    <w:p w14:paraId="5CFBC777">
      <w:pPr>
        <w:snapToGrid w:val="0"/>
        <w:spacing w:line="360" w:lineRule="auto"/>
        <w:ind w:firstLine="420" w:firstLineChars="200"/>
        <w:rPr>
          <w:rFonts w:ascii="宋体" w:hAnsi="宋体"/>
          <w:szCs w:val="21"/>
        </w:rPr>
      </w:pPr>
      <w:r>
        <w:rPr>
          <w:rFonts w:hint="eastAsia" w:ascii="宋体" w:hAnsi="宋体"/>
          <w:szCs w:val="21"/>
        </w:rPr>
        <w:t>博士后科研工作站</w:t>
      </w:r>
    </w:p>
    <w:p w14:paraId="41DD8247">
      <w:pPr>
        <w:snapToGrid w:val="0"/>
        <w:spacing w:line="360" w:lineRule="auto"/>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名国务院特殊津贴专家</w:t>
      </w:r>
    </w:p>
    <w:p w14:paraId="20C7F7C9">
      <w:pPr>
        <w:snapToGrid w:val="0"/>
        <w:spacing w:line="360" w:lineRule="auto"/>
        <w:ind w:firstLine="420" w:firstLineChars="200"/>
        <w:rPr>
          <w:rFonts w:ascii="宋体" w:hAnsi="宋体"/>
          <w:szCs w:val="21"/>
        </w:rPr>
      </w:pPr>
      <w:r>
        <w:rPr>
          <w:rFonts w:hint="eastAsia" w:ascii="宋体" w:hAnsi="宋体"/>
          <w:szCs w:val="21"/>
        </w:rPr>
        <w:t>两次荣获国家科技进步奖</w:t>
      </w:r>
    </w:p>
    <w:p w14:paraId="22D7FAF7">
      <w:pPr>
        <w:snapToGrid w:val="0"/>
        <w:spacing w:line="360" w:lineRule="auto"/>
        <w:ind w:firstLine="420" w:firstLineChars="200"/>
        <w:rPr>
          <w:rFonts w:ascii="宋体" w:hAnsi="宋体"/>
          <w:szCs w:val="21"/>
        </w:rPr>
      </w:pPr>
      <w:r>
        <w:rPr>
          <w:rFonts w:hint="eastAsia" w:ascii="宋体" w:hAnsi="宋体"/>
          <w:szCs w:val="21"/>
        </w:rPr>
        <w:t>中国质量奖提名奖</w:t>
      </w:r>
    </w:p>
    <w:p w14:paraId="0C627027">
      <w:pPr>
        <w:snapToGrid w:val="0"/>
        <w:spacing w:line="360" w:lineRule="auto"/>
        <w:ind w:firstLine="420" w:firstLineChars="200"/>
        <w:rPr>
          <w:rFonts w:ascii="宋体" w:hAnsi="宋体"/>
          <w:szCs w:val="21"/>
        </w:rPr>
      </w:pPr>
      <w:r>
        <w:rPr>
          <w:rFonts w:hint="eastAsia" w:ascii="宋体" w:hAnsi="宋体"/>
          <w:szCs w:val="21"/>
        </w:rPr>
        <w:t>国家质量标杆奖</w:t>
      </w:r>
    </w:p>
    <w:p w14:paraId="2D2D22A7">
      <w:pPr>
        <w:snapToGrid w:val="0"/>
        <w:spacing w:line="360" w:lineRule="auto"/>
        <w:rPr>
          <w:rFonts w:ascii="宋体" w:hAnsi="宋体"/>
          <w:b/>
          <w:sz w:val="24"/>
          <w:szCs w:val="24"/>
        </w:rPr>
      </w:pPr>
    </w:p>
    <w:p w14:paraId="6735BED2">
      <w:pPr>
        <w:snapToGrid w:val="0"/>
        <w:spacing w:line="360" w:lineRule="auto"/>
        <w:rPr>
          <w:rFonts w:ascii="宋体" w:hAnsi="宋体"/>
          <w:b/>
          <w:sz w:val="24"/>
          <w:szCs w:val="24"/>
        </w:rPr>
      </w:pPr>
      <w:r>
        <w:rPr>
          <w:rFonts w:hint="eastAsia" w:ascii="宋体" w:hAnsi="宋体"/>
          <w:b/>
          <w:sz w:val="24"/>
          <w:szCs w:val="24"/>
        </w:rPr>
        <w:t>【薪酬福利】</w:t>
      </w:r>
    </w:p>
    <w:p w14:paraId="566753D3">
      <w:pPr>
        <w:snapToGrid w:val="0"/>
        <w:spacing w:line="360" w:lineRule="auto"/>
        <w:ind w:firstLine="422" w:firstLineChars="200"/>
        <w:rPr>
          <w:rFonts w:hint="eastAsia" w:ascii="宋体" w:hAnsi="宋体"/>
          <w:b/>
          <w:bCs/>
          <w:szCs w:val="21"/>
        </w:rPr>
      </w:pPr>
      <w:r>
        <w:rPr>
          <w:rFonts w:hint="eastAsia" w:ascii="宋体" w:hAnsi="宋体"/>
          <w:b/>
          <w:bCs/>
          <w:szCs w:val="21"/>
        </w:rPr>
        <w:t>薪酬待遇：</w:t>
      </w:r>
    </w:p>
    <w:p w14:paraId="174DBD5F">
      <w:pPr>
        <w:snapToGrid w:val="0"/>
        <w:spacing w:line="360" w:lineRule="auto"/>
        <w:ind w:firstLine="420" w:firstLineChars="200"/>
        <w:rPr>
          <w:rFonts w:hint="eastAsia" w:ascii="宋体" w:hAnsi="宋体" w:eastAsia="宋体"/>
          <w:b/>
          <w:bCs/>
          <w:szCs w:val="21"/>
          <w:lang w:val="en-US" w:eastAsia="zh-CN"/>
        </w:rPr>
      </w:pPr>
      <w:r>
        <w:rPr>
          <w:rFonts w:hint="eastAsia" w:ascii="宋体" w:hAnsi="宋体"/>
          <w:szCs w:val="21"/>
        </w:rPr>
        <w:t>博士：</w:t>
      </w:r>
      <w:r>
        <w:rPr>
          <w:rFonts w:hint="eastAsia" w:ascii="宋体" w:hAnsi="宋体"/>
          <w:szCs w:val="21"/>
          <w:lang w:val="en-US" w:eastAsia="zh-CN"/>
        </w:rPr>
        <w:t>30</w:t>
      </w:r>
      <w:r>
        <w:rPr>
          <w:rFonts w:hint="eastAsia" w:ascii="宋体" w:hAnsi="宋体"/>
          <w:szCs w:val="21"/>
        </w:rPr>
        <w:t>-50万</w:t>
      </w:r>
      <w:r>
        <w:rPr>
          <w:rFonts w:hint="eastAsia" w:ascii="宋体" w:hAnsi="宋体"/>
          <w:szCs w:val="21"/>
          <w:lang w:val="en-US" w:eastAsia="zh-CN"/>
        </w:rPr>
        <w:t>元</w:t>
      </w:r>
      <w:r>
        <w:rPr>
          <w:rFonts w:hint="eastAsia" w:ascii="宋体" w:hAnsi="宋体"/>
          <w:szCs w:val="21"/>
          <w:lang w:eastAsia="zh-CN"/>
        </w:rPr>
        <w:t>；</w:t>
      </w:r>
      <w:r>
        <w:rPr>
          <w:rFonts w:hint="eastAsia" w:ascii="宋体" w:hAnsi="宋体"/>
          <w:szCs w:val="21"/>
        </w:rPr>
        <w:t>硕士：</w:t>
      </w:r>
      <w:r>
        <w:rPr>
          <w:rFonts w:hint="eastAsia" w:ascii="宋体" w:hAnsi="宋体"/>
          <w:szCs w:val="21"/>
          <w:lang w:val="en-US" w:eastAsia="zh-CN"/>
        </w:rPr>
        <w:t>管培岗18-24万元，其他岗</w:t>
      </w:r>
      <w:r>
        <w:rPr>
          <w:rFonts w:hint="eastAsia" w:ascii="宋体" w:hAnsi="宋体"/>
          <w:szCs w:val="21"/>
        </w:rPr>
        <w:t>10-</w:t>
      </w:r>
      <w:r>
        <w:rPr>
          <w:rFonts w:hint="eastAsia" w:ascii="宋体" w:hAnsi="宋体"/>
          <w:szCs w:val="21"/>
          <w:lang w:val="en-US" w:eastAsia="zh-CN"/>
        </w:rPr>
        <w:t>20</w:t>
      </w:r>
      <w:r>
        <w:rPr>
          <w:rFonts w:hint="eastAsia" w:ascii="宋体" w:hAnsi="宋体"/>
          <w:szCs w:val="21"/>
        </w:rPr>
        <w:t>万</w:t>
      </w:r>
      <w:r>
        <w:rPr>
          <w:rFonts w:hint="eastAsia" w:ascii="宋体" w:hAnsi="宋体"/>
          <w:szCs w:val="21"/>
          <w:lang w:val="en-US" w:eastAsia="zh-CN"/>
        </w:rPr>
        <w:t>元</w:t>
      </w:r>
      <w:r>
        <w:rPr>
          <w:rFonts w:hint="eastAsia" w:ascii="宋体" w:hAnsi="宋体"/>
          <w:szCs w:val="21"/>
          <w:lang w:eastAsia="zh-CN"/>
        </w:rPr>
        <w:t>；</w:t>
      </w:r>
      <w:r>
        <w:rPr>
          <w:rFonts w:hint="eastAsia" w:ascii="宋体" w:hAnsi="宋体"/>
          <w:szCs w:val="21"/>
        </w:rPr>
        <w:t>本科：8-12万</w:t>
      </w:r>
      <w:r>
        <w:rPr>
          <w:rFonts w:hint="eastAsia" w:ascii="宋体" w:hAnsi="宋体"/>
          <w:szCs w:val="21"/>
          <w:lang w:val="en-US" w:eastAsia="zh-CN"/>
        </w:rPr>
        <w:t>元</w:t>
      </w:r>
    </w:p>
    <w:p w14:paraId="421777AF">
      <w:pPr>
        <w:snapToGrid w:val="0"/>
        <w:spacing w:line="360" w:lineRule="auto"/>
        <w:ind w:firstLine="422" w:firstLineChars="200"/>
        <w:rPr>
          <w:rFonts w:hint="eastAsia" w:ascii="宋体" w:hAnsi="宋体"/>
          <w:szCs w:val="21"/>
          <w:lang w:eastAsia="zh-CN"/>
        </w:rPr>
      </w:pPr>
      <w:r>
        <w:rPr>
          <w:rFonts w:hint="eastAsia" w:ascii="宋体" w:hAnsi="宋体"/>
          <w:b/>
          <w:bCs/>
          <w:szCs w:val="21"/>
        </w:rPr>
        <w:t>公司福利：</w:t>
      </w:r>
      <w:r>
        <w:rPr>
          <w:rFonts w:hint="eastAsia" w:ascii="宋体" w:hAnsi="宋体"/>
          <w:szCs w:val="21"/>
        </w:rPr>
        <w:t>社会保险、住房公积金（缴费基数为月平均工资，缴费比例12%）、企业年金，额外商业保险；租房补贴，免费工作餐、交通车、工作装；年度健康体检；职工疾病救助；股权激励等</w:t>
      </w:r>
      <w:r>
        <w:rPr>
          <w:rFonts w:hint="eastAsia" w:ascii="宋体" w:hAnsi="宋体"/>
          <w:szCs w:val="21"/>
          <w:lang w:eastAsia="zh-CN"/>
        </w:rPr>
        <w:t>；</w:t>
      </w:r>
    </w:p>
    <w:p w14:paraId="06A7FA96">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default" w:ascii="宋体" w:hAnsi="宋体" w:eastAsia="宋体"/>
          <w:b/>
          <w:bCs/>
          <w:szCs w:val="21"/>
          <w:lang w:val="en-US" w:eastAsia="zh-CN"/>
        </w:rPr>
      </w:pPr>
      <w:r>
        <w:rPr>
          <w:rFonts w:hint="eastAsia" w:ascii="宋体" w:hAnsi="宋体"/>
          <w:b/>
          <w:bCs/>
          <w:szCs w:val="21"/>
          <w:lang w:val="en-US" w:eastAsia="zh-CN"/>
        </w:rPr>
        <w:t>博士提供过渡性住房一套，入职即缴纳企业年金，另可适时参与股权激励、根据科研项目成果享受技术创新奖励、新产品奖励等。</w:t>
      </w:r>
    </w:p>
    <w:p w14:paraId="2312E7BC">
      <w:pPr>
        <w:snapToGrid w:val="0"/>
        <w:spacing w:line="360" w:lineRule="auto"/>
        <w:ind w:firstLine="420" w:firstLineChars="200"/>
        <w:rPr>
          <w:rFonts w:ascii="宋体" w:hAnsi="宋体"/>
          <w:szCs w:val="21"/>
        </w:rPr>
      </w:pPr>
      <w:bookmarkStart w:id="0" w:name="_Hlk96076429"/>
    </w:p>
    <w:p w14:paraId="566976B5">
      <w:pPr>
        <w:snapToGrid w:val="0"/>
        <w:spacing w:line="360" w:lineRule="auto"/>
        <w:ind w:firstLine="420" w:firstLineChars="200"/>
        <w:rPr>
          <w:rFonts w:ascii="宋体" w:hAnsi="宋体"/>
          <w:szCs w:val="21"/>
        </w:rPr>
      </w:pPr>
    </w:p>
    <w:p w14:paraId="5A529399">
      <w:pPr>
        <w:snapToGrid w:val="0"/>
        <w:spacing w:line="360" w:lineRule="auto"/>
        <w:ind w:firstLine="420" w:firstLineChars="200"/>
        <w:rPr>
          <w:rFonts w:ascii="宋体" w:hAnsi="宋体"/>
          <w:szCs w:val="21"/>
        </w:rPr>
      </w:pPr>
    </w:p>
    <w:p w14:paraId="66535FC8">
      <w:pPr>
        <w:snapToGrid w:val="0"/>
        <w:spacing w:line="360" w:lineRule="auto"/>
        <w:rPr>
          <w:rFonts w:hint="eastAsia" w:ascii="宋体" w:hAnsi="宋体"/>
          <w:b/>
          <w:sz w:val="24"/>
          <w:szCs w:val="24"/>
        </w:rPr>
      </w:pPr>
    </w:p>
    <w:p w14:paraId="368BB276">
      <w:pPr>
        <w:snapToGrid w:val="0"/>
        <w:spacing w:line="360" w:lineRule="auto"/>
        <w:rPr>
          <w:rFonts w:ascii="宋体" w:hAnsi="宋体"/>
          <w:b/>
          <w:sz w:val="24"/>
          <w:szCs w:val="24"/>
        </w:rPr>
      </w:pPr>
      <w:r>
        <w:rPr>
          <w:rFonts w:hint="eastAsia" w:ascii="宋体" w:hAnsi="宋体"/>
          <w:b/>
          <w:sz w:val="24"/>
          <w:szCs w:val="24"/>
        </w:rPr>
        <w:t>【招聘岗位】</w:t>
      </w:r>
    </w:p>
    <w:bookmarkEnd w:id="0"/>
    <w:p w14:paraId="2BE91782">
      <w:pPr>
        <w:snapToGrid w:val="0"/>
        <w:spacing w:line="360" w:lineRule="auto"/>
        <w:rPr>
          <w:rFonts w:hint="eastAsia" w:ascii="宋体" w:hAnsi="宋体" w:eastAsia="宋体"/>
          <w:b/>
          <w:sz w:val="24"/>
          <w:szCs w:val="24"/>
          <w:lang w:eastAsia="zh-CN"/>
        </w:rPr>
      </w:pPr>
      <w:bookmarkStart w:id="1" w:name="_GoBack"/>
      <w:r>
        <w:rPr>
          <w:rFonts w:hint="eastAsia" w:ascii="宋体" w:hAnsi="宋体" w:eastAsia="宋体"/>
          <w:b/>
          <w:sz w:val="24"/>
          <w:szCs w:val="24"/>
          <w:lang w:eastAsia="zh-CN"/>
        </w:rPr>
        <w:drawing>
          <wp:inline distT="0" distB="0" distL="114300" distR="114300">
            <wp:extent cx="6186805" cy="8521065"/>
            <wp:effectExtent l="0" t="0" r="10795" b="635"/>
            <wp:docPr id="2" name="图片 2" descr="企业微信截图_1787714135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企业微信截图_17877141353467"/>
                    <pic:cNvPicPr>
                      <a:picLocks noChangeAspect="1"/>
                    </pic:cNvPicPr>
                  </pic:nvPicPr>
                  <pic:blipFill>
                    <a:blip r:embed="rId5"/>
                    <a:stretch>
                      <a:fillRect/>
                    </a:stretch>
                  </pic:blipFill>
                  <pic:spPr>
                    <a:xfrm>
                      <a:off x="0" y="0"/>
                      <a:ext cx="6186805" cy="8521065"/>
                    </a:xfrm>
                    <a:prstGeom prst="rect">
                      <a:avLst/>
                    </a:prstGeom>
                  </pic:spPr>
                </pic:pic>
              </a:graphicData>
            </a:graphic>
          </wp:inline>
        </w:drawing>
      </w:r>
      <w:bookmarkEnd w:id="1"/>
    </w:p>
    <w:p w14:paraId="3F7543CF">
      <w:pPr>
        <w:snapToGrid w:val="0"/>
        <w:spacing w:line="360" w:lineRule="auto"/>
        <w:rPr>
          <w:rFonts w:ascii="宋体" w:hAnsi="宋体"/>
          <w:b/>
          <w:sz w:val="24"/>
          <w:szCs w:val="24"/>
        </w:rPr>
      </w:pPr>
    </w:p>
    <w:p w14:paraId="7F5222AD">
      <w:pPr>
        <w:snapToGrid w:val="0"/>
        <w:spacing w:line="360" w:lineRule="auto"/>
        <w:rPr>
          <w:rFonts w:ascii="宋体" w:hAnsi="宋体"/>
          <w:b/>
          <w:sz w:val="24"/>
          <w:szCs w:val="24"/>
        </w:rPr>
      </w:pPr>
      <w:r>
        <w:rPr>
          <w:rFonts w:hint="eastAsia" w:ascii="宋体" w:hAnsi="宋体"/>
          <w:b/>
          <w:sz w:val="24"/>
          <w:szCs w:val="24"/>
        </w:rPr>
        <w:t>【联系我们】</w:t>
      </w:r>
    </w:p>
    <w:p w14:paraId="4E087DB6">
      <w:pPr>
        <w:snapToGrid w:val="0"/>
        <w:spacing w:line="360" w:lineRule="auto"/>
        <w:ind w:firstLine="420" w:firstLineChars="200"/>
        <w:rPr>
          <w:rStyle w:val="9"/>
          <w:rFonts w:ascii="宋体" w:hAnsi="宋体"/>
          <w:szCs w:val="21"/>
        </w:rPr>
      </w:pPr>
      <w:r>
        <w:rPr>
          <w:rFonts w:hint="eastAsia" w:ascii="宋体" w:hAnsi="宋体"/>
          <w:szCs w:val="21"/>
        </w:rPr>
        <w:t>请将简历以“岗位</w:t>
      </w:r>
      <w:r>
        <w:rPr>
          <w:rFonts w:ascii="宋体" w:hAnsi="宋体"/>
          <w:szCs w:val="21"/>
        </w:rPr>
        <w:t>+</w:t>
      </w:r>
      <w:r>
        <w:rPr>
          <w:rFonts w:hint="eastAsia" w:ascii="宋体" w:hAnsi="宋体"/>
          <w:szCs w:val="21"/>
        </w:rPr>
        <w:t>姓名</w:t>
      </w:r>
      <w:r>
        <w:rPr>
          <w:rFonts w:ascii="宋体" w:hAnsi="宋体"/>
          <w:szCs w:val="21"/>
        </w:rPr>
        <w:t>+</w:t>
      </w:r>
      <w:r>
        <w:rPr>
          <w:rFonts w:hint="eastAsia" w:ascii="宋体" w:hAnsi="宋体"/>
          <w:szCs w:val="21"/>
        </w:rPr>
        <w:t>学历”格式，发至</w:t>
      </w:r>
      <w:r>
        <w:rPr>
          <w:rStyle w:val="9"/>
          <w:rFonts w:ascii="宋体" w:hAnsi="宋体"/>
          <w:szCs w:val="21"/>
        </w:rPr>
        <w:t>hr@angelyeast.com</w:t>
      </w:r>
    </w:p>
    <w:p w14:paraId="7E1EA0F8">
      <w:pPr>
        <w:snapToGrid w:val="0"/>
        <w:spacing w:line="360" w:lineRule="auto"/>
        <w:ind w:firstLine="420" w:firstLineChars="200"/>
        <w:rPr>
          <w:rFonts w:ascii="宋体" w:hAnsi="宋体"/>
          <w:szCs w:val="21"/>
        </w:rPr>
      </w:pPr>
      <w:r>
        <w:rPr>
          <w:rFonts w:hint="eastAsia" w:ascii="宋体" w:hAnsi="宋体"/>
          <w:szCs w:val="21"/>
        </w:rPr>
        <w:t>欢迎访问公司官网</w:t>
      </w:r>
      <w:r>
        <w:rPr>
          <w:rStyle w:val="9"/>
          <w:rFonts w:ascii="宋体" w:hAnsi="宋体"/>
          <w:szCs w:val="21"/>
        </w:rPr>
        <w:t>www.angelyeast.com</w:t>
      </w:r>
    </w:p>
    <w:p w14:paraId="48BED3C3">
      <w:pPr>
        <w:snapToGrid w:val="0"/>
        <w:spacing w:line="360" w:lineRule="auto"/>
        <w:ind w:firstLine="420" w:firstLineChars="200"/>
        <w:rPr>
          <w:rFonts w:ascii="宋体" w:hAnsi="宋体"/>
          <w:szCs w:val="21"/>
        </w:rPr>
      </w:pPr>
      <w:r>
        <w:rPr>
          <w:rFonts w:hint="eastAsia" w:ascii="宋体" w:hAnsi="宋体"/>
          <w:szCs w:val="21"/>
        </w:rPr>
        <w:t>联系人：</w:t>
      </w:r>
      <w:r>
        <w:rPr>
          <w:rFonts w:hint="eastAsia" w:ascii="宋体" w:hAnsi="宋体"/>
          <w:szCs w:val="21"/>
          <w:lang w:val="en-US" w:eastAsia="zh-CN"/>
        </w:rPr>
        <w:t>胡女士</w:t>
      </w:r>
      <w:r>
        <w:rPr>
          <w:rFonts w:hint="eastAsia" w:ascii="宋体" w:hAnsi="宋体"/>
          <w:szCs w:val="21"/>
        </w:rPr>
        <w:t>：</w:t>
      </w:r>
      <w:r>
        <w:rPr>
          <w:rStyle w:val="9"/>
          <w:rFonts w:ascii="宋体" w:hAnsi="宋体"/>
          <w:szCs w:val="21"/>
          <w:u w:val="none"/>
        </w:rPr>
        <w:t>0717-6369668</w:t>
      </w:r>
    </w:p>
    <w:p w14:paraId="147AA569">
      <w:pPr>
        <w:snapToGrid w:val="0"/>
        <w:spacing w:line="360" w:lineRule="auto"/>
        <w:ind w:firstLine="420" w:firstLineChars="200"/>
        <w:rPr>
          <w:rFonts w:ascii="宋体" w:hAnsi="宋体"/>
          <w:szCs w:val="21"/>
        </w:rPr>
      </w:pPr>
      <w:r>
        <w:rPr>
          <w:rFonts w:hint="eastAsia" w:ascii="宋体" w:hAnsi="宋体"/>
          <w:szCs w:val="21"/>
        </w:rPr>
        <w:t>更多最新、最全的招聘信息，尽在</w:t>
      </w:r>
      <w:r>
        <w:rPr>
          <w:rFonts w:hint="eastAsia" w:ascii="宋体" w:hAnsi="宋体"/>
          <w:b/>
          <w:szCs w:val="21"/>
        </w:rPr>
        <w:t>“安琪招聘”</w:t>
      </w:r>
      <w:r>
        <w:rPr>
          <w:rFonts w:hint="eastAsia" w:ascii="宋体" w:hAnsi="宋体"/>
          <w:szCs w:val="21"/>
        </w:rPr>
        <w:t>微信公众号</w:t>
      </w:r>
    </w:p>
    <w:p w14:paraId="4FCB79ED">
      <w:pPr>
        <w:snapToGrid w:val="0"/>
        <w:spacing w:line="360" w:lineRule="auto"/>
        <w:ind w:firstLine="420" w:firstLineChars="200"/>
        <w:rPr>
          <w:rFonts w:ascii="宋体" w:hAnsi="宋体"/>
          <w:szCs w:val="21"/>
        </w:rPr>
      </w:pPr>
      <w:r>
        <w:drawing>
          <wp:inline distT="0" distB="0" distL="0" distR="0">
            <wp:extent cx="1803400" cy="18161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l="5380" t="4747" r="4747" b="4747"/>
                    <a:stretch>
                      <a:fillRect/>
                    </a:stretch>
                  </pic:blipFill>
                  <pic:spPr>
                    <a:xfrm>
                      <a:off x="0" y="0"/>
                      <a:ext cx="1803400" cy="1816100"/>
                    </a:xfrm>
                    <a:prstGeom prst="rect">
                      <a:avLst/>
                    </a:prstGeom>
                    <a:noFill/>
                    <a:ln>
                      <a:noFill/>
                    </a:ln>
                  </pic:spPr>
                </pic:pic>
              </a:graphicData>
            </a:graphic>
          </wp:inline>
        </w:drawing>
      </w:r>
    </w:p>
    <w:p w14:paraId="3BD1568F">
      <w:pPr>
        <w:snapToGrid w:val="0"/>
        <w:spacing w:line="360" w:lineRule="auto"/>
        <w:ind w:firstLine="420" w:firstLineChars="200"/>
        <w:rPr>
          <w:rFonts w:ascii="宋体" w:hAnsi="宋体"/>
          <w:color w:val="FF0000"/>
          <w:szCs w:val="21"/>
        </w:rPr>
      </w:pPr>
    </w:p>
    <w:sectPr>
      <w:headerReference r:id="rId3" w:type="default"/>
      <w:type w:val="continuous"/>
      <w:pgSz w:w="11906" w:h="16838"/>
      <w:pgMar w:top="1047" w:right="1274" w:bottom="709" w:left="1276" w:header="56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6D1E3">
    <w:pPr>
      <w:pStyle w:val="4"/>
      <w:jc w:val="both"/>
    </w:pPr>
    <w:r>
      <w:drawing>
        <wp:inline distT="0" distB="0" distL="0" distR="0">
          <wp:extent cx="1714500"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a:xfrm>
                    <a:off x="0" y="0"/>
                    <a:ext cx="1714500" cy="457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1YTVjZDZlOTdmNTgwMzZjNDExYjBmYTg2ZjA1OWIifQ=="/>
  </w:docVars>
  <w:rsids>
    <w:rsidRoot w:val="00931C45"/>
    <w:rsid w:val="000044CE"/>
    <w:rsid w:val="00006EB1"/>
    <w:rsid w:val="000142EA"/>
    <w:rsid w:val="00023850"/>
    <w:rsid w:val="000242C4"/>
    <w:rsid w:val="00024C55"/>
    <w:rsid w:val="0002523D"/>
    <w:rsid w:val="0003282B"/>
    <w:rsid w:val="00042A7D"/>
    <w:rsid w:val="000467B9"/>
    <w:rsid w:val="00054EF2"/>
    <w:rsid w:val="00056534"/>
    <w:rsid w:val="00062294"/>
    <w:rsid w:val="00065C16"/>
    <w:rsid w:val="00095DD0"/>
    <w:rsid w:val="000A2BC3"/>
    <w:rsid w:val="000B7058"/>
    <w:rsid w:val="000C33F9"/>
    <w:rsid w:val="000C5B70"/>
    <w:rsid w:val="000D3041"/>
    <w:rsid w:val="000E051A"/>
    <w:rsid w:val="000E3A7D"/>
    <w:rsid w:val="000E4701"/>
    <w:rsid w:val="000F6167"/>
    <w:rsid w:val="00104C55"/>
    <w:rsid w:val="00110489"/>
    <w:rsid w:val="001205F6"/>
    <w:rsid w:val="001206C1"/>
    <w:rsid w:val="00125B3C"/>
    <w:rsid w:val="00126195"/>
    <w:rsid w:val="00126ACE"/>
    <w:rsid w:val="001446AA"/>
    <w:rsid w:val="00156182"/>
    <w:rsid w:val="001625C3"/>
    <w:rsid w:val="00166AD8"/>
    <w:rsid w:val="0018717C"/>
    <w:rsid w:val="001A1F86"/>
    <w:rsid w:val="001B0BCE"/>
    <w:rsid w:val="001B1279"/>
    <w:rsid w:val="001B7F57"/>
    <w:rsid w:val="001C01B8"/>
    <w:rsid w:val="001D0D60"/>
    <w:rsid w:val="001E40E3"/>
    <w:rsid w:val="001E66E8"/>
    <w:rsid w:val="001F78FC"/>
    <w:rsid w:val="002178CA"/>
    <w:rsid w:val="0022232C"/>
    <w:rsid w:val="00225650"/>
    <w:rsid w:val="002264E4"/>
    <w:rsid w:val="00231BA9"/>
    <w:rsid w:val="00242E77"/>
    <w:rsid w:val="0024794D"/>
    <w:rsid w:val="00263E41"/>
    <w:rsid w:val="00270A4D"/>
    <w:rsid w:val="002819A5"/>
    <w:rsid w:val="002826C4"/>
    <w:rsid w:val="00292030"/>
    <w:rsid w:val="002A0932"/>
    <w:rsid w:val="002A4B3C"/>
    <w:rsid w:val="002B59D2"/>
    <w:rsid w:val="002B72FF"/>
    <w:rsid w:val="002D3FD7"/>
    <w:rsid w:val="002D48B3"/>
    <w:rsid w:val="002D5E1B"/>
    <w:rsid w:val="002E496F"/>
    <w:rsid w:val="002E4E41"/>
    <w:rsid w:val="002F25F5"/>
    <w:rsid w:val="002F696F"/>
    <w:rsid w:val="00305145"/>
    <w:rsid w:val="00310CD4"/>
    <w:rsid w:val="00321A90"/>
    <w:rsid w:val="0032288F"/>
    <w:rsid w:val="0032376F"/>
    <w:rsid w:val="0032418A"/>
    <w:rsid w:val="00327533"/>
    <w:rsid w:val="003326B1"/>
    <w:rsid w:val="003333CB"/>
    <w:rsid w:val="00336659"/>
    <w:rsid w:val="00352C76"/>
    <w:rsid w:val="0035367A"/>
    <w:rsid w:val="00356A02"/>
    <w:rsid w:val="00360C18"/>
    <w:rsid w:val="00371AF3"/>
    <w:rsid w:val="003778E0"/>
    <w:rsid w:val="00380975"/>
    <w:rsid w:val="003902AF"/>
    <w:rsid w:val="003D76FB"/>
    <w:rsid w:val="003E31D6"/>
    <w:rsid w:val="003E4621"/>
    <w:rsid w:val="003F02A5"/>
    <w:rsid w:val="003F319F"/>
    <w:rsid w:val="003F5F4C"/>
    <w:rsid w:val="0040036F"/>
    <w:rsid w:val="00400733"/>
    <w:rsid w:val="00400F31"/>
    <w:rsid w:val="0040287B"/>
    <w:rsid w:val="00410448"/>
    <w:rsid w:val="00412B19"/>
    <w:rsid w:val="00426D45"/>
    <w:rsid w:val="00430707"/>
    <w:rsid w:val="00436C5E"/>
    <w:rsid w:val="00437307"/>
    <w:rsid w:val="0044005D"/>
    <w:rsid w:val="00441358"/>
    <w:rsid w:val="00453BBB"/>
    <w:rsid w:val="0045537D"/>
    <w:rsid w:val="00464740"/>
    <w:rsid w:val="00465B1F"/>
    <w:rsid w:val="0047553D"/>
    <w:rsid w:val="00480FE8"/>
    <w:rsid w:val="004B697F"/>
    <w:rsid w:val="004C48F5"/>
    <w:rsid w:val="004D12B2"/>
    <w:rsid w:val="004E2ADD"/>
    <w:rsid w:val="004E66D7"/>
    <w:rsid w:val="004F6F2C"/>
    <w:rsid w:val="005070E4"/>
    <w:rsid w:val="00510182"/>
    <w:rsid w:val="005106E8"/>
    <w:rsid w:val="00513CB7"/>
    <w:rsid w:val="0051518D"/>
    <w:rsid w:val="0052342A"/>
    <w:rsid w:val="00525D6F"/>
    <w:rsid w:val="005466E5"/>
    <w:rsid w:val="00561675"/>
    <w:rsid w:val="00561EFE"/>
    <w:rsid w:val="00562354"/>
    <w:rsid w:val="005663FE"/>
    <w:rsid w:val="005746D9"/>
    <w:rsid w:val="0057787F"/>
    <w:rsid w:val="00590C93"/>
    <w:rsid w:val="0059311F"/>
    <w:rsid w:val="005A1A89"/>
    <w:rsid w:val="005A2BD1"/>
    <w:rsid w:val="005A3EF1"/>
    <w:rsid w:val="005B25AF"/>
    <w:rsid w:val="005B436B"/>
    <w:rsid w:val="005B5F43"/>
    <w:rsid w:val="005B63EC"/>
    <w:rsid w:val="005C13FA"/>
    <w:rsid w:val="005E020D"/>
    <w:rsid w:val="005E1CF1"/>
    <w:rsid w:val="005E39B5"/>
    <w:rsid w:val="005E3D87"/>
    <w:rsid w:val="005F4427"/>
    <w:rsid w:val="005F7C09"/>
    <w:rsid w:val="00603831"/>
    <w:rsid w:val="00606C7C"/>
    <w:rsid w:val="00610E49"/>
    <w:rsid w:val="0065010B"/>
    <w:rsid w:val="00657DE0"/>
    <w:rsid w:val="0068068E"/>
    <w:rsid w:val="0068429A"/>
    <w:rsid w:val="00692DB3"/>
    <w:rsid w:val="006A2E9E"/>
    <w:rsid w:val="006A7A3A"/>
    <w:rsid w:val="006D1A24"/>
    <w:rsid w:val="006D7321"/>
    <w:rsid w:val="006E1779"/>
    <w:rsid w:val="006F6F75"/>
    <w:rsid w:val="006F7CAC"/>
    <w:rsid w:val="0070625B"/>
    <w:rsid w:val="00711A1E"/>
    <w:rsid w:val="00715D5F"/>
    <w:rsid w:val="00722692"/>
    <w:rsid w:val="00726099"/>
    <w:rsid w:val="0073078E"/>
    <w:rsid w:val="007321B6"/>
    <w:rsid w:val="00747374"/>
    <w:rsid w:val="0075083B"/>
    <w:rsid w:val="00754237"/>
    <w:rsid w:val="00756852"/>
    <w:rsid w:val="007602D0"/>
    <w:rsid w:val="00767B0B"/>
    <w:rsid w:val="00773D4F"/>
    <w:rsid w:val="00774153"/>
    <w:rsid w:val="007751BF"/>
    <w:rsid w:val="007864D8"/>
    <w:rsid w:val="00791C92"/>
    <w:rsid w:val="00792606"/>
    <w:rsid w:val="00792AB4"/>
    <w:rsid w:val="00796DDD"/>
    <w:rsid w:val="007A7D0E"/>
    <w:rsid w:val="007B25C0"/>
    <w:rsid w:val="007B2B45"/>
    <w:rsid w:val="007C3D16"/>
    <w:rsid w:val="007D4273"/>
    <w:rsid w:val="007D62C5"/>
    <w:rsid w:val="007F7984"/>
    <w:rsid w:val="00805A4D"/>
    <w:rsid w:val="00817588"/>
    <w:rsid w:val="00817D27"/>
    <w:rsid w:val="008214ED"/>
    <w:rsid w:val="008262DD"/>
    <w:rsid w:val="008329AF"/>
    <w:rsid w:val="00833114"/>
    <w:rsid w:val="00847EE0"/>
    <w:rsid w:val="008674E9"/>
    <w:rsid w:val="008731C8"/>
    <w:rsid w:val="0087342F"/>
    <w:rsid w:val="0088133D"/>
    <w:rsid w:val="00881FED"/>
    <w:rsid w:val="0088252F"/>
    <w:rsid w:val="00892727"/>
    <w:rsid w:val="008932E2"/>
    <w:rsid w:val="00893692"/>
    <w:rsid w:val="008B447A"/>
    <w:rsid w:val="008B5B29"/>
    <w:rsid w:val="008B5C26"/>
    <w:rsid w:val="008B75CE"/>
    <w:rsid w:val="008B7BAE"/>
    <w:rsid w:val="008C092E"/>
    <w:rsid w:val="008C7FE4"/>
    <w:rsid w:val="008D6B50"/>
    <w:rsid w:val="008E13E8"/>
    <w:rsid w:val="008F07EB"/>
    <w:rsid w:val="008F751E"/>
    <w:rsid w:val="00902C68"/>
    <w:rsid w:val="009052B9"/>
    <w:rsid w:val="009152A3"/>
    <w:rsid w:val="00922C64"/>
    <w:rsid w:val="00931C45"/>
    <w:rsid w:val="0093218A"/>
    <w:rsid w:val="00944A26"/>
    <w:rsid w:val="00957C40"/>
    <w:rsid w:val="00991A0B"/>
    <w:rsid w:val="00992956"/>
    <w:rsid w:val="009A7329"/>
    <w:rsid w:val="009C4314"/>
    <w:rsid w:val="009D53A0"/>
    <w:rsid w:val="009D71F6"/>
    <w:rsid w:val="009E0E0C"/>
    <w:rsid w:val="009E18F9"/>
    <w:rsid w:val="009E4A55"/>
    <w:rsid w:val="009E6FB9"/>
    <w:rsid w:val="009F59D2"/>
    <w:rsid w:val="00A02CC6"/>
    <w:rsid w:val="00A13289"/>
    <w:rsid w:val="00A14A43"/>
    <w:rsid w:val="00A274A0"/>
    <w:rsid w:val="00A27EAA"/>
    <w:rsid w:val="00A37360"/>
    <w:rsid w:val="00A428B1"/>
    <w:rsid w:val="00A44C26"/>
    <w:rsid w:val="00A46624"/>
    <w:rsid w:val="00A51D28"/>
    <w:rsid w:val="00A74D0B"/>
    <w:rsid w:val="00A81123"/>
    <w:rsid w:val="00A82A9E"/>
    <w:rsid w:val="00A83A44"/>
    <w:rsid w:val="00A83ED6"/>
    <w:rsid w:val="00A84A46"/>
    <w:rsid w:val="00A87EA1"/>
    <w:rsid w:val="00AA31C4"/>
    <w:rsid w:val="00AB6022"/>
    <w:rsid w:val="00AB6091"/>
    <w:rsid w:val="00AD2D6D"/>
    <w:rsid w:val="00AD2DAA"/>
    <w:rsid w:val="00AD3321"/>
    <w:rsid w:val="00AD67B2"/>
    <w:rsid w:val="00AD69CA"/>
    <w:rsid w:val="00AE7A01"/>
    <w:rsid w:val="00AF21EC"/>
    <w:rsid w:val="00AF3297"/>
    <w:rsid w:val="00AF51EE"/>
    <w:rsid w:val="00B104B5"/>
    <w:rsid w:val="00B2024D"/>
    <w:rsid w:val="00B31168"/>
    <w:rsid w:val="00B317AB"/>
    <w:rsid w:val="00B35142"/>
    <w:rsid w:val="00B46E46"/>
    <w:rsid w:val="00B84876"/>
    <w:rsid w:val="00B87154"/>
    <w:rsid w:val="00B90DC3"/>
    <w:rsid w:val="00B97B8D"/>
    <w:rsid w:val="00BA3B50"/>
    <w:rsid w:val="00BB5220"/>
    <w:rsid w:val="00BC09E7"/>
    <w:rsid w:val="00BD231A"/>
    <w:rsid w:val="00BE4F33"/>
    <w:rsid w:val="00BF10C6"/>
    <w:rsid w:val="00BF2C8D"/>
    <w:rsid w:val="00C06D7E"/>
    <w:rsid w:val="00C10816"/>
    <w:rsid w:val="00C25BE5"/>
    <w:rsid w:val="00C265EE"/>
    <w:rsid w:val="00C37D73"/>
    <w:rsid w:val="00C446D5"/>
    <w:rsid w:val="00C46AC7"/>
    <w:rsid w:val="00C51974"/>
    <w:rsid w:val="00C51BC6"/>
    <w:rsid w:val="00C5283C"/>
    <w:rsid w:val="00C6361F"/>
    <w:rsid w:val="00C71C90"/>
    <w:rsid w:val="00C85AFD"/>
    <w:rsid w:val="00C9541D"/>
    <w:rsid w:val="00C97FBB"/>
    <w:rsid w:val="00CA3D0B"/>
    <w:rsid w:val="00CB6FD6"/>
    <w:rsid w:val="00CC3CDE"/>
    <w:rsid w:val="00CE59E9"/>
    <w:rsid w:val="00CE5C09"/>
    <w:rsid w:val="00D00E84"/>
    <w:rsid w:val="00D10C48"/>
    <w:rsid w:val="00D20AD7"/>
    <w:rsid w:val="00D21EE6"/>
    <w:rsid w:val="00D22CDB"/>
    <w:rsid w:val="00D22F59"/>
    <w:rsid w:val="00D267FB"/>
    <w:rsid w:val="00D27604"/>
    <w:rsid w:val="00D34BA2"/>
    <w:rsid w:val="00D40894"/>
    <w:rsid w:val="00D43B25"/>
    <w:rsid w:val="00D45F2B"/>
    <w:rsid w:val="00D55615"/>
    <w:rsid w:val="00D56462"/>
    <w:rsid w:val="00D61CD4"/>
    <w:rsid w:val="00D62590"/>
    <w:rsid w:val="00D8336F"/>
    <w:rsid w:val="00D8385C"/>
    <w:rsid w:val="00D860DC"/>
    <w:rsid w:val="00D93E1B"/>
    <w:rsid w:val="00D962EC"/>
    <w:rsid w:val="00DA47CD"/>
    <w:rsid w:val="00DA554D"/>
    <w:rsid w:val="00DA7EAC"/>
    <w:rsid w:val="00DC17C9"/>
    <w:rsid w:val="00DC7096"/>
    <w:rsid w:val="00DD2EF4"/>
    <w:rsid w:val="00DE3E13"/>
    <w:rsid w:val="00DF557B"/>
    <w:rsid w:val="00E00C0C"/>
    <w:rsid w:val="00E042E3"/>
    <w:rsid w:val="00E056E3"/>
    <w:rsid w:val="00E10568"/>
    <w:rsid w:val="00E14AA9"/>
    <w:rsid w:val="00E24DC0"/>
    <w:rsid w:val="00E3412C"/>
    <w:rsid w:val="00E576D7"/>
    <w:rsid w:val="00E879AD"/>
    <w:rsid w:val="00E94466"/>
    <w:rsid w:val="00EA5B0C"/>
    <w:rsid w:val="00EB2058"/>
    <w:rsid w:val="00EC415C"/>
    <w:rsid w:val="00EC486C"/>
    <w:rsid w:val="00EF1939"/>
    <w:rsid w:val="00EF5712"/>
    <w:rsid w:val="00EF6600"/>
    <w:rsid w:val="00F00AF6"/>
    <w:rsid w:val="00F02AE1"/>
    <w:rsid w:val="00F14928"/>
    <w:rsid w:val="00F229E3"/>
    <w:rsid w:val="00F40462"/>
    <w:rsid w:val="00F41FCC"/>
    <w:rsid w:val="00F42FED"/>
    <w:rsid w:val="00F5628B"/>
    <w:rsid w:val="00F67228"/>
    <w:rsid w:val="00F73B69"/>
    <w:rsid w:val="00F86197"/>
    <w:rsid w:val="00F90CE1"/>
    <w:rsid w:val="00F91B3E"/>
    <w:rsid w:val="00F91C08"/>
    <w:rsid w:val="00F939D5"/>
    <w:rsid w:val="00FA684A"/>
    <w:rsid w:val="00FB0643"/>
    <w:rsid w:val="00FB2899"/>
    <w:rsid w:val="00FB517D"/>
    <w:rsid w:val="00FB5A10"/>
    <w:rsid w:val="00FC0045"/>
    <w:rsid w:val="00FC459A"/>
    <w:rsid w:val="00FC6132"/>
    <w:rsid w:val="00FC7AE1"/>
    <w:rsid w:val="00FD3DAD"/>
    <w:rsid w:val="00FF055A"/>
    <w:rsid w:val="00FF186D"/>
    <w:rsid w:val="00FF2C33"/>
    <w:rsid w:val="00FF48C3"/>
    <w:rsid w:val="00FF5A3D"/>
    <w:rsid w:val="08C6368D"/>
    <w:rsid w:val="0A776810"/>
    <w:rsid w:val="0CCE77B1"/>
    <w:rsid w:val="0F2D5415"/>
    <w:rsid w:val="106028AA"/>
    <w:rsid w:val="13340A3E"/>
    <w:rsid w:val="1F667210"/>
    <w:rsid w:val="201E0D0F"/>
    <w:rsid w:val="218872DA"/>
    <w:rsid w:val="238E0C25"/>
    <w:rsid w:val="2C117EAA"/>
    <w:rsid w:val="2F531281"/>
    <w:rsid w:val="2FFB2737"/>
    <w:rsid w:val="313B285A"/>
    <w:rsid w:val="361C4EEA"/>
    <w:rsid w:val="43907547"/>
    <w:rsid w:val="4BF86671"/>
    <w:rsid w:val="4DC10D63"/>
    <w:rsid w:val="65B51DE6"/>
    <w:rsid w:val="69896E4C"/>
    <w:rsid w:val="6EC82C4F"/>
    <w:rsid w:val="704C7F7E"/>
    <w:rsid w:val="75732EF4"/>
    <w:rsid w:val="7E926861"/>
    <w:rsid w:val="7F431C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4"/>
    <w:qFormat/>
    <w:locked/>
    <w:uiPriority w:val="0"/>
    <w:pPr>
      <w:spacing w:before="240" w:after="60"/>
      <w:jc w:val="center"/>
      <w:outlineLvl w:val="0"/>
    </w:pPr>
    <w:rPr>
      <w:rFonts w:asciiTheme="majorHAnsi" w:hAnsiTheme="majorHAnsi" w:cstheme="majorBidi"/>
      <w:b/>
      <w:bCs/>
      <w:sz w:val="32"/>
      <w:szCs w:val="32"/>
    </w:rPr>
  </w:style>
  <w:style w:type="character" w:styleId="8">
    <w:name w:val="FollowedHyperlink"/>
    <w:semiHidden/>
    <w:unhideWhenUsed/>
    <w:qFormat/>
    <w:uiPriority w:val="99"/>
    <w:rPr>
      <w:color w:val="800080"/>
      <w:u w:val="single"/>
    </w:rPr>
  </w:style>
  <w:style w:type="character" w:styleId="9">
    <w:name w:val="Hyperlink"/>
    <w:qFormat/>
    <w:uiPriority w:val="99"/>
    <w:rPr>
      <w:rFonts w:cs="Times New Roman"/>
      <w:color w:val="0000FF"/>
      <w:u w:val="single"/>
    </w:rPr>
  </w:style>
  <w:style w:type="character" w:customStyle="1" w:styleId="10">
    <w:name w:val="批注框文本 字符"/>
    <w:link w:val="2"/>
    <w:semiHidden/>
    <w:qFormat/>
    <w:locked/>
    <w:uiPriority w:val="99"/>
    <w:rPr>
      <w:rFonts w:cs="Times New Roman"/>
      <w:sz w:val="18"/>
      <w:szCs w:val="18"/>
    </w:rPr>
  </w:style>
  <w:style w:type="paragraph" w:styleId="11">
    <w:name w:val="List Paragraph"/>
    <w:basedOn w:val="1"/>
    <w:qFormat/>
    <w:uiPriority w:val="99"/>
    <w:pPr>
      <w:ind w:firstLine="420" w:firstLineChars="200"/>
    </w:pPr>
  </w:style>
  <w:style w:type="character" w:customStyle="1" w:styleId="12">
    <w:name w:val="页眉 字符"/>
    <w:link w:val="4"/>
    <w:qFormat/>
    <w:locked/>
    <w:uiPriority w:val="99"/>
    <w:rPr>
      <w:rFonts w:cs="Times New Roman"/>
      <w:sz w:val="18"/>
      <w:szCs w:val="18"/>
    </w:rPr>
  </w:style>
  <w:style w:type="character" w:customStyle="1" w:styleId="13">
    <w:name w:val="页脚 字符"/>
    <w:link w:val="3"/>
    <w:qFormat/>
    <w:locked/>
    <w:uiPriority w:val="99"/>
    <w:rPr>
      <w:rFonts w:cs="Times New Roman"/>
      <w:sz w:val="18"/>
      <w:szCs w:val="18"/>
    </w:rPr>
  </w:style>
  <w:style w:type="character" w:customStyle="1" w:styleId="14">
    <w:name w:val="标题 字符"/>
    <w:basedOn w:val="7"/>
    <w:link w:val="5"/>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89B4-F934-4D09-825F-2A4E415319D9}">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719</Words>
  <Characters>800</Characters>
  <Lines>5</Lines>
  <Paragraphs>1</Paragraphs>
  <TotalTime>62</TotalTime>
  <ScaleCrop>false</ScaleCrop>
  <LinksUpToDate>false</LinksUpToDate>
  <CharactersWithSpaces>800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2023-05-05T01:07:00Z</dcterms:created>
  <dc:creator>张雪娇</dc:creator>
  <cp:lastModifiedBy>李磊</cp:lastModifiedBy>
  <cp:lastPrinted>2016-09-07T07:02:00Z</cp:lastPrinted>
  <dcterms:modified xsi:type="dcterms:W3CDTF">2026-09-14T10:09:15Z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AAA28F547C12492F838FF3C6CBCF1240_13</vt:lpwstr>
  </property>
  <property fmtid="{D5CDD505-2E9C-101B-9397-08002B2CF9AE}" pid="4" name="KSOTemplateDocerSaveRecord">
    <vt:lpwstr>eyJoZGlkIjoiN2YzNjBkOTgyNWQ1YTMxYzM3MzMwNWFiODNmOWIzYWMiLCJ1c2VySWQiOiIyNTMwMzQ2NzQifQ==</vt:lpwstr>
  </property>
</Properties>
</file>