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3 -->
  <w:body>
    <w:p>
      <w:pPr>
        <w:spacing w:line="0" w:lineRule="atLeast"/>
        <w:rPr>
          <w:rFonts w:ascii="Arial" w:hAnsi="Calibri"/>
          <w:color w:val="FF0000"/>
          <w:sz w:val="2"/>
          <w:szCs w:val="22"/>
          <w:lang w:val="en-US" w:eastAsia="en-US" w:bidi="ar-SA"/>
        </w:rPr>
      </w:pPr>
      <w:bookmarkStart w:id="0" w:name="br1"/>
      <w:bookmarkEnd w:id="0"/>
      <w:r>
        <w:rPr>
          <w:rFonts w:ascii="Arial" w:hAnsi="Calibr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4640" w:x="5118" w:y="1082"/>
        <w:widowControl w:val="0"/>
        <w:autoSpaceDE w:val="0"/>
        <w:autoSpaceDN w:val="0"/>
        <w:spacing w:line="530" w:lineRule="exact"/>
        <w:rPr>
          <w:rFonts w:hAnsi="Calibri"/>
          <w:color w:val="000000"/>
          <w:sz w:val="44"/>
          <w:szCs w:val="22"/>
          <w:lang w:val="en-US" w:eastAsia="en-US" w:bidi="ar-SA"/>
        </w:rPr>
      </w:pPr>
      <w:r>
        <w:rPr>
          <w:rFonts w:ascii="WMABLW+PingFangSC-Regular" w:hAnsi="WMABLW+PingFangSC-Regular" w:cs="WMABLW+PingFangSC-Regular"/>
          <w:color w:val="000000"/>
          <w:sz w:val="44"/>
          <w:szCs w:val="22"/>
          <w:lang w:val="en-US" w:eastAsia="en-US" w:bidi="ar-SA"/>
        </w:rPr>
        <w:t>公益性岗位⼈员报名表</w:t>
      </w:r>
    </w:p>
    <w:p>
      <w:pPr>
        <w:framePr w:w="800" w:x="1442" w:y="2225"/>
        <w:widowControl w:val="0"/>
        <w:autoSpaceDE w:val="0"/>
        <w:autoSpaceDN w:val="0"/>
        <w:spacing w:line="337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WMABLW+PingFangSC-Regular" w:hAnsi="WMABLW+PingFangSC-Regular" w:cs="WMABLW+PingFangSC-Regular"/>
          <w:color w:val="000000"/>
          <w:sz w:val="28"/>
          <w:szCs w:val="22"/>
          <w:lang w:val="en-US" w:eastAsia="en-US" w:bidi="ar-SA"/>
        </w:rPr>
        <w:t>姓名</w:t>
      </w:r>
    </w:p>
    <w:p>
      <w:pPr>
        <w:framePr w:w="800" w:x="1442" w:y="2225"/>
        <w:widowControl w:val="0"/>
        <w:autoSpaceDE w:val="0"/>
        <w:autoSpaceDN w:val="0"/>
        <w:spacing w:before="663" w:line="337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WMABLW+PingFangSC-Regular" w:hAnsi="WMABLW+PingFangSC-Regular" w:cs="WMABLW+PingFangSC-Regular"/>
          <w:color w:val="000000"/>
          <w:sz w:val="28"/>
          <w:szCs w:val="22"/>
          <w:lang w:val="en-US" w:eastAsia="en-US" w:bidi="ar-SA"/>
        </w:rPr>
        <w:t>户籍</w:t>
      </w:r>
    </w:p>
    <w:p>
      <w:pPr>
        <w:framePr w:w="800" w:x="4270" w:y="2225"/>
        <w:widowControl w:val="0"/>
        <w:autoSpaceDE w:val="0"/>
        <w:autoSpaceDN w:val="0"/>
        <w:spacing w:line="337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WMABLW+PingFangSC-Regular" w:hAnsi="WMABLW+PingFangSC-Regular" w:cs="WMABLW+PingFangSC-Regular"/>
          <w:color w:val="000000"/>
          <w:sz w:val="28"/>
          <w:szCs w:val="22"/>
          <w:lang w:val="en-US" w:eastAsia="en-US" w:bidi="ar-SA"/>
        </w:rPr>
        <w:t>性别</w:t>
      </w:r>
    </w:p>
    <w:p>
      <w:pPr>
        <w:framePr w:w="1360" w:x="6304" w:y="2225"/>
        <w:widowControl w:val="0"/>
        <w:autoSpaceDE w:val="0"/>
        <w:autoSpaceDN w:val="0"/>
        <w:spacing w:line="337" w:lineRule="exact"/>
        <w:ind w:left="280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WMABLW+PingFangSC-Regular" w:hAnsi="WMABLW+PingFangSC-Regular" w:cs="WMABLW+PingFangSC-Regular"/>
          <w:color w:val="000000"/>
          <w:sz w:val="28"/>
          <w:szCs w:val="22"/>
          <w:lang w:val="en-US" w:eastAsia="en-US" w:bidi="ar-SA"/>
        </w:rPr>
        <w:t>⺠族</w:t>
      </w:r>
    </w:p>
    <w:p>
      <w:pPr>
        <w:framePr w:w="1360" w:x="6304" w:y="2225"/>
        <w:widowControl w:val="0"/>
        <w:autoSpaceDE w:val="0"/>
        <w:autoSpaceDN w:val="0"/>
        <w:spacing w:before="663" w:line="337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WMABLW+PingFangSC-Regular" w:hAnsi="WMABLW+PingFangSC-Regular" w:cs="WMABLW+PingFangSC-Regular"/>
          <w:color w:val="000000"/>
          <w:sz w:val="28"/>
          <w:szCs w:val="22"/>
          <w:lang w:val="en-US" w:eastAsia="en-US" w:bidi="ar-SA"/>
        </w:rPr>
        <w:t>政治⾯貌</w:t>
      </w:r>
    </w:p>
    <w:p>
      <w:pPr>
        <w:framePr w:w="1360" w:x="6304" w:y="2225"/>
        <w:widowControl w:val="0"/>
        <w:autoSpaceDE w:val="0"/>
        <w:autoSpaceDN w:val="0"/>
        <w:spacing w:before="663" w:line="337" w:lineRule="exact"/>
        <w:ind w:left="280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WMABLW+PingFangSC-Regular" w:hAnsi="WMABLW+PingFangSC-Regular" w:cs="WMABLW+PingFangSC-Regular"/>
          <w:color w:val="000000"/>
          <w:sz w:val="28"/>
          <w:szCs w:val="22"/>
          <w:lang w:val="en-US" w:eastAsia="en-US" w:bidi="ar-SA"/>
        </w:rPr>
        <w:t>电话</w:t>
      </w:r>
    </w:p>
    <w:p>
      <w:pPr>
        <w:framePr w:w="1360" w:x="9292" w:y="2225"/>
        <w:widowControl w:val="0"/>
        <w:autoSpaceDE w:val="0"/>
        <w:autoSpaceDN w:val="0"/>
        <w:spacing w:line="337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WMABLW+PingFangSC-Regular" w:hAnsi="WMABLW+PingFangSC-Regular" w:cs="WMABLW+PingFangSC-Regular"/>
          <w:color w:val="000000"/>
          <w:sz w:val="28"/>
          <w:szCs w:val="22"/>
          <w:lang w:val="en-US" w:eastAsia="en-US" w:bidi="ar-SA"/>
        </w:rPr>
        <w:t>健康状况</w:t>
      </w:r>
    </w:p>
    <w:p>
      <w:pPr>
        <w:framePr w:w="800" w:x="12362" w:y="3225"/>
        <w:widowControl w:val="0"/>
        <w:autoSpaceDE w:val="0"/>
        <w:autoSpaceDN w:val="0"/>
        <w:spacing w:line="337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WMABLW+PingFangSC-Regular" w:hAnsi="WMABLW+PingFangSC-Regular" w:cs="WMABLW+PingFangSC-Regular"/>
          <w:color w:val="000000"/>
          <w:sz w:val="28"/>
          <w:szCs w:val="22"/>
          <w:lang w:val="en-US" w:eastAsia="en-US" w:bidi="ar-SA"/>
        </w:rPr>
        <w:t>照⽚</w:t>
      </w:r>
    </w:p>
    <w:p>
      <w:pPr>
        <w:framePr w:w="1360" w:x="1162" w:y="4225"/>
        <w:widowControl w:val="0"/>
        <w:autoSpaceDE w:val="0"/>
        <w:autoSpaceDN w:val="0"/>
        <w:spacing w:line="337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WMABLW+PingFangSC-Regular" w:hAnsi="WMABLW+PingFangSC-Regular" w:cs="WMABLW+PingFangSC-Regular"/>
          <w:color w:val="000000"/>
          <w:sz w:val="28"/>
          <w:szCs w:val="22"/>
          <w:lang w:val="en-US" w:eastAsia="en-US" w:bidi="ar-SA"/>
        </w:rPr>
        <w:t>身份证号</w:t>
      </w:r>
    </w:p>
    <w:p>
      <w:pPr>
        <w:framePr w:w="1360" w:x="1162" w:y="4225"/>
        <w:widowControl w:val="0"/>
        <w:autoSpaceDE w:val="0"/>
        <w:autoSpaceDN w:val="0"/>
        <w:spacing w:before="663" w:line="337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WMABLW+PingFangSC-Regular" w:hAnsi="WMABLW+PingFangSC-Regular" w:cs="WMABLW+PingFangSC-Regular"/>
          <w:color w:val="000000"/>
          <w:sz w:val="28"/>
          <w:szCs w:val="22"/>
          <w:lang w:val="en-US" w:eastAsia="en-US" w:bidi="ar-SA"/>
        </w:rPr>
        <w:t>家庭住址</w:t>
      </w:r>
    </w:p>
    <w:p>
      <w:pPr>
        <w:framePr w:w="1360" w:x="1162" w:y="4225"/>
        <w:widowControl w:val="0"/>
        <w:autoSpaceDE w:val="0"/>
        <w:autoSpaceDN w:val="0"/>
        <w:spacing w:before="663" w:line="337" w:lineRule="exact"/>
        <w:ind w:left="280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WMABLW+PingFangSC-Regular" w:hAnsi="WMABLW+PingFangSC-Regular" w:cs="WMABLW+PingFangSC-Regular"/>
          <w:color w:val="000000"/>
          <w:sz w:val="28"/>
          <w:szCs w:val="22"/>
          <w:lang w:val="en-US" w:eastAsia="en-US" w:bidi="ar-SA"/>
        </w:rPr>
        <w:t>学历</w:t>
      </w:r>
    </w:p>
    <w:p>
      <w:pPr>
        <w:framePr w:w="1360" w:x="7565" w:y="5921"/>
        <w:widowControl w:val="0"/>
        <w:autoSpaceDE w:val="0"/>
        <w:autoSpaceDN w:val="0"/>
        <w:spacing w:line="337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WMABLW+PingFangSC-Regular" w:hAnsi="WMABLW+PingFangSC-Regular" w:cs="WMABLW+PingFangSC-Regular"/>
          <w:color w:val="000000"/>
          <w:sz w:val="28"/>
          <w:szCs w:val="22"/>
          <w:lang w:val="en-US" w:eastAsia="en-US" w:bidi="ar-SA"/>
        </w:rPr>
        <w:t>毕业学校</w:t>
      </w:r>
    </w:p>
    <w:p>
      <w:pPr>
        <w:framePr w:w="1360" w:x="7565" w:y="5921"/>
        <w:widowControl w:val="0"/>
        <w:autoSpaceDE w:val="0"/>
        <w:autoSpaceDN w:val="0"/>
        <w:spacing w:before="55" w:line="337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WMABLW+PingFangSC-Regular" w:hAnsi="WMABLW+PingFangSC-Regular" w:cs="WMABLW+PingFangSC-Regular"/>
          <w:color w:val="000000"/>
          <w:sz w:val="28"/>
          <w:szCs w:val="22"/>
          <w:lang w:val="en-US" w:eastAsia="en-US" w:bidi="ar-SA"/>
        </w:rPr>
        <w:t>及毕业时</w:t>
      </w:r>
    </w:p>
    <w:p>
      <w:pPr>
        <w:framePr w:w="1360" w:x="7565" w:y="5921"/>
        <w:widowControl w:val="0"/>
        <w:autoSpaceDE w:val="0"/>
        <w:autoSpaceDN w:val="0"/>
        <w:spacing w:before="55" w:line="337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WMABLW+PingFangSC-Regular" w:hAnsi="WMABLW+PingFangSC-Regular" w:cs="WMABLW+PingFangSC-Regular"/>
          <w:color w:val="000000"/>
          <w:sz w:val="28"/>
          <w:szCs w:val="22"/>
          <w:lang w:val="en-US" w:eastAsia="en-US" w:bidi="ar-SA"/>
        </w:rPr>
        <w:t>间</w:t>
      </w:r>
    </w:p>
    <w:p>
      <w:pPr>
        <w:framePr w:w="800" w:x="4270" w:y="6225"/>
        <w:widowControl w:val="0"/>
        <w:autoSpaceDE w:val="0"/>
        <w:autoSpaceDN w:val="0"/>
        <w:spacing w:line="337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WMABLW+PingFangSC-Regular" w:hAnsi="WMABLW+PingFangSC-Regular" w:cs="WMABLW+PingFangSC-Regular"/>
          <w:color w:val="000000"/>
          <w:sz w:val="28"/>
          <w:szCs w:val="22"/>
          <w:lang w:val="en-US" w:eastAsia="en-US" w:bidi="ar-SA"/>
        </w:rPr>
        <w:t>学位</w:t>
      </w:r>
    </w:p>
    <w:p>
      <w:pPr>
        <w:framePr w:w="800" w:x="10933" w:y="6225"/>
        <w:widowControl w:val="0"/>
        <w:autoSpaceDE w:val="0"/>
        <w:autoSpaceDN w:val="0"/>
        <w:spacing w:line="337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WMABLW+PingFangSC-Regular" w:hAnsi="WMABLW+PingFangSC-Regular" w:cs="WMABLW+PingFangSC-Regular"/>
          <w:color w:val="000000"/>
          <w:sz w:val="28"/>
          <w:szCs w:val="22"/>
          <w:lang w:val="en-US" w:eastAsia="en-US" w:bidi="ar-SA"/>
        </w:rPr>
        <w:t>专业</w:t>
      </w:r>
    </w:p>
    <w:p>
      <w:pPr>
        <w:framePr w:w="11276" w:x="2453" w:y="7324"/>
        <w:widowControl w:val="0"/>
        <w:autoSpaceDE w:val="0"/>
        <w:autoSpaceDN w:val="0"/>
        <w:spacing w:line="337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BNFEMW+ArialMT" w:hAnsi="BNFEMW+ArialMT" w:cs="BNFEMW+ArialMT"/>
          <w:color w:val="000000"/>
          <w:sz w:val="28"/>
          <w:szCs w:val="22"/>
          <w:lang w:val="en-US" w:eastAsia="en-US" w:bidi="ar-SA"/>
        </w:rPr>
        <w:t>□</w:t>
      </w:r>
      <w:r>
        <w:rPr>
          <w:rFonts w:ascii="WMABLW+PingFangSC-Regular" w:hAnsi="WMABLW+PingFangSC-Regular" w:cs="WMABLW+PingFangSC-Regular"/>
          <w:color w:val="000000"/>
          <w:sz w:val="28"/>
          <w:szCs w:val="22"/>
          <w:lang w:val="en-US" w:eastAsia="en-US" w:bidi="ar-SA"/>
        </w:rPr>
        <w:t>离校两年内⾼校毕业⽣、</w:t>
      </w:r>
      <w:r>
        <w:rPr>
          <w:rFonts w:ascii="BNFEMW+ArialMT" w:hAnsi="BNFEMW+ArialMT" w:cs="BNFEMW+ArialMT"/>
          <w:color w:val="000000"/>
          <w:sz w:val="28"/>
          <w:szCs w:val="22"/>
          <w:lang w:val="en-US" w:eastAsia="en-US" w:bidi="ar-SA"/>
        </w:rPr>
        <w:t>□</w:t>
      </w:r>
      <w:r>
        <w:rPr>
          <w:rFonts w:ascii="WMABLW+PingFangSC-Regular" w:hAnsi="WMABLW+PingFangSC-Regular" w:cs="WMABLW+PingFangSC-Regular"/>
          <w:color w:val="000000"/>
          <w:sz w:val="28"/>
          <w:szCs w:val="22"/>
          <w:lang w:val="en-US" w:eastAsia="en-US" w:bidi="ar-SA"/>
        </w:rPr>
        <w:t>脱贫⼈员、</w:t>
      </w:r>
      <w:r>
        <w:rPr>
          <w:rFonts w:ascii="BNFEMW+ArialMT" w:hAnsi="BNFEMW+ArialMT" w:cs="BNFEMW+ArialMT"/>
          <w:color w:val="000000"/>
          <w:sz w:val="28"/>
          <w:szCs w:val="22"/>
          <w:lang w:val="en-US" w:eastAsia="en-US" w:bidi="ar-SA"/>
        </w:rPr>
        <w:t>□</w:t>
      </w:r>
      <w:r>
        <w:rPr>
          <w:rFonts w:ascii="WMABLW+PingFangSC-Regular" w:hAnsi="WMABLW+PingFangSC-Regular" w:cs="WMABLW+PingFangSC-Regular"/>
          <w:color w:val="000000"/>
          <w:sz w:val="28"/>
          <w:szCs w:val="22"/>
          <w:lang w:val="en-US" w:eastAsia="en-US" w:bidi="ar-SA"/>
        </w:rPr>
        <w:t>男满五⼗周岁、⼥满四⼗周岁以上⼈员⼈员、</w:t>
      </w:r>
      <w:r>
        <w:rPr>
          <w:rFonts w:ascii="BNFEMW+ArialMT" w:hAnsi="BNFEMW+ArialMT" w:cs="BNFEMW+ArialMT"/>
          <w:color w:val="000000"/>
          <w:sz w:val="28"/>
          <w:szCs w:val="22"/>
          <w:lang w:val="en-US" w:eastAsia="en-US" w:bidi="ar-SA"/>
        </w:rPr>
        <w:t>□</w:t>
      </w:r>
      <w:r>
        <w:rPr>
          <w:rFonts w:ascii="WMABLW+PingFangSC-Regular" w:hAnsi="WMABLW+PingFangSC-Regular" w:cs="WMABLW+PingFangSC-Regular"/>
          <w:color w:val="000000"/>
          <w:sz w:val="28"/>
          <w:szCs w:val="22"/>
          <w:lang w:val="en-US" w:eastAsia="en-US" w:bidi="ar-SA"/>
        </w:rPr>
        <w:t>低</w:t>
      </w:r>
    </w:p>
    <w:p>
      <w:pPr>
        <w:framePr w:w="11276" w:x="2453" w:y="7324"/>
        <w:widowControl w:val="0"/>
        <w:autoSpaceDE w:val="0"/>
        <w:autoSpaceDN w:val="0"/>
        <w:spacing w:before="64" w:line="337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WMABLW+PingFangSC-Regular" w:hAnsi="WMABLW+PingFangSC-Regular" w:cs="WMABLW+PingFangSC-Regular"/>
          <w:color w:val="000000"/>
          <w:sz w:val="28"/>
          <w:szCs w:val="22"/>
          <w:lang w:val="en-US" w:eastAsia="en-US" w:bidi="ar-SA"/>
        </w:rPr>
        <w:t>保家庭⼈员、</w:t>
      </w:r>
      <w:r>
        <w:rPr>
          <w:rFonts w:ascii="BNFEMW+ArialMT" w:hAnsi="BNFEMW+ArialMT" w:cs="BNFEMW+ArialMT"/>
          <w:color w:val="000000"/>
          <w:sz w:val="28"/>
          <w:szCs w:val="22"/>
          <w:lang w:val="en-US" w:eastAsia="en-US" w:bidi="ar-SA"/>
        </w:rPr>
        <w:t>□</w:t>
      </w:r>
      <w:r>
        <w:rPr>
          <w:rFonts w:ascii="WMABLW+PingFangSC-Regular" w:hAnsi="WMABLW+PingFangSC-Regular" w:cs="WMABLW+PingFangSC-Regular"/>
          <w:color w:val="000000"/>
          <w:sz w:val="28"/>
          <w:szCs w:val="22"/>
          <w:lang w:val="en-US" w:eastAsia="en-US" w:bidi="ar-SA"/>
        </w:rPr>
        <w:t>零就业家庭⼈员、</w:t>
      </w:r>
      <w:r>
        <w:rPr>
          <w:rFonts w:ascii="BNFEMW+ArialMT" w:hAnsi="BNFEMW+ArialMT" w:cs="BNFEMW+ArialMT"/>
          <w:color w:val="000000"/>
          <w:sz w:val="28"/>
          <w:szCs w:val="22"/>
          <w:lang w:val="en-US" w:eastAsia="en-US" w:bidi="ar-SA"/>
        </w:rPr>
        <w:t>□</w:t>
      </w:r>
      <w:r>
        <w:rPr>
          <w:rFonts w:ascii="WMABLW+PingFangSC-Regular" w:hAnsi="WMABLW+PingFangSC-Regular" w:cs="WMABLW+PingFangSC-Regular"/>
          <w:color w:val="000000"/>
          <w:sz w:val="28"/>
          <w:szCs w:val="22"/>
          <w:lang w:val="en-US" w:eastAsia="en-US" w:bidi="ar-SA"/>
        </w:rPr>
        <w:t>残疾⼈员、</w:t>
      </w:r>
      <w:r>
        <w:rPr>
          <w:rFonts w:ascii="BNFEMW+ArialMT" w:hAnsi="BNFEMW+ArialMT" w:cs="BNFEMW+ArialMT"/>
          <w:color w:val="000000"/>
          <w:sz w:val="28"/>
          <w:szCs w:val="22"/>
          <w:lang w:val="en-US" w:eastAsia="en-US" w:bidi="ar-SA"/>
        </w:rPr>
        <w:t>□</w:t>
      </w:r>
      <w:r>
        <w:rPr>
          <w:rFonts w:ascii="WMABLW+PingFangSC-Regular" w:hAnsi="WMABLW+PingFangSC-Regular" w:cs="WMABLW+PingFangSC-Regular"/>
          <w:color w:val="000000"/>
          <w:sz w:val="28"/>
          <w:szCs w:val="22"/>
          <w:lang w:val="en-US" w:eastAsia="en-US" w:bidi="ar-SA"/>
        </w:rPr>
        <w:t>复员退伍军⼈、</w:t>
      </w:r>
    </w:p>
    <w:p>
      <w:pPr>
        <w:framePr w:w="11276" w:x="2453" w:y="7324"/>
        <w:widowControl w:val="0"/>
        <w:autoSpaceDE w:val="0"/>
        <w:autoSpaceDN w:val="0"/>
        <w:spacing w:before="64" w:line="337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BNFEMW+ArialMT" w:hAnsi="BNFEMW+ArialMT" w:cs="BNFEMW+ArialMT"/>
          <w:color w:val="000000"/>
          <w:sz w:val="28"/>
          <w:szCs w:val="22"/>
          <w:lang w:val="en-US" w:eastAsia="en-US" w:bidi="ar-SA"/>
        </w:rPr>
        <w:t>□</w:t>
      </w:r>
      <w:r>
        <w:rPr>
          <w:rFonts w:ascii="WMABLW+PingFangSC-Regular" w:hAnsi="WMABLW+PingFangSC-Regular" w:cs="WMABLW+PingFangSC-Regular"/>
          <w:color w:val="000000"/>
          <w:sz w:val="28"/>
          <w:szCs w:val="22"/>
          <w:lang w:val="en-US" w:eastAsia="en-US" w:bidi="ar-SA"/>
        </w:rPr>
        <w:t>刑满释放、戒毒康复⼈员、</w:t>
      </w:r>
      <w:r>
        <w:rPr>
          <w:rFonts w:ascii="BNFEMW+ArialMT" w:hAnsi="BNFEMW+ArialMT" w:cs="BNFEMW+ArialMT"/>
          <w:color w:val="000000"/>
          <w:sz w:val="28"/>
          <w:szCs w:val="22"/>
          <w:lang w:val="en-US" w:eastAsia="en-US" w:bidi="ar-SA"/>
        </w:rPr>
        <w:t>□</w:t>
      </w:r>
      <w:r>
        <w:rPr>
          <w:rFonts w:ascii="WMABLW+PingFangSC-Regular" w:hAnsi="WMABLW+PingFangSC-Regular" w:cs="WMABLW+PingFangSC-Regular"/>
          <w:color w:val="000000"/>
          <w:sz w:val="28"/>
          <w:szCs w:val="22"/>
          <w:lang w:val="en-US" w:eastAsia="en-US" w:bidi="ar-SA"/>
        </w:rPr>
        <w:t>化解过剩产能企业职⼯</w:t>
      </w:r>
    </w:p>
    <w:p>
      <w:pPr>
        <w:framePr w:w="1640" w:x="1022" w:y="7529"/>
        <w:widowControl w:val="0"/>
        <w:autoSpaceDE w:val="0"/>
        <w:autoSpaceDN w:val="0"/>
        <w:spacing w:line="337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WMABLW+PingFangSC-Regular" w:hAnsi="WMABLW+PingFangSC-Regular" w:cs="WMABLW+PingFangSC-Regular"/>
          <w:color w:val="000000"/>
          <w:sz w:val="28"/>
          <w:szCs w:val="22"/>
          <w:lang w:val="en-US" w:eastAsia="en-US" w:bidi="ar-SA"/>
        </w:rPr>
        <w:t>登记失业⼈</w:t>
      </w:r>
    </w:p>
    <w:p>
      <w:pPr>
        <w:framePr w:w="1640" w:x="1022" w:y="7529"/>
        <w:widowControl w:val="0"/>
        <w:autoSpaceDE w:val="0"/>
        <w:autoSpaceDN w:val="0"/>
        <w:spacing w:before="55" w:line="337" w:lineRule="exact"/>
        <w:ind w:left="280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WMABLW+PingFangSC-Regular" w:hAnsi="WMABLW+PingFangSC-Regular" w:cs="WMABLW+PingFangSC-Regular"/>
          <w:color w:val="000000"/>
          <w:sz w:val="28"/>
          <w:szCs w:val="22"/>
          <w:lang w:val="en-US" w:eastAsia="en-US" w:bidi="ar-SA"/>
        </w:rPr>
        <w:t>员类别</w:t>
      </w:r>
    </w:p>
    <w:p>
      <w:pPr>
        <w:framePr w:w="1640" w:x="1022" w:y="11529"/>
        <w:widowControl w:val="0"/>
        <w:autoSpaceDE w:val="0"/>
        <w:autoSpaceDN w:val="0"/>
        <w:spacing w:line="337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WMABLW+PingFangSC-Regular" w:hAnsi="WMABLW+PingFangSC-Regular" w:cs="WMABLW+PingFangSC-Regular"/>
          <w:color w:val="000000"/>
          <w:sz w:val="28"/>
          <w:szCs w:val="22"/>
          <w:lang w:val="en-US" w:eastAsia="en-US" w:bidi="ar-SA"/>
        </w:rPr>
        <w:t>学习和⼯作</w:t>
      </w:r>
    </w:p>
    <w:p>
      <w:pPr>
        <w:framePr w:w="1640" w:x="1022" w:y="11529"/>
        <w:widowControl w:val="0"/>
        <w:autoSpaceDE w:val="0"/>
        <w:autoSpaceDN w:val="0"/>
        <w:spacing w:before="55" w:line="337" w:lineRule="exact"/>
        <w:ind w:left="420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WMABLW+PingFangSC-Regular" w:hAnsi="WMABLW+PingFangSC-Regular" w:cs="WMABLW+PingFangSC-Regular"/>
          <w:color w:val="000000"/>
          <w:sz w:val="28"/>
          <w:szCs w:val="22"/>
          <w:lang w:val="en-US" w:eastAsia="en-US" w:bidi="ar-SA"/>
        </w:rPr>
        <w:t>简历</w:t>
      </w:r>
    </w:p>
    <w:p>
      <w:pPr>
        <w:framePr w:w="1360" w:x="1162" w:y="15225"/>
        <w:widowControl w:val="0"/>
        <w:autoSpaceDE w:val="0"/>
        <w:autoSpaceDN w:val="0"/>
        <w:spacing w:line="337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WMABLW+PingFangSC-Regular" w:hAnsi="WMABLW+PingFangSC-Regular" w:cs="WMABLW+PingFangSC-Regular"/>
          <w:color w:val="000000"/>
          <w:sz w:val="28"/>
          <w:szCs w:val="22"/>
          <w:lang w:val="en-US" w:eastAsia="en-US" w:bidi="ar-SA"/>
        </w:rPr>
        <w:t>获奖情况</w:t>
      </w:r>
    </w:p>
    <w:p>
      <w:pPr>
        <w:framePr w:w="1360" w:x="1162" w:y="15225"/>
        <w:widowControl w:val="0"/>
        <w:autoSpaceDE w:val="0"/>
        <w:autoSpaceDN w:val="0"/>
        <w:spacing w:before="2163" w:line="337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WMABLW+PingFangSC-Regular" w:hAnsi="WMABLW+PingFangSC-Regular" w:cs="WMABLW+PingFangSC-Regular"/>
          <w:color w:val="000000"/>
          <w:sz w:val="28"/>
          <w:szCs w:val="22"/>
          <w:lang w:val="en-US" w:eastAsia="en-US" w:bidi="ar-SA"/>
        </w:rPr>
        <w:t>承诺情况</w:t>
      </w:r>
    </w:p>
    <w:p>
      <w:pPr>
        <w:framePr w:w="8920" w:x="2920" w:y="16125"/>
        <w:widowControl w:val="0"/>
        <w:autoSpaceDE w:val="0"/>
        <w:autoSpaceDN w:val="0"/>
        <w:spacing w:line="337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WMABLW+PingFangSC-Regular" w:hAnsi="WMABLW+PingFangSC-Regular" w:cs="WMABLW+PingFangSC-Regular"/>
          <w:color w:val="000000"/>
          <w:sz w:val="28"/>
          <w:szCs w:val="22"/>
          <w:lang w:val="en-US" w:eastAsia="en-US" w:bidi="ar-SA"/>
        </w:rPr>
        <w:t>本⼈承诺以上所填信息真实，如有弄虛作假，本⼈⾃愿承担法律责任。</w:t>
      </w:r>
    </w:p>
    <w:p>
      <w:pPr>
        <w:framePr w:w="3040" w:x="2453" w:y="16925"/>
        <w:widowControl w:val="0"/>
        <w:autoSpaceDE w:val="0"/>
        <w:autoSpaceDN w:val="0"/>
        <w:spacing w:line="337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OOSRRK+PingFangSC-Semibold" w:hAnsi="OOSRRK+PingFangSC-Semibold" w:cs="OOSRRK+PingFangSC-Semibold"/>
          <w:color w:val="000000"/>
          <w:sz w:val="28"/>
          <w:szCs w:val="22"/>
          <w:lang w:val="en-US" w:eastAsia="en-US" w:bidi="ar-SA"/>
        </w:rPr>
        <w:t>请原⽂抄写上述内容：</w:t>
      </w:r>
    </w:p>
    <w:p>
      <w:pPr>
        <w:framePr w:w="1360" w:x="7049" w:y="19325"/>
        <w:widowControl w:val="0"/>
        <w:autoSpaceDE w:val="0"/>
        <w:autoSpaceDN w:val="0"/>
        <w:spacing w:line="337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WMABLW+PingFangSC-Regular" w:hAnsi="WMABLW+PingFangSC-Regular" w:cs="WMABLW+PingFangSC-Regular"/>
          <w:color w:val="000000"/>
          <w:sz w:val="28"/>
          <w:szCs w:val="22"/>
          <w:lang w:val="en-US" w:eastAsia="en-US" w:bidi="ar-SA"/>
        </w:rPr>
        <w:t>承诺⼈：</w:t>
      </w:r>
    </w:p>
    <w:p>
      <w:pPr>
        <w:framePr w:w="1236" w:x="9802" w:y="19325"/>
        <w:widowControl w:val="0"/>
        <w:autoSpaceDE w:val="0"/>
        <w:autoSpaceDN w:val="0"/>
        <w:spacing w:line="337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WMABLW+PingFangSC-Regular" w:hAnsi="WMABLW+PingFangSC-Regular" w:cs="WMABLW+PingFangSC-Regular"/>
          <w:color w:val="000000"/>
          <w:sz w:val="28"/>
          <w:szCs w:val="22"/>
          <w:lang w:val="en-US" w:eastAsia="en-US" w:bidi="ar-SA"/>
        </w:rPr>
        <w:t>时</w:t>
      </w:r>
      <w:r>
        <w:rPr>
          <w:rFonts w:hAnsi="Calibri"/>
          <w:color w:val="000000"/>
          <w:spacing w:val="86"/>
          <w:sz w:val="28"/>
          <w:szCs w:val="22"/>
          <w:lang w:val="en-US" w:eastAsia="en-US" w:bidi="ar-SA"/>
        </w:rPr>
        <w:t xml:space="preserve"> </w:t>
      </w:r>
      <w:r>
        <w:rPr>
          <w:rFonts w:ascii="WMABLW+PingFangSC-Regular" w:hAnsi="WMABLW+PingFangSC-Regular" w:cs="WMABLW+PingFangSC-Regular"/>
          <w:color w:val="000000"/>
          <w:sz w:val="28"/>
          <w:szCs w:val="22"/>
          <w:lang w:val="en-US" w:eastAsia="en-US" w:bidi="ar-SA"/>
        </w:rPr>
        <w:t>间：</w:t>
      </w:r>
    </w:p>
    <w:p>
      <w:pPr>
        <w:spacing w:line="0" w:lineRule="atLeast"/>
        <w:rPr>
          <w:rFonts w:ascii="Arial" w:hAnsi="Calibri"/>
          <w:color w:val="FF0000"/>
          <w:sz w:val="2"/>
          <w:szCs w:val="22"/>
          <w:lang w:val="en-US" w:eastAsia="en-US" w:bidi="ar-S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632.7pt;height:902pt;margin-top:93.85pt;margin-left:49.55pt;mso-position-horizontal-relative:page;mso-position-vertical-relative:page;position:absolute;z-index:-251658240">
            <v:imagedata r:id="rId4" o:title=""/>
          </v:shape>
        </w:pict>
      </w:r>
    </w:p>
    <w:sectPr>
      <w:pgSz w:w="14600" w:h="21520"/>
      <w:pgMar w:top="0" w:right="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pitch w:val="variable"/>
    <w:sig w:usb0="01010101" w:usb1="01010101" w:usb2="01010101" w:usb3="01010101" w:csb0="01010101" w:csb1="01010101"/>
  </w:font>
  <w:font w:name="WMABLW+PingFangSC-Regular">
    <w:panose1 w:val="02000500000000000000"/>
    <w:charset w:val="01"/>
    <w:family w:val="auto"/>
    <w:pitch w:val="variable"/>
    <w:sig w:usb0="01010101" w:usb1="01010101" w:usb2="01010101" w:usb3="01010101" w:csb0="01010101" w:csb1="01010101"/>
  </w:font>
  <w:font w:name="BNFEMW+ArialMT">
    <w:panose1 w:val="02000500000000000000"/>
    <w:charset w:val="01"/>
    <w:family w:val="auto"/>
    <w:pitch w:val="variable"/>
    <w:sig w:usb0="01010101" w:usb1="01010101" w:usb2="01010101" w:usb3="01010101" w:csb0="01010101" w:csb1="01010101"/>
  </w:font>
  <w:font w:name="OOSRRK+PingFangSC-Semibold">
    <w:panose1 w:val="02000500000000000000"/>
    <w:charset w:val="01"/>
    <w:family w:val="auto"/>
    <w:pitch w:val="variable"/>
    <w:sig w:usb0="01010101" w:usb1="01010101" w:usb2="01010101" w:usb3="01010101" w:csb0="01010101" w:csb1="01010101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