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pStyle w:val="5"/>
        <w:widowControl/>
        <w:shd w:val="clear" w:color="auto" w:fill="FFFFFF"/>
        <w:spacing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河池市公安局宜州分局公开招聘警务辅助人员体能测试项目、合格标准和实施规则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</w:rPr>
        <w:t>一、10米×4往返跑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场地器材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10米长的直线跑道若干，在跑道的两端线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S1和S2）外30厘米处各划一条线（图1）。木块（5厘米×10厘米）每道3块，其中2块放在S2线外的横线上，一块放在S1线外的横线上。秒表若干块，使用前应进行校正。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测试方法：受测试者以站立式起跑，听到发令后从S1线外跑到S2线前（脚不得踩线）以手掌将竖立的木块推倒后折返，往返跑4次。出发抢跑、折返踩线及为推到木块不计成绩。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注意事项：当受测者取放木块时，脚不要越过S1和S2线。</w:t>
      </w:r>
    </w:p>
    <w:p>
      <w:pPr>
        <w:pStyle w:val="5"/>
        <w:widowControl/>
        <w:shd w:val="clear" w:color="auto" w:fill="FFFFFF"/>
        <w:jc w:val="center"/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drawing>
          <wp:inline distT="0" distB="0" distL="0" distR="0">
            <wp:extent cx="2924175" cy="1711960"/>
            <wp:effectExtent l="19050" t="0" r="9525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5"/>
        <w:widowControl/>
        <w:shd w:val="clear" w:color="auto" w:fill="FFFFFF"/>
        <w:jc w:val="center"/>
        <w:rPr>
          <w:rFonts w:hint="eastAsia" w:ascii="宋体" w:hAnsi="宋体" w:eastAsia="宋体" w:cs="宋体"/>
          <w:color w:val="000000"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宋体"/>
          <w:color w:val="000000"/>
          <w:sz w:val="32"/>
          <w:szCs w:val="32"/>
          <w:shd w:val="clear" w:color="auto" w:fill="FFFFFF"/>
        </w:rPr>
        <w:t>图1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</w:rPr>
      </w:pPr>
      <w:r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</w:rPr>
        <w:t>　　二、男子1000米跑、女子800米跑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场地器材：400米田径跑道。地面平坦，地质不限。秒表若干块，使用前应进行校正。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测试方法：受测者分组测，每组不得少于2人，用站立式起跑。当听到口令或哨音后开始起跑。当受测者到达终点时停表，终点记录员负责登记每人成绩，登记成绩以分、秒为单位，不计小数。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黑体" w:eastAsia="仿宋_GB2312" w:cs="黑体"/>
          <w:color w:val="000000"/>
          <w:sz w:val="32"/>
          <w:szCs w:val="32"/>
          <w:shd w:val="clear" w:color="auto" w:fill="FFFFFF"/>
        </w:rPr>
        <w:t>　</w:t>
      </w:r>
      <w:r>
        <w:rPr>
          <w:rStyle w:val="8"/>
          <w:rFonts w:hint="eastAsia" w:ascii="黑体" w:hAnsi="黑体" w:eastAsia="黑体" w:cs="黑体"/>
          <w:b w:val="0"/>
          <w:bCs/>
          <w:color w:val="000000"/>
          <w:sz w:val="32"/>
          <w:szCs w:val="32"/>
          <w:shd w:val="clear" w:color="auto" w:fill="FFFFFF"/>
        </w:rPr>
        <w:t>三、立定跳远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　　场地要求：通常在室外场地测试，需在天气状况许可的情况下进行。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测试方法：</w:t>
      </w:r>
    </w:p>
    <w:p>
      <w:pPr>
        <w:pStyle w:val="5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b/>
          <w:bCs/>
          <w:sz w:val="32"/>
          <w:szCs w:val="32"/>
        </w:rPr>
        <w:t>一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b/>
          <w:bCs/>
          <w:sz w:val="32"/>
          <w:szCs w:val="32"/>
        </w:rPr>
        <w:t>测试规则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1.站立姿势。双脚自然分开与肩同宽，脚尖踩在起跳线后，不得踩线、越线。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2.预摆与起跳。可原地摆动手臂、屈膝预摆；起跳时双脚同时蹬地向前跳出，双脚同时离地、同时落地。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3.动作要求。测试过程中不得助跑、单脚跳、垫步、连跳，落地后不能向后退，否则成绩无效。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4.测量方式。从起跳线前沿量至落地后身体最近触地点（脚后跟、臀部、手等）。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3" w:firstLineChars="200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b/>
          <w:bCs/>
          <w:sz w:val="32"/>
          <w:szCs w:val="32"/>
        </w:rPr>
        <w:t>二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b/>
          <w:bCs/>
          <w:sz w:val="32"/>
          <w:szCs w:val="32"/>
        </w:rPr>
        <w:t>测试流程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1.考生站在起跳线后准备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2.裁判示意后开始跳跃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3.每人试跳2-3次，记录最好一次有效成绩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4.成绩以米为单位，保留两位小数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3" w:firstLineChars="200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b/>
          <w:bCs/>
          <w:sz w:val="32"/>
          <w:szCs w:val="32"/>
        </w:rPr>
        <w:t>三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b/>
          <w:bCs/>
          <w:sz w:val="32"/>
          <w:szCs w:val="32"/>
        </w:rPr>
        <w:t>犯规判定（成绩无效）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1.起跳前踩线、越线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2.助跑、垫步、单脚起跳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3.落地后向后退回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textAlignment w:val="auto"/>
        <w:rPr>
          <w:shd w:val="clear" w:color="auto" w:fill="FFFFFF"/>
        </w:rPr>
      </w:pPr>
      <w:r>
        <w:rPr>
          <w:rFonts w:hint="eastAsia" w:ascii="仿宋_GB2312" w:eastAsia="仿宋_GB2312"/>
          <w:sz w:val="32"/>
          <w:szCs w:val="32"/>
        </w:rPr>
        <w:t>4.跳跃过程中手、身体撑地后明显后退</w:t>
      </w: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Style w:val="8"/>
          <w:rFonts w:ascii="宋体" w:hAnsi="宋体" w:eastAsia="宋体" w:cs="宋体"/>
          <w:color w:val="000000"/>
          <w:sz w:val="44"/>
          <w:szCs w:val="44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Style w:val="8"/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shd w:val="clear" w:color="auto" w:fill="FFFFFF"/>
        </w:rPr>
        <w:t>体能测评项目合格标准</w:t>
      </w: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Fonts w:ascii="宋体" w:hAnsi="宋体" w:eastAsia="宋体" w:cs="宋体"/>
          <w:color w:val="000000"/>
          <w:sz w:val="21"/>
          <w:szCs w:val="21"/>
          <w:shd w:val="clear" w:color="auto" w:fill="FFFFFF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（一）男子组</w:t>
      </w:r>
    </w:p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</w:p>
    <w:tbl>
      <w:tblPr>
        <w:tblStyle w:val="6"/>
        <w:tblpPr w:leftFromText="180" w:rightFromText="180" w:vertAnchor="text" w:horzAnchor="page" w:tblpX="1600" w:tblpY="184"/>
        <w:tblOverlap w:val="never"/>
        <w:tblW w:w="8800" w:type="dxa"/>
        <w:tblInd w:w="0" w:type="dxa"/>
        <w:tblBorders>
          <w:top w:val="none" w:color="C0C0C0" w:sz="6" w:space="0"/>
          <w:left w:val="none" w:color="C0C0C0" w:sz="6" w:space="0"/>
          <w:bottom w:val="none" w:color="C0C0C0" w:sz="6" w:space="0"/>
          <w:right w:val="none" w:color="C0C0C0" w:sz="6" w:space="0"/>
          <w:insideH w:val="outset" w:color="C0C0C0" w:sz="6" w:space="0"/>
          <w:insideV w:val="outset" w:color="C0C0C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1"/>
        <w:gridCol w:w="3111"/>
        <w:gridCol w:w="2578"/>
      </w:tblGrid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11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568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标准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11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30岁（含）以下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31岁（含）以上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10米×4往返跑</w:t>
            </w:r>
          </w:p>
        </w:tc>
        <w:tc>
          <w:tcPr>
            <w:tcW w:w="31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3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1000米跑</w:t>
            </w:r>
          </w:p>
        </w:tc>
        <w:tc>
          <w:tcPr>
            <w:tcW w:w="311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5″</w:t>
            </w:r>
          </w:p>
        </w:tc>
        <w:tc>
          <w:tcPr>
            <w:tcW w:w="2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5″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311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立定跳远</w:t>
            </w:r>
          </w:p>
        </w:tc>
        <w:tc>
          <w:tcPr>
            <w:tcW w:w="568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≥2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厘米</w:t>
            </w:r>
          </w:p>
        </w:tc>
      </w:tr>
    </w:tbl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shd w:val="clear" w:color="auto" w:fill="FFFFFF"/>
        </w:rPr>
        <w:t>　　</w:t>
      </w:r>
    </w:p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</w:rPr>
      </w:pPr>
    </w:p>
    <w:p>
      <w:pPr>
        <w:pStyle w:val="5"/>
        <w:widowControl/>
        <w:shd w:val="clear" w:color="auto" w:fill="FFFFFF"/>
        <w:spacing w:beforeAutospacing="0" w:afterAutospacing="0"/>
        <w:jc w:val="center"/>
        <w:rPr>
          <w:rFonts w:ascii="黑体" w:hAnsi="黑体" w:eastAsia="黑体" w:cs="黑体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（二）女子组</w:t>
      </w:r>
    </w:p>
    <w:p>
      <w:pPr>
        <w:pStyle w:val="5"/>
        <w:widowControl/>
        <w:shd w:val="clear" w:color="auto" w:fill="FFFFFF"/>
        <w:spacing w:beforeAutospacing="0" w:afterAutospacing="0"/>
        <w:ind w:firstLine="420"/>
        <w:rPr>
          <w:rFonts w:ascii="宋体" w:hAnsi="宋体" w:eastAsia="宋体" w:cs="宋体"/>
          <w:color w:val="000000"/>
          <w:sz w:val="21"/>
          <w:szCs w:val="21"/>
          <w:shd w:val="clear" w:color="auto" w:fill="FFFFFF"/>
        </w:rPr>
      </w:pPr>
    </w:p>
    <w:tbl>
      <w:tblPr>
        <w:tblStyle w:val="6"/>
        <w:tblpPr w:leftFromText="180" w:rightFromText="180" w:vertAnchor="text" w:horzAnchor="page" w:tblpX="1525" w:tblpY="194"/>
        <w:tblOverlap w:val="never"/>
        <w:tblW w:w="8860" w:type="dxa"/>
        <w:tblInd w:w="0" w:type="dxa"/>
        <w:tblBorders>
          <w:top w:val="none" w:color="C0C0C0" w:sz="6" w:space="0"/>
          <w:left w:val="none" w:color="C0C0C0" w:sz="6" w:space="0"/>
          <w:bottom w:val="none" w:color="C0C0C0" w:sz="6" w:space="0"/>
          <w:right w:val="none" w:color="C0C0C0" w:sz="6" w:space="0"/>
          <w:insideH w:val="outset" w:color="C0C0C0" w:sz="6" w:space="0"/>
          <w:insideV w:val="outset" w:color="C0C0C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39"/>
        <w:gridCol w:w="2960"/>
        <w:gridCol w:w="2961"/>
      </w:tblGrid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93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/>
              </w:rPr>
              <w:t>项目</w:t>
            </w:r>
          </w:p>
        </w:tc>
        <w:tc>
          <w:tcPr>
            <w:tcW w:w="592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标准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93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30岁（含）以下</w:t>
            </w:r>
          </w:p>
        </w:tc>
        <w:tc>
          <w:tcPr>
            <w:tcW w:w="29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31岁（含）以上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9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10米X4往返跑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9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″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9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800米跑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0″</w:t>
            </w:r>
          </w:p>
        </w:tc>
        <w:tc>
          <w:tcPr>
            <w:tcW w:w="296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≤4′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0″</w:t>
            </w:r>
          </w:p>
        </w:tc>
      </w:tr>
      <w:tr>
        <w:tblPrEx>
          <w:tblBorders>
            <w:top w:val="none" w:color="C0C0C0" w:sz="6" w:space="0"/>
            <w:left w:val="none" w:color="C0C0C0" w:sz="6" w:space="0"/>
            <w:bottom w:val="none" w:color="C0C0C0" w:sz="6" w:space="0"/>
            <w:right w:val="none" w:color="C0C0C0" w:sz="6" w:space="0"/>
            <w:insideH w:val="outset" w:color="C0C0C0" w:sz="6" w:space="0"/>
            <w:insideV w:val="outset" w:color="C0C0C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293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立定跳远</w:t>
            </w:r>
          </w:p>
        </w:tc>
        <w:tc>
          <w:tcPr>
            <w:tcW w:w="592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atLeast"/>
              <w:jc w:val="center"/>
            </w:pP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170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</w:rPr>
              <w:t>厘米</w:t>
            </w:r>
          </w:p>
        </w:tc>
      </w:tr>
    </w:tbl>
    <w:p>
      <w:pPr>
        <w:pStyle w:val="5"/>
        <w:widowControl/>
        <w:shd w:val="clear" w:color="auto" w:fill="FFFFFF"/>
        <w:spacing w:beforeAutospacing="0" w:afterAutospacing="0"/>
        <w:rPr>
          <w:rFonts w:ascii="宋体" w:hAnsi="宋体" w:eastAsia="宋体" w:cs="宋体"/>
          <w:color w:val="000000"/>
          <w:sz w:val="21"/>
          <w:szCs w:val="21"/>
          <w:shd w:val="clear" w:color="auto" w:fill="FFFFFF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fldChar w:fldCharType="begin"/>
                </w:r>
                <w:r>
                  <w:rPr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sz w:val="28"/>
                    <w:szCs w:val="28"/>
                  </w:rPr>
                  <w:fldChar w:fldCharType="separate"/>
                </w:r>
                <w:r>
                  <w:rPr>
                    <w:sz w:val="28"/>
                    <w:szCs w:val="28"/>
                  </w:rPr>
                  <w:t>1</w:t>
                </w:r>
                <w:r>
                  <w:rPr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0B38"/>
    <w:rsid w:val="00041239"/>
    <w:rsid w:val="00075B40"/>
    <w:rsid w:val="001A34F5"/>
    <w:rsid w:val="0024061B"/>
    <w:rsid w:val="002A3764"/>
    <w:rsid w:val="002A3E92"/>
    <w:rsid w:val="004B6D9D"/>
    <w:rsid w:val="005647C2"/>
    <w:rsid w:val="0059705A"/>
    <w:rsid w:val="0061132D"/>
    <w:rsid w:val="00642D61"/>
    <w:rsid w:val="006E7177"/>
    <w:rsid w:val="006F59E3"/>
    <w:rsid w:val="00780AFF"/>
    <w:rsid w:val="00796FC3"/>
    <w:rsid w:val="007D2B9E"/>
    <w:rsid w:val="007D74B1"/>
    <w:rsid w:val="00970862"/>
    <w:rsid w:val="009C0241"/>
    <w:rsid w:val="00A93001"/>
    <w:rsid w:val="00B655FA"/>
    <w:rsid w:val="00C414F8"/>
    <w:rsid w:val="00C54084"/>
    <w:rsid w:val="00CB3B1E"/>
    <w:rsid w:val="00D0126C"/>
    <w:rsid w:val="00D30B38"/>
    <w:rsid w:val="00EA5A84"/>
    <w:rsid w:val="00EE1CF3"/>
    <w:rsid w:val="00F16A79"/>
    <w:rsid w:val="00FE038C"/>
    <w:rsid w:val="0E60253C"/>
    <w:rsid w:val="19DA12FD"/>
    <w:rsid w:val="3021112B"/>
    <w:rsid w:val="334846A9"/>
    <w:rsid w:val="398E263C"/>
    <w:rsid w:val="3BF87875"/>
    <w:rsid w:val="3FBE5B68"/>
    <w:rsid w:val="4E550221"/>
    <w:rsid w:val="5D487779"/>
    <w:rsid w:val="5E751840"/>
    <w:rsid w:val="69A24815"/>
    <w:rsid w:val="6FF42BB1"/>
    <w:rsid w:val="77747FF8"/>
    <w:rsid w:val="7AFB7108"/>
    <w:rsid w:val="7FF3E0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nhideWhenUsed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4</Pages>
  <Words>153</Words>
  <Characters>873</Characters>
  <Lines>7</Lines>
  <Paragraphs>2</Paragraphs>
  <TotalTime>1</TotalTime>
  <ScaleCrop>false</ScaleCrop>
  <LinksUpToDate>false</LinksUpToDate>
  <CharactersWithSpaces>1024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2020-11-19T17:05:00Z</dcterms:created>
  <dc:creator>钟炫虹</dc:creator>
  <cp:lastModifiedBy>Administrator</cp:lastModifiedBy>
  <cp:lastPrinted>2022-04-20T18:09:00Z</cp:lastPrinted>
  <dcterms:modified xsi:type="dcterms:W3CDTF">2026-09-07T08:46:00Z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