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eastAsia="黑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>
      <w:pPr>
        <w:widowControl/>
        <w:tabs>
          <w:tab w:val="left" w:pos="1066"/>
        </w:tabs>
        <w:spacing w:line="260" w:lineRule="exact"/>
        <w:jc w:val="left"/>
        <w:rPr>
          <w:rFonts w:eastAsia="黑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widowControl/>
        <w:spacing w:line="600" w:lineRule="exact"/>
        <w:jc w:val="center"/>
        <w:rPr>
          <w:rFonts w:ascii="方正小标宋简体" w:hAnsi="宋体" w:eastAsia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hAnsi="宋体" w:eastAsia="方正小标宋简体" w:cs="宋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国家综合性消防救援队伍</w:t>
      </w:r>
    </w:p>
    <w:p>
      <w:pPr>
        <w:widowControl/>
        <w:spacing w:line="600" w:lineRule="exact"/>
        <w:jc w:val="center"/>
        <w:rPr>
          <w:rFonts w:ascii="方正小标宋简体" w:eastAsia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 w:cs="宋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消防员招录体能测试项目及标准</w:t>
      </w:r>
    </w:p>
    <w:bookmarkEnd w:id="0"/>
    <w:p>
      <w:pPr>
        <w:widowControl/>
        <w:spacing w:line="400" w:lineRule="exact"/>
        <w:jc w:val="center"/>
        <w:rPr>
          <w:rFonts w:ascii="方正仿宋_GBK" w:hAnsi="方正仿宋_GBK" w:eastAsia="方正仿宋_GBK" w:cs="方正仿宋_GBK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pStyle w:val="2"/>
      </w:pPr>
    </w:p>
    <w:tbl>
      <w:tblPr>
        <w:tblStyle w:val="3"/>
        <w:tblW w:w="932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9"/>
        <w:gridCol w:w="6"/>
        <w:gridCol w:w="715"/>
        <w:gridCol w:w="8"/>
        <w:gridCol w:w="713"/>
        <w:gridCol w:w="11"/>
        <w:gridCol w:w="710"/>
        <w:gridCol w:w="14"/>
        <w:gridCol w:w="707"/>
        <w:gridCol w:w="17"/>
        <w:gridCol w:w="704"/>
        <w:gridCol w:w="20"/>
        <w:gridCol w:w="701"/>
        <w:gridCol w:w="22"/>
        <w:gridCol w:w="699"/>
        <w:gridCol w:w="25"/>
        <w:gridCol w:w="696"/>
        <w:gridCol w:w="28"/>
        <w:gridCol w:w="693"/>
        <w:gridCol w:w="31"/>
        <w:gridCol w:w="706"/>
        <w:gridCol w:w="39"/>
        <w:gridCol w:w="73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  <w:jc w:val="center"/>
        </w:trPr>
        <w:tc>
          <w:tcPr>
            <w:tcW w:w="1335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    目</w:t>
            </w:r>
          </w:p>
        </w:tc>
        <w:tc>
          <w:tcPr>
            <w:tcW w:w="7259" w:type="dxa"/>
            <w:gridSpan w:val="20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textAlignment w:val="center"/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体能测试成绩对应分值、测试办法</w:t>
            </w:r>
          </w:p>
        </w:tc>
        <w:tc>
          <w:tcPr>
            <w:tcW w:w="735" w:type="dxa"/>
            <w:vMerge w:val="restart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335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2.5分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5分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7.5分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10分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12.5分</w:t>
            </w:r>
          </w:p>
        </w:tc>
        <w:tc>
          <w:tcPr>
            <w:tcW w:w="7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15分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17.5分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20分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22.5分</w:t>
            </w:r>
          </w:p>
        </w:tc>
        <w:tc>
          <w:tcPr>
            <w:tcW w:w="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25分</w:t>
            </w:r>
          </w:p>
        </w:tc>
        <w:tc>
          <w:tcPr>
            <w:tcW w:w="735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335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1000</w:t>
            </w: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米跑</w:t>
            </w:r>
          </w:p>
          <w:p>
            <w:pPr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（分、秒）</w:t>
            </w:r>
          </w:p>
        </w:tc>
        <w:tc>
          <w:tcPr>
            <w:tcW w:w="72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′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35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′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′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′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textAlignment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′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05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</w:p>
        </w:tc>
        <w:tc>
          <w:tcPr>
            <w:tcW w:w="7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′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00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′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55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′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′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45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</w:p>
        </w:tc>
        <w:tc>
          <w:tcPr>
            <w:tcW w:w="7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′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40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</w:p>
        </w:tc>
        <w:tc>
          <w:tcPr>
            <w:tcW w:w="735" w:type="dxa"/>
            <w:vMerge w:val="restart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方正仿宋_GBK" w:eastAsia="方正仿宋_GBK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必考项目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  <w:jc w:val="center"/>
        </w:trPr>
        <w:tc>
          <w:tcPr>
            <w:tcW w:w="1335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59" w:type="dxa"/>
            <w:gridSpan w:val="20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1.分组考核。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2.在跑道或平地上标出起点线，考生从起点线处听到起跑口令后起跑，完成1000米距离到达终点线，记录时间。</w:t>
            </w:r>
          </w:p>
          <w:p>
            <w:pPr>
              <w:widowControl/>
              <w:adjustRightInd w:val="0"/>
              <w:snapToGrid w:val="0"/>
              <w:spacing w:line="280" w:lineRule="exact"/>
              <w:ind w:firstLine="480" w:firstLineChars="2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3.考核以完成时间计算成绩。</w:t>
            </w:r>
          </w:p>
        </w:tc>
        <w:tc>
          <w:tcPr>
            <w:tcW w:w="735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1335" w:type="dxa"/>
            <w:gridSpan w:val="2"/>
            <w:vMerge w:val="restart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原地跳高</w:t>
            </w:r>
          </w:p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（厘米）</w:t>
            </w:r>
          </w:p>
        </w:tc>
        <w:tc>
          <w:tcPr>
            <w:tcW w:w="723" w:type="dxa"/>
            <w:gridSpan w:val="2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47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53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55</w:t>
            </w:r>
          </w:p>
        </w:tc>
        <w:tc>
          <w:tcPr>
            <w:tcW w:w="723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57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63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65</w:t>
            </w:r>
          </w:p>
        </w:tc>
        <w:tc>
          <w:tcPr>
            <w:tcW w:w="74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67</w:t>
            </w:r>
          </w:p>
        </w:tc>
        <w:tc>
          <w:tcPr>
            <w:tcW w:w="735" w:type="dxa"/>
            <w:vMerge w:val="restart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方正小标宋简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两项任选一项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2" w:hRule="atLeast"/>
          <w:jc w:val="center"/>
        </w:trPr>
        <w:tc>
          <w:tcPr>
            <w:tcW w:w="1335" w:type="dxa"/>
            <w:gridSpan w:val="2"/>
            <w:vMerge w:val="continue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59" w:type="dxa"/>
            <w:gridSpan w:val="20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1.单个或分组考核。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2.考生双脚站立靠墙，单手伸直标记中指最高触墙点（示指高度），双脚立定垂直跳起，以单手指尖触墙，测量示指高度与跳起触墙高度之间的距离。两次测试，记录成绩较好的1次。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3.考核以完成跳起高度计算成绩。</w:t>
            </w:r>
          </w:p>
        </w:tc>
        <w:tc>
          <w:tcPr>
            <w:tcW w:w="735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5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立定跳远</w:t>
            </w:r>
          </w:p>
          <w:p>
            <w:pPr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（米）</w:t>
            </w:r>
          </w:p>
        </w:tc>
        <w:tc>
          <w:tcPr>
            <w:tcW w:w="72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:highlight w:val="darkGray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:highlight w:val="darkGray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ind w:left="22" w:leftChars="-77" w:right="-113" w:rightChars="-54" w:hanging="184" w:hangingChars="77"/>
              <w:jc w:val="center"/>
              <w:textAlignment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72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43</w:t>
            </w:r>
          </w:p>
        </w:tc>
        <w:tc>
          <w:tcPr>
            <w:tcW w:w="72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74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53</w:t>
            </w:r>
          </w:p>
        </w:tc>
        <w:tc>
          <w:tcPr>
            <w:tcW w:w="735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  <w:jc w:val="center"/>
        </w:trPr>
        <w:tc>
          <w:tcPr>
            <w:tcW w:w="1335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59" w:type="dxa"/>
            <w:gridSpan w:val="20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1.单个或分组考核。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.在跑道或平地上标出起跳线，考生站立在起跳线后，脚尖不得踩线，脚尖不得离开地面，两脚原地同时起跳，不得有助跑、垫步或连跳动作，测量起跳线后沿至身体任何着地最近点后沿的垂直距离。两次测试，记录成绩较好的1次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3.考核以完成跳出长度计算成绩。</w:t>
            </w:r>
          </w:p>
        </w:tc>
        <w:tc>
          <w:tcPr>
            <w:tcW w:w="735" w:type="dxa"/>
            <w:vMerge w:val="continue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329" w:type="dxa"/>
            <w:vMerge w:val="restart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项    目</w:t>
            </w:r>
          </w:p>
        </w:tc>
        <w:tc>
          <w:tcPr>
            <w:tcW w:w="7226" w:type="dxa"/>
            <w:gridSpan w:val="20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体能测试成绩对应分值、测试办法</w:t>
            </w:r>
          </w:p>
        </w:tc>
        <w:tc>
          <w:tcPr>
            <w:tcW w:w="774" w:type="dxa"/>
            <w:gridSpan w:val="2"/>
            <w:vMerge w:val="restart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29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2.5分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5分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7.5分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10分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12.5分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15分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17.5分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20分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22.5分</w:t>
            </w:r>
          </w:p>
        </w:tc>
        <w:tc>
          <w:tcPr>
            <w:tcW w:w="737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spacing w:val="-1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pacing w:val="-34"/>
                <w:w w:val="9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25分</w:t>
            </w:r>
          </w:p>
        </w:tc>
        <w:tc>
          <w:tcPr>
            <w:tcW w:w="77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楷体_GB2312"/>
                <w:color w:val="000000" w:themeColor="text1"/>
                <w:spacing w:val="-10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329" w:type="dxa"/>
            <w:vMerge w:val="restart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单杠引体向上（次/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分钟）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721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737" w:type="dxa"/>
            <w:gridSpan w:val="2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77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left"/>
              <w:textAlignment w:val="center"/>
              <w:rPr>
                <w:rFonts w:ascii="方正仿宋_GBK" w:eastAsia="方正仿宋_GBK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两项任选一项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  <w:jc w:val="center"/>
        </w:trPr>
        <w:tc>
          <w:tcPr>
            <w:tcW w:w="1329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26" w:type="dxa"/>
            <w:gridSpan w:val="20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1.单个或分组考核。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2.按照规定动作要领完成动作。引体时下颌高于杠面、身体不得借助振浪或摆动、悬垂时双肘关节伸直；脚触及地面或立柱，结束考核。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3.考核以完成次数计算成绩</w:t>
            </w:r>
            <w:r>
              <w:rPr>
                <w:rFonts w:hint="eastAsia"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，1次未完成的不计分。</w:t>
            </w:r>
          </w:p>
        </w:tc>
        <w:tc>
          <w:tcPr>
            <w:tcW w:w="774" w:type="dxa"/>
            <w:gridSpan w:val="2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329" w:type="dxa"/>
            <w:vMerge w:val="restart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俯卧撑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（次/</w:t>
            </w: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分钟）</w:t>
            </w:r>
          </w:p>
        </w:tc>
        <w:tc>
          <w:tcPr>
            <w:tcW w:w="721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73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42</w:t>
            </w:r>
          </w:p>
        </w:tc>
        <w:tc>
          <w:tcPr>
            <w:tcW w:w="774" w:type="dxa"/>
            <w:gridSpan w:val="2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1329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26" w:type="dxa"/>
            <w:gridSpan w:val="20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1.单个或分组考核。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2.按照规定动作要领完成动作。屈臂时肩关节高于肘关节、伸臂时双肘关节未伸直、做动作时身体未保持平直，该次动作不计数；除手脚外身体其他部位触及地面，结束考核。</w:t>
            </w:r>
          </w:p>
        </w:tc>
        <w:tc>
          <w:tcPr>
            <w:tcW w:w="774" w:type="dxa"/>
            <w:gridSpan w:val="2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textAlignment w:val="center"/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329" w:type="dxa"/>
            <w:vMerge w:val="restart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米×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往返跑</w:t>
            </w:r>
          </w:p>
          <w:p>
            <w:pPr>
              <w:widowControl/>
              <w:adjustRightInd w:val="0"/>
              <w:snapToGrid w:val="0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（秒）</w:t>
            </w:r>
          </w:p>
        </w:tc>
        <w:tc>
          <w:tcPr>
            <w:tcW w:w="721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-153" w:leftChars="-73" w:right="-204" w:rightChars="-9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2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3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74" w:type="dxa"/>
            <w:gridSpan w:val="2"/>
            <w:vMerge w:val="restart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left"/>
              <w:textAlignment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方正仿宋_GBK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两项任选一项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  <w:jc w:val="center"/>
        </w:trPr>
        <w:tc>
          <w:tcPr>
            <w:tcW w:w="1329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26" w:type="dxa"/>
            <w:gridSpan w:val="20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1.单个或分组考核。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2.在10米长的跑道上标出起点线和折返线，考生从起点线处听到起跑口令后起跑，在折返线处返回跑向起跑线，到达起跑线时为完成1次往返。连续完成2次往返，记录时间。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3.考核以完成时间计算成绩。</w:t>
            </w:r>
          </w:p>
        </w:tc>
        <w:tc>
          <w:tcPr>
            <w:tcW w:w="774" w:type="dxa"/>
            <w:gridSpan w:val="2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329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</w:t>
            </w: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米跑（秒）</w:t>
            </w:r>
          </w:p>
        </w:tc>
        <w:tc>
          <w:tcPr>
            <w:tcW w:w="72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ind w:left="-105" w:leftChars="-50" w:right="-105" w:rightChars="-50" w:firstLine="2"/>
              <w:jc w:val="center"/>
              <w:textAlignment w:val="center"/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17</w:t>
            </w:r>
            <w:r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7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7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22" w:leftChars="-77" w:right="-113" w:rightChars="-54" w:hanging="184" w:hangingChars="77"/>
              <w:jc w:val="center"/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″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74" w:type="dxa"/>
            <w:gridSpan w:val="2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  <w:jc w:val="center"/>
        </w:trPr>
        <w:tc>
          <w:tcPr>
            <w:tcW w:w="132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26" w:type="dxa"/>
            <w:gridSpan w:val="20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1.分组考核。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2.在100米长直线跑道上标出起点线和终点线，考生从起点线处听到起跑口令后起跑，通过终点线记录时间。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3.抢跑犯规，重新组织起跑；跑出本道或用其他方式干扰、阻碍他人者不记录成绩。</w:t>
            </w:r>
          </w:p>
        </w:tc>
        <w:tc>
          <w:tcPr>
            <w:tcW w:w="774" w:type="dxa"/>
            <w:gridSpan w:val="2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1329" w:type="dxa"/>
            <w:tcBorders>
              <w:bottom w:val="single" w:color="auto" w:sz="12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黑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备    注</w:t>
            </w:r>
          </w:p>
        </w:tc>
        <w:tc>
          <w:tcPr>
            <w:tcW w:w="8000" w:type="dxa"/>
            <w:gridSpan w:val="22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1.总成绩最高</w:t>
            </w:r>
            <w:r>
              <w:rPr>
                <w:rFonts w:hint="eastAsia"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</w:t>
            </w: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分，单项未取得有效成绩的不予招录。</w:t>
            </w:r>
          </w:p>
          <w:p>
            <w:pPr>
              <w:adjustRightInd w:val="0"/>
              <w:snapToGrid w:val="0"/>
              <w:spacing w:line="280" w:lineRule="exact"/>
              <w:ind w:firstLine="480" w:firstLineChars="200"/>
              <w:jc w:val="left"/>
              <w:textAlignment w:val="center"/>
              <w:rPr>
                <w:rFonts w:ascii="宋体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方正仿宋_GBK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2.测试项目及标准中“以上”“以下”均含本级、本数。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wNmFmMDEyMzM0MTNlM2IyZDM5YjdmMDg2ZTUyN2IifQ=="/>
  </w:docVars>
  <w:rsids>
    <w:rsidRoot w:val="4A365D69"/>
    <w:rsid w:val="4A36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 Spacing_ad81b47b-6779-4c76-b471-79375858c8cb"/>
    <w:basedOn w:val="1"/>
    <w:qFormat/>
    <w:uiPriority w:val="1"/>
    <w:pPr>
      <w:ind w:firstLine="200" w:firstLineChars="200"/>
    </w:pPr>
    <w:rPr>
      <w:rFonts w:ascii="Calibri" w:hAnsi="Calibri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974</Words>
  <Characters>1195</Characters>
  <Lines>0</Lines>
  <Paragraphs>0</Paragraphs>
  <TotalTime>3</TotalTime>
  <ScaleCrop>false</ScaleCrop>
  <LinksUpToDate>false</LinksUpToDate>
  <CharactersWithSpaces>1207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2026-09-03T08:35:00Z</dcterms:created>
  <dc:creator>南星</dc:creator>
  <cp:lastModifiedBy>南星</cp:lastModifiedBy>
  <dcterms:modified xsi:type="dcterms:W3CDTF">2026-09-03T08:40:15Z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45496E4BA2C749E4A8A8CB357FAFD724_11</vt:lpwstr>
  </property>
</Properties>
</file>