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0B537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26D96DA7">
      <w:pPr>
        <w:pStyle w:val="2"/>
        <w:spacing w:before="101" w:line="418" w:lineRule="exact"/>
        <w:ind w:left="148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cs="Times New Roman"/>
          <w:spacing w:val="-6"/>
          <w:position w:val="2"/>
        </w:rPr>
        <w:t>附件</w:t>
      </w:r>
      <w:r>
        <w:rPr>
          <w:rFonts w:hint="default" w:ascii="Times New Roman" w:hAnsi="Times New Roman" w:cs="Times New Roman"/>
          <w:spacing w:val="-36"/>
          <w:position w:val="2"/>
        </w:rPr>
        <w:t xml:space="preserve"> </w:t>
      </w:r>
      <w:r>
        <w:rPr>
          <w:rFonts w:hint="default" w:ascii="Times New Roman" w:hAnsi="Times New Roman" w:eastAsia="Times New Roman" w:cs="Times New Roman"/>
          <w:spacing w:val="-6"/>
          <w:position w:val="2"/>
        </w:rPr>
        <w:t>1</w:t>
      </w:r>
    </w:p>
    <w:p w14:paraId="1F2422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720" w:firstLineChars="200"/>
        <w:textAlignment w:val="baseline"/>
        <w:rPr>
          <w:rFonts w:hint="eastAsia" w:ascii="方正大标宋_GBK" w:hAnsi="方正大标宋_GBK" w:eastAsia="方正大标宋_GBK" w:cs="方正大标宋_GBK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sz w:val="36"/>
          <w:szCs w:val="36"/>
        </w:rPr>
        <w:t>宁乡市 2026 年乡镇(街道)择优选调全额事业单位</w:t>
      </w:r>
    </w:p>
    <w:p w14:paraId="2191C3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2520" w:firstLineChars="700"/>
        <w:textAlignment w:val="baseline"/>
        <w:rPr>
          <w:rFonts w:hint="eastAsia" w:ascii="方正大标宋_GBK" w:hAnsi="方正大标宋_GBK" w:eastAsia="方正大标宋_GBK" w:cs="方正大标宋_GBK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sz w:val="36"/>
          <w:szCs w:val="36"/>
        </w:rPr>
        <w:t>工作人员考核计分细则</w:t>
      </w:r>
    </w:p>
    <w:tbl>
      <w:tblPr>
        <w:tblStyle w:val="8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3628"/>
        <w:gridCol w:w="1101"/>
        <w:gridCol w:w="2954"/>
      </w:tblGrid>
      <w:tr w14:paraId="6C10E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82" w:type="dxa"/>
            <w:vAlign w:val="top"/>
          </w:tcPr>
          <w:p w14:paraId="5B8E6328">
            <w:pPr>
              <w:spacing w:before="156" w:line="229" w:lineRule="auto"/>
              <w:ind w:left="27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计分项目</w:t>
            </w:r>
          </w:p>
        </w:tc>
        <w:tc>
          <w:tcPr>
            <w:tcW w:w="3628" w:type="dxa"/>
            <w:vAlign w:val="top"/>
          </w:tcPr>
          <w:p w14:paraId="34E6C732">
            <w:pPr>
              <w:spacing w:before="157" w:line="228" w:lineRule="auto"/>
              <w:ind w:left="139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计分内容</w:t>
            </w:r>
          </w:p>
        </w:tc>
        <w:tc>
          <w:tcPr>
            <w:tcW w:w="1101" w:type="dxa"/>
            <w:vAlign w:val="top"/>
          </w:tcPr>
          <w:p w14:paraId="70A0DB04">
            <w:pPr>
              <w:spacing w:before="157" w:line="228" w:lineRule="auto"/>
              <w:ind w:left="13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计分分值</w:t>
            </w:r>
          </w:p>
        </w:tc>
        <w:tc>
          <w:tcPr>
            <w:tcW w:w="2954" w:type="dxa"/>
            <w:vAlign w:val="top"/>
          </w:tcPr>
          <w:p w14:paraId="12716136">
            <w:pPr>
              <w:spacing w:before="156" w:line="230" w:lineRule="auto"/>
              <w:ind w:left="116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0"/>
                <w:szCs w:val="20"/>
              </w:rPr>
              <w:t>备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0"/>
                <w:szCs w:val="20"/>
              </w:rPr>
              <w:t>注</w:t>
            </w:r>
          </w:p>
        </w:tc>
      </w:tr>
      <w:tr w14:paraId="698AB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Align w:val="top"/>
          </w:tcPr>
          <w:p w14:paraId="0B57DC81">
            <w:pPr>
              <w:spacing w:before="93" w:line="229" w:lineRule="auto"/>
              <w:ind w:left="38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基础分</w:t>
            </w:r>
          </w:p>
        </w:tc>
        <w:tc>
          <w:tcPr>
            <w:tcW w:w="3628" w:type="dxa"/>
            <w:vAlign w:val="top"/>
          </w:tcPr>
          <w:p w14:paraId="0C2E3BD5">
            <w:pPr>
              <w:spacing w:before="93" w:line="229" w:lineRule="auto"/>
              <w:ind w:left="1502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基础分</w:t>
            </w:r>
          </w:p>
        </w:tc>
        <w:tc>
          <w:tcPr>
            <w:tcW w:w="1101" w:type="dxa"/>
            <w:vAlign w:val="top"/>
          </w:tcPr>
          <w:p w14:paraId="3E118107">
            <w:pPr>
              <w:pStyle w:val="9"/>
              <w:spacing w:before="62" w:line="274" w:lineRule="exact"/>
              <w:ind w:left="44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3"/>
                <w:position w:val="2"/>
                <w:sz w:val="20"/>
                <w:szCs w:val="20"/>
              </w:rPr>
              <w:t>40</w:t>
            </w:r>
          </w:p>
        </w:tc>
        <w:tc>
          <w:tcPr>
            <w:tcW w:w="2954" w:type="dxa"/>
            <w:vAlign w:val="top"/>
          </w:tcPr>
          <w:p w14:paraId="0BFC9D9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9B31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382" w:type="dxa"/>
            <w:vAlign w:val="center"/>
          </w:tcPr>
          <w:p w14:paraId="3006E6CF">
            <w:pPr>
              <w:spacing w:before="76" w:line="275" w:lineRule="auto"/>
              <w:ind w:left="115" w:right="108" w:hanging="2"/>
              <w:jc w:val="center"/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工作年限</w:t>
            </w:r>
          </w:p>
        </w:tc>
        <w:tc>
          <w:tcPr>
            <w:tcW w:w="3628" w:type="dxa"/>
            <w:vAlign w:val="center"/>
          </w:tcPr>
          <w:p w14:paraId="213113BC">
            <w:pPr>
              <w:spacing w:before="76" w:line="275" w:lineRule="auto"/>
              <w:ind w:left="115" w:right="108" w:hanging="2"/>
              <w:jc w:val="center"/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参加工作时间每满一年计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pacing w:val="-8"/>
                <w:kern w:val="0"/>
                <w:position w:val="1"/>
                <w:sz w:val="20"/>
                <w:szCs w:val="20"/>
                <w:lang w:val="en-US" w:eastAsia="en-US" w:bidi="ar-SA"/>
              </w:rPr>
              <w:t xml:space="preserve">0.1 </w:t>
            </w:r>
            <w:bookmarkEnd w:id="0"/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分</w:t>
            </w:r>
          </w:p>
        </w:tc>
        <w:tc>
          <w:tcPr>
            <w:tcW w:w="1101" w:type="dxa"/>
            <w:vAlign w:val="top"/>
          </w:tcPr>
          <w:p w14:paraId="69063DB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954" w:type="dxa"/>
            <w:vAlign w:val="top"/>
          </w:tcPr>
          <w:p w14:paraId="7FFDF21B">
            <w:pPr>
              <w:spacing w:before="76" w:line="275" w:lineRule="auto"/>
              <w:ind w:left="115" w:right="108" w:hanging="2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超过半年不满一年的按一年计</w:t>
            </w: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算，不满半年的不予计分。</w:t>
            </w:r>
          </w:p>
        </w:tc>
      </w:tr>
      <w:tr w14:paraId="7E233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6E4D65DF">
            <w:pPr>
              <w:spacing w:line="26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1661CF1">
            <w:pPr>
              <w:spacing w:line="26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2DDF64">
            <w:pPr>
              <w:spacing w:line="26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7696B70">
            <w:pPr>
              <w:spacing w:line="26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C50E7E8">
            <w:pPr>
              <w:spacing w:before="65" w:line="230" w:lineRule="auto"/>
              <w:ind w:left="49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0"/>
                <w:szCs w:val="20"/>
              </w:rPr>
              <w:t>学历</w:t>
            </w:r>
          </w:p>
        </w:tc>
        <w:tc>
          <w:tcPr>
            <w:tcW w:w="3628" w:type="dxa"/>
            <w:vAlign w:val="top"/>
          </w:tcPr>
          <w:p w14:paraId="325A763E">
            <w:pPr>
              <w:spacing w:before="95" w:line="228" w:lineRule="auto"/>
              <w:ind w:left="108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高中肄业及以下</w:t>
            </w:r>
          </w:p>
        </w:tc>
        <w:tc>
          <w:tcPr>
            <w:tcW w:w="1101" w:type="dxa"/>
            <w:vAlign w:val="top"/>
          </w:tcPr>
          <w:p w14:paraId="1522BC55">
            <w:pPr>
              <w:pStyle w:val="9"/>
              <w:spacing w:before="64" w:line="274" w:lineRule="exact"/>
              <w:ind w:left="49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1"/>
                <w:sz w:val="20"/>
                <w:szCs w:val="20"/>
              </w:rPr>
              <w:t>4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5B34933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CAC3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0E1478A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035ED0C1">
            <w:pPr>
              <w:spacing w:before="95" w:line="228" w:lineRule="auto"/>
              <w:ind w:left="98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高中、中技、中职</w:t>
            </w:r>
          </w:p>
        </w:tc>
        <w:tc>
          <w:tcPr>
            <w:tcW w:w="1101" w:type="dxa"/>
            <w:vAlign w:val="top"/>
          </w:tcPr>
          <w:p w14:paraId="4165A87A">
            <w:pPr>
              <w:pStyle w:val="9"/>
              <w:spacing w:before="64" w:line="274" w:lineRule="exact"/>
              <w:ind w:left="50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6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6A97ECB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2D05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4127485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2CB98B84">
            <w:pPr>
              <w:spacing w:before="95" w:line="229" w:lineRule="auto"/>
              <w:ind w:left="162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0"/>
                <w:szCs w:val="20"/>
              </w:rPr>
              <w:t>中专</w:t>
            </w:r>
          </w:p>
        </w:tc>
        <w:tc>
          <w:tcPr>
            <w:tcW w:w="1101" w:type="dxa"/>
            <w:vAlign w:val="top"/>
          </w:tcPr>
          <w:p w14:paraId="71125513">
            <w:pPr>
              <w:pStyle w:val="9"/>
              <w:spacing w:before="64" w:line="274" w:lineRule="exact"/>
              <w:ind w:left="50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8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5F8C4D8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9469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1BB3C5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55C18B95">
            <w:pPr>
              <w:spacing w:before="95" w:line="229" w:lineRule="auto"/>
              <w:ind w:left="16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大专</w:t>
            </w:r>
          </w:p>
        </w:tc>
        <w:tc>
          <w:tcPr>
            <w:tcW w:w="1101" w:type="dxa"/>
            <w:vAlign w:val="top"/>
          </w:tcPr>
          <w:p w14:paraId="5624E6BA">
            <w:pPr>
              <w:pStyle w:val="9"/>
              <w:spacing w:before="64" w:line="274" w:lineRule="exact"/>
              <w:ind w:left="46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8"/>
                <w:position w:val="2"/>
                <w:sz w:val="20"/>
                <w:szCs w:val="20"/>
              </w:rPr>
              <w:t>10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5B8C605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DA8E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07F87AB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55805196">
            <w:pPr>
              <w:spacing w:before="94" w:line="228" w:lineRule="auto"/>
              <w:ind w:left="160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>本科</w:t>
            </w:r>
          </w:p>
        </w:tc>
        <w:tc>
          <w:tcPr>
            <w:tcW w:w="1101" w:type="dxa"/>
            <w:vAlign w:val="top"/>
          </w:tcPr>
          <w:p w14:paraId="3D0F63C6">
            <w:pPr>
              <w:pStyle w:val="9"/>
              <w:spacing w:before="64" w:line="274" w:lineRule="exact"/>
              <w:ind w:left="46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8"/>
                <w:position w:val="1"/>
                <w:sz w:val="20"/>
                <w:szCs w:val="20"/>
              </w:rPr>
              <w:t>12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628A464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714C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7593A118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0F8D9FB4">
            <w:pPr>
              <w:spacing w:before="94" w:line="228" w:lineRule="auto"/>
              <w:ind w:left="1502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研究生</w:t>
            </w:r>
          </w:p>
        </w:tc>
        <w:tc>
          <w:tcPr>
            <w:tcW w:w="1101" w:type="dxa"/>
            <w:vAlign w:val="top"/>
          </w:tcPr>
          <w:p w14:paraId="6703BAD9">
            <w:pPr>
              <w:pStyle w:val="9"/>
              <w:spacing w:before="64" w:line="274" w:lineRule="exact"/>
              <w:ind w:left="46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8"/>
                <w:position w:val="1"/>
                <w:sz w:val="20"/>
                <w:szCs w:val="20"/>
              </w:rPr>
              <w:t>14</w:t>
            </w:r>
          </w:p>
        </w:tc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7EADF58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D8C8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0091F0EA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E1EA65">
            <w:pPr>
              <w:spacing w:line="27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86F4689">
            <w:pPr>
              <w:spacing w:before="65" w:line="228" w:lineRule="auto"/>
              <w:ind w:left="27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任职经历</w:t>
            </w:r>
          </w:p>
        </w:tc>
        <w:tc>
          <w:tcPr>
            <w:tcW w:w="3628" w:type="dxa"/>
            <w:vAlign w:val="top"/>
          </w:tcPr>
          <w:p w14:paraId="535D78A5">
            <w:pPr>
              <w:pStyle w:val="9"/>
              <w:spacing w:before="109" w:line="287" w:lineRule="auto"/>
              <w:ind w:left="110" w:right="107" w:firstLine="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0"/>
                <w:szCs w:val="20"/>
              </w:rPr>
              <w:t>市直单位或乡镇（街道）任中层正职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 xml:space="preserve"> 每满一年计</w:t>
            </w:r>
            <w:r>
              <w:rPr>
                <w:rFonts w:hint="default" w:ascii="Times New Roman" w:hAnsi="Times New Roman" w:eastAsia="宋体" w:cs="Times New Roman"/>
                <w:spacing w:val="-3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20"/>
                <w:szCs w:val="20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分</w:t>
            </w:r>
          </w:p>
        </w:tc>
        <w:tc>
          <w:tcPr>
            <w:tcW w:w="1101" w:type="dxa"/>
            <w:vAlign w:val="top"/>
          </w:tcPr>
          <w:p w14:paraId="31A3BED8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09B42204">
            <w:pPr>
              <w:pStyle w:val="9"/>
              <w:spacing w:before="118" w:line="292" w:lineRule="auto"/>
              <w:ind w:left="114" w:right="111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计分年限为</w:t>
            </w:r>
            <w:r>
              <w:rPr>
                <w:rFonts w:hint="default" w:ascii="Times New Roman" w:hAnsi="Times New Roman" w:eastAsia="宋体" w:cs="Times New Roman"/>
                <w:spacing w:val="-3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eastAsia="宋体" w:cs="Times New Roman"/>
                <w:spacing w:val="3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年</w:t>
            </w:r>
            <w:r>
              <w:rPr>
                <w:rFonts w:hint="default" w:ascii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月</w:t>
            </w:r>
            <w:r>
              <w:rPr>
                <w:rFonts w:hint="default" w:ascii="Times New Roman" w:hAnsi="Times New Roman" w:cs="Times New Roman"/>
                <w:spacing w:val="3"/>
                <w:sz w:val="20"/>
                <w:szCs w:val="20"/>
              </w:rPr>
              <w:t>-202</w:t>
            </w:r>
            <w:r>
              <w:rPr>
                <w:rFonts w:hint="eastAsia" w:eastAsia="宋体" w:cs="Times New Roman"/>
                <w:spacing w:val="3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-3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月止，超过半年不满一年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的按一年计算，不满半年的不</w:t>
            </w: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 xml:space="preserve"> 予计分。</w:t>
            </w:r>
          </w:p>
        </w:tc>
      </w:tr>
      <w:tr w14:paraId="78959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7E8AAB5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1958591F">
            <w:pPr>
              <w:pStyle w:val="9"/>
              <w:spacing w:before="90" w:line="279" w:lineRule="auto"/>
              <w:ind w:left="110" w:right="107" w:firstLine="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0"/>
                <w:szCs w:val="20"/>
              </w:rPr>
              <w:t>市直单位或乡镇（街道）任中层副职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>每满一年计</w:t>
            </w:r>
            <w:r>
              <w:rPr>
                <w:rFonts w:hint="default" w:ascii="Times New Roman" w:hAnsi="Times New Roman" w:eastAsia="宋体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20"/>
                <w:szCs w:val="20"/>
              </w:rPr>
              <w:t xml:space="preserve">1.2 </w:t>
            </w: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>分</w:t>
            </w:r>
          </w:p>
        </w:tc>
        <w:tc>
          <w:tcPr>
            <w:tcW w:w="1101" w:type="dxa"/>
            <w:vAlign w:val="top"/>
          </w:tcPr>
          <w:p w14:paraId="36AC543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33C8374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61A1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7FFBA150">
            <w:pPr>
              <w:pStyle w:val="9"/>
              <w:spacing w:before="161" w:line="278" w:lineRule="auto"/>
              <w:ind w:left="143" w:right="136" w:firstLine="3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专业技术职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务等级</w:t>
            </w:r>
            <w:r>
              <w:rPr>
                <w:rFonts w:hint="default" w:ascii="Times New Roman" w:hAnsi="Times New Roman" w:cs="Times New Roman"/>
                <w:spacing w:val="6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管理</w:t>
            </w: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4"/>
                <w:sz w:val="20"/>
                <w:szCs w:val="20"/>
              </w:rPr>
              <w:t>岗位职员等</w:t>
            </w:r>
          </w:p>
          <w:p w14:paraId="73FA8D0E">
            <w:pPr>
              <w:spacing w:before="38" w:line="231" w:lineRule="auto"/>
              <w:ind w:left="59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级</w:t>
            </w:r>
          </w:p>
        </w:tc>
        <w:tc>
          <w:tcPr>
            <w:tcW w:w="3628" w:type="dxa"/>
            <w:vAlign w:val="top"/>
          </w:tcPr>
          <w:p w14:paraId="74109331">
            <w:pPr>
              <w:pStyle w:val="9"/>
              <w:spacing w:before="108" w:line="274" w:lineRule="exact"/>
              <w:ind w:left="53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position w:val="1"/>
                <w:sz w:val="20"/>
                <w:szCs w:val="20"/>
              </w:rPr>
              <w:t>初级专业技术职务</w:t>
            </w:r>
            <w:r>
              <w:rPr>
                <w:rFonts w:hint="default" w:ascii="Times New Roman" w:hAnsi="Times New Roman" w:cs="Times New Roman"/>
                <w:spacing w:val="8"/>
                <w:position w:val="1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8"/>
                <w:position w:val="1"/>
                <w:sz w:val="20"/>
                <w:szCs w:val="20"/>
              </w:rPr>
              <w:t>管理九级</w:t>
            </w:r>
          </w:p>
        </w:tc>
        <w:tc>
          <w:tcPr>
            <w:tcW w:w="1101" w:type="dxa"/>
            <w:vAlign w:val="top"/>
          </w:tcPr>
          <w:p w14:paraId="1ACA1156">
            <w:pPr>
              <w:pStyle w:val="9"/>
              <w:spacing w:before="108" w:line="274" w:lineRule="exact"/>
              <w:ind w:left="50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8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5C1DDCFB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D6B574">
            <w:pPr>
              <w:pStyle w:val="9"/>
              <w:spacing w:before="65" w:line="282" w:lineRule="auto"/>
              <w:ind w:left="114" w:right="52" w:firstLine="1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宋体" w:cs="Times New Roman"/>
                <w:spacing w:val="-2"/>
                <w:sz w:val="20"/>
                <w:szCs w:val="20"/>
              </w:rPr>
              <w:t>既有专业技术职称、又有工勤等级，还在管理岗位的人员，</w:t>
            </w: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只能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  <w:lang w:val="en-US" w:eastAsia="zh-CN"/>
              </w:rPr>
              <w:t>选择一项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进行计分，不得重复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计分。</w:t>
            </w:r>
          </w:p>
          <w:p w14:paraId="4501F980">
            <w:pPr>
              <w:pStyle w:val="9"/>
              <w:spacing w:before="38" w:line="273" w:lineRule="auto"/>
              <w:ind w:left="113" w:right="108" w:hanging="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2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宋体" w:cs="Times New Roman"/>
                <w:spacing w:val="12"/>
                <w:sz w:val="20"/>
                <w:szCs w:val="20"/>
              </w:rPr>
              <w:t>取得专业技术职称证书但未</w:t>
            </w: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聘任在相应岗位的不计分。</w:t>
            </w:r>
          </w:p>
        </w:tc>
      </w:tr>
      <w:tr w14:paraId="7424C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2EF86A5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015E8BFB">
            <w:pPr>
              <w:pStyle w:val="9"/>
              <w:spacing w:before="110" w:line="274" w:lineRule="exact"/>
              <w:ind w:left="5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position w:val="1"/>
                <w:sz w:val="20"/>
                <w:szCs w:val="20"/>
              </w:rPr>
              <w:t>中级专业技术职务</w:t>
            </w:r>
            <w:r>
              <w:rPr>
                <w:rFonts w:hint="default" w:ascii="Times New Roman" w:hAnsi="Times New Roman" w:cs="Times New Roman"/>
                <w:spacing w:val="7"/>
                <w:position w:val="1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7"/>
                <w:position w:val="1"/>
                <w:sz w:val="20"/>
                <w:szCs w:val="20"/>
              </w:rPr>
              <w:t>八级职员</w:t>
            </w:r>
          </w:p>
        </w:tc>
        <w:tc>
          <w:tcPr>
            <w:tcW w:w="1101" w:type="dxa"/>
            <w:vAlign w:val="top"/>
          </w:tcPr>
          <w:p w14:paraId="445319F1">
            <w:pPr>
              <w:pStyle w:val="9"/>
              <w:spacing w:before="110" w:line="274" w:lineRule="exact"/>
              <w:ind w:left="46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8"/>
                <w:position w:val="2"/>
                <w:sz w:val="20"/>
                <w:szCs w:val="20"/>
              </w:rPr>
              <w:t>10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28A870A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4F9A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70BDB93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11832CC2">
            <w:pPr>
              <w:pStyle w:val="9"/>
              <w:spacing w:before="109" w:line="274" w:lineRule="exact"/>
              <w:ind w:left="53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position w:val="1"/>
                <w:sz w:val="20"/>
                <w:szCs w:val="20"/>
              </w:rPr>
              <w:t>高级专业技术职务</w:t>
            </w:r>
            <w:r>
              <w:rPr>
                <w:rFonts w:hint="default" w:ascii="Times New Roman" w:hAnsi="Times New Roman" w:cs="Times New Roman"/>
                <w:spacing w:val="8"/>
                <w:position w:val="1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8"/>
                <w:position w:val="1"/>
                <w:sz w:val="20"/>
                <w:szCs w:val="20"/>
              </w:rPr>
              <w:t>七级职员</w:t>
            </w:r>
          </w:p>
        </w:tc>
        <w:tc>
          <w:tcPr>
            <w:tcW w:w="1101" w:type="dxa"/>
            <w:vAlign w:val="top"/>
          </w:tcPr>
          <w:p w14:paraId="27F32B0A">
            <w:pPr>
              <w:pStyle w:val="9"/>
              <w:spacing w:before="109" w:line="274" w:lineRule="exact"/>
              <w:ind w:left="46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8"/>
                <w:position w:val="1"/>
                <w:sz w:val="20"/>
                <w:szCs w:val="20"/>
              </w:rPr>
              <w:t>12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4FD684D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9477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64230A09">
            <w:pPr>
              <w:spacing w:line="29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2B4FC13">
            <w:pPr>
              <w:spacing w:line="29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2913D57">
            <w:pPr>
              <w:spacing w:line="29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E735A9D">
            <w:pPr>
              <w:spacing w:before="65" w:line="228" w:lineRule="auto"/>
              <w:ind w:left="17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工勤技能等</w:t>
            </w:r>
          </w:p>
          <w:p w14:paraId="61161D29">
            <w:pPr>
              <w:spacing w:before="67" w:line="231" w:lineRule="auto"/>
              <w:ind w:left="59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级</w:t>
            </w:r>
          </w:p>
        </w:tc>
        <w:tc>
          <w:tcPr>
            <w:tcW w:w="3628" w:type="dxa"/>
            <w:vAlign w:val="top"/>
          </w:tcPr>
          <w:p w14:paraId="7985F117">
            <w:pPr>
              <w:spacing w:before="126" w:line="231" w:lineRule="auto"/>
              <w:ind w:left="1502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初级工</w:t>
            </w:r>
          </w:p>
        </w:tc>
        <w:tc>
          <w:tcPr>
            <w:tcW w:w="1101" w:type="dxa"/>
            <w:vAlign w:val="top"/>
          </w:tcPr>
          <w:p w14:paraId="0E8D06FD">
            <w:pPr>
              <w:pStyle w:val="9"/>
              <w:spacing w:before="165" w:line="192" w:lineRule="auto"/>
              <w:ind w:left="50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169A453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EF60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491F76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30803513">
            <w:pPr>
              <w:spacing w:before="141" w:line="229" w:lineRule="auto"/>
              <w:ind w:left="1522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中级工</w:t>
            </w:r>
          </w:p>
        </w:tc>
        <w:tc>
          <w:tcPr>
            <w:tcW w:w="1101" w:type="dxa"/>
            <w:vAlign w:val="top"/>
          </w:tcPr>
          <w:p w14:paraId="7ABB0DB6">
            <w:pPr>
              <w:pStyle w:val="9"/>
              <w:spacing w:before="110" w:line="274" w:lineRule="exact"/>
              <w:ind w:left="50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6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20A687B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E620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319A6D5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38C89835">
            <w:pPr>
              <w:spacing w:before="140" w:line="228" w:lineRule="auto"/>
              <w:ind w:left="15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0"/>
                <w:szCs w:val="20"/>
              </w:rPr>
              <w:t>高级工</w:t>
            </w:r>
          </w:p>
        </w:tc>
        <w:tc>
          <w:tcPr>
            <w:tcW w:w="1101" w:type="dxa"/>
            <w:vAlign w:val="top"/>
          </w:tcPr>
          <w:p w14:paraId="21C47087">
            <w:pPr>
              <w:pStyle w:val="9"/>
              <w:spacing w:before="179" w:line="192" w:lineRule="auto"/>
              <w:ind w:left="50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0E5F4DC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749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0BAAD06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37E09CA4">
            <w:pPr>
              <w:spacing w:before="139" w:line="228" w:lineRule="auto"/>
              <w:ind w:left="160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>技师</w:t>
            </w:r>
          </w:p>
        </w:tc>
        <w:tc>
          <w:tcPr>
            <w:tcW w:w="1101" w:type="dxa"/>
            <w:vAlign w:val="top"/>
          </w:tcPr>
          <w:p w14:paraId="4CA48512">
            <w:pPr>
              <w:pStyle w:val="9"/>
              <w:spacing w:before="108" w:line="274" w:lineRule="exact"/>
              <w:ind w:left="50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8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3ED576A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CF41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07C3DEE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21B6B33F">
            <w:pPr>
              <w:spacing w:before="150" w:line="228" w:lineRule="auto"/>
              <w:ind w:left="140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0"/>
                <w:szCs w:val="20"/>
              </w:rPr>
              <w:t>高级技师</w:t>
            </w:r>
          </w:p>
        </w:tc>
        <w:tc>
          <w:tcPr>
            <w:tcW w:w="1101" w:type="dxa"/>
            <w:vAlign w:val="center"/>
          </w:tcPr>
          <w:p w14:paraId="4F125C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9</w:t>
            </w:r>
          </w:p>
        </w:tc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184A882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E79E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6ECF5425">
            <w:pPr>
              <w:spacing w:line="33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BEE747">
            <w:pPr>
              <w:spacing w:line="33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D4AB178">
            <w:pPr>
              <w:spacing w:before="65" w:line="228" w:lineRule="auto"/>
              <w:ind w:left="27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工伤等级</w:t>
            </w:r>
          </w:p>
        </w:tc>
        <w:tc>
          <w:tcPr>
            <w:tcW w:w="3628" w:type="dxa"/>
            <w:vAlign w:val="top"/>
          </w:tcPr>
          <w:p w14:paraId="36E8F089">
            <w:pPr>
              <w:spacing w:before="162" w:line="230" w:lineRule="auto"/>
              <w:ind w:left="129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九级—十级</w:t>
            </w:r>
          </w:p>
        </w:tc>
        <w:tc>
          <w:tcPr>
            <w:tcW w:w="1101" w:type="dxa"/>
            <w:vAlign w:val="top"/>
          </w:tcPr>
          <w:p w14:paraId="5DB10851">
            <w:pPr>
              <w:pStyle w:val="9"/>
              <w:spacing w:before="132" w:line="274" w:lineRule="exact"/>
              <w:ind w:left="42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2"/>
                <w:sz w:val="20"/>
                <w:szCs w:val="20"/>
              </w:rPr>
              <w:t>0.5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1CA29574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CE3EA2F">
            <w:pPr>
              <w:spacing w:line="2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0DC9F37">
            <w:pPr>
              <w:spacing w:before="65" w:line="292" w:lineRule="auto"/>
              <w:ind w:left="130" w:right="108" w:hanging="1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在宁乡市机关事业单位工作期</w:t>
            </w:r>
            <w:r>
              <w:rPr>
                <w:rFonts w:hint="default" w:ascii="Times New Roman" w:hAnsi="Times New Roman" w:eastAsia="宋体" w:cs="Times New Roman"/>
                <w:spacing w:val="5"/>
                <w:sz w:val="20"/>
                <w:szCs w:val="20"/>
              </w:rPr>
              <w:t>间所评定的工伤。</w:t>
            </w:r>
          </w:p>
        </w:tc>
      </w:tr>
      <w:tr w14:paraId="3297F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178E6F7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666C6FD5">
            <w:pPr>
              <w:spacing w:before="178" w:line="229" w:lineRule="auto"/>
              <w:ind w:left="129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七级—八级</w:t>
            </w:r>
          </w:p>
        </w:tc>
        <w:tc>
          <w:tcPr>
            <w:tcW w:w="1101" w:type="dxa"/>
            <w:vAlign w:val="top"/>
          </w:tcPr>
          <w:p w14:paraId="3E25DBB6">
            <w:pPr>
              <w:pStyle w:val="9"/>
              <w:spacing w:before="147" w:line="274" w:lineRule="exact"/>
              <w:ind w:left="51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1"/>
                <w:sz w:val="20"/>
                <w:szCs w:val="20"/>
              </w:rPr>
              <w:t>1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5436441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4539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26CD895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21F15E4C">
            <w:pPr>
              <w:spacing w:before="175" w:line="231" w:lineRule="auto"/>
              <w:ind w:left="129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五级—六级</w:t>
            </w:r>
          </w:p>
        </w:tc>
        <w:tc>
          <w:tcPr>
            <w:tcW w:w="1101" w:type="dxa"/>
            <w:vAlign w:val="top"/>
          </w:tcPr>
          <w:p w14:paraId="2AD4DE98">
            <w:pPr>
              <w:pStyle w:val="9"/>
              <w:spacing w:before="145" w:line="274" w:lineRule="exact"/>
              <w:ind w:left="44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position w:val="2"/>
                <w:sz w:val="20"/>
                <w:szCs w:val="20"/>
              </w:rPr>
              <w:t>1.5</w:t>
            </w:r>
          </w:p>
        </w:tc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5D1F755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19A01DD9">
      <w:pPr>
        <w:rPr>
          <w:rFonts w:hint="default" w:ascii="Times New Roman" w:hAnsi="Times New Roman" w:cs="Times New Roman"/>
          <w:sz w:val="21"/>
        </w:rPr>
      </w:pPr>
    </w:p>
    <w:p w14:paraId="4A8AD39D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5" w:type="default"/>
          <w:pgSz w:w="11906" w:h="16839"/>
          <w:pgMar w:top="1431" w:right="1361" w:bottom="1166" w:left="1474" w:header="0" w:footer="800" w:gutter="0"/>
          <w:cols w:space="720" w:num="1"/>
        </w:sectPr>
      </w:pPr>
    </w:p>
    <w:p w14:paraId="5AB3CDA8">
      <w:pPr>
        <w:spacing w:before="28"/>
        <w:rPr>
          <w:rFonts w:hint="default" w:ascii="Times New Roman" w:hAnsi="Times New Roman" w:cs="Times New Roman"/>
        </w:rPr>
      </w:pPr>
    </w:p>
    <w:tbl>
      <w:tblPr>
        <w:tblStyle w:val="8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3628"/>
        <w:gridCol w:w="1101"/>
        <w:gridCol w:w="2954"/>
      </w:tblGrid>
      <w:tr w14:paraId="48D04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4" w:hRule="atLeast"/>
        </w:trPr>
        <w:tc>
          <w:tcPr>
            <w:tcW w:w="1382" w:type="dxa"/>
            <w:vAlign w:val="top"/>
          </w:tcPr>
          <w:p w14:paraId="4349748F">
            <w:pPr>
              <w:spacing w:before="158" w:line="229" w:lineRule="auto"/>
              <w:ind w:left="27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计分项目</w:t>
            </w:r>
          </w:p>
        </w:tc>
        <w:tc>
          <w:tcPr>
            <w:tcW w:w="3628" w:type="dxa"/>
            <w:vAlign w:val="top"/>
          </w:tcPr>
          <w:p w14:paraId="701E1971">
            <w:pPr>
              <w:spacing w:before="158" w:line="228" w:lineRule="auto"/>
              <w:ind w:left="139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计分内容</w:t>
            </w:r>
          </w:p>
        </w:tc>
        <w:tc>
          <w:tcPr>
            <w:tcW w:w="1101" w:type="dxa"/>
            <w:vAlign w:val="top"/>
          </w:tcPr>
          <w:p w14:paraId="6FB3393F">
            <w:pPr>
              <w:spacing w:before="158" w:line="228" w:lineRule="auto"/>
              <w:ind w:left="13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计分分值</w:t>
            </w:r>
          </w:p>
        </w:tc>
        <w:tc>
          <w:tcPr>
            <w:tcW w:w="2954" w:type="dxa"/>
            <w:vAlign w:val="top"/>
          </w:tcPr>
          <w:p w14:paraId="0457824E">
            <w:pPr>
              <w:spacing w:before="157" w:line="230" w:lineRule="auto"/>
              <w:ind w:left="116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0"/>
                <w:szCs w:val="20"/>
              </w:rPr>
              <w:t>备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sz w:val="20"/>
                <w:szCs w:val="20"/>
              </w:rPr>
              <w:t>注</w:t>
            </w:r>
          </w:p>
        </w:tc>
      </w:tr>
      <w:tr w14:paraId="5EAD0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5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4C00C344">
            <w:pPr>
              <w:spacing w:before="260" w:line="228" w:lineRule="auto"/>
              <w:ind w:left="27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年度考核</w:t>
            </w:r>
          </w:p>
          <w:p w14:paraId="7ACA35F5">
            <w:pPr>
              <w:spacing w:before="67" w:line="228" w:lineRule="auto"/>
              <w:ind w:left="48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奖励</w:t>
            </w:r>
          </w:p>
        </w:tc>
        <w:tc>
          <w:tcPr>
            <w:tcW w:w="3628" w:type="dxa"/>
            <w:vAlign w:val="top"/>
          </w:tcPr>
          <w:p w14:paraId="2C59D0F0">
            <w:pPr>
              <w:pStyle w:val="9"/>
              <w:spacing w:before="126" w:line="274" w:lineRule="exact"/>
              <w:ind w:left="1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position w:val="1"/>
                <w:sz w:val="20"/>
                <w:szCs w:val="20"/>
              </w:rPr>
              <w:t>年度考核县（市）级嘉奖</w:t>
            </w:r>
            <w:r>
              <w:rPr>
                <w:rFonts w:hint="default" w:ascii="Times New Roman" w:hAnsi="Times New Roman" w:eastAsia="宋体" w:cs="Times New Roman"/>
                <w:spacing w:val="-20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position w:val="1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15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position w:val="1"/>
                <w:sz w:val="20"/>
                <w:szCs w:val="20"/>
              </w:rPr>
              <w:t>次</w:t>
            </w:r>
          </w:p>
        </w:tc>
        <w:tc>
          <w:tcPr>
            <w:tcW w:w="1101" w:type="dxa"/>
            <w:vAlign w:val="top"/>
          </w:tcPr>
          <w:p w14:paraId="0A85B27A">
            <w:pPr>
              <w:pStyle w:val="9"/>
              <w:spacing w:before="126" w:line="274" w:lineRule="exact"/>
              <w:ind w:left="49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2B422928">
            <w:pPr>
              <w:pStyle w:val="9"/>
              <w:spacing w:before="72" w:line="297" w:lineRule="auto"/>
              <w:ind w:left="112" w:right="108" w:hanging="2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1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11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eastAsia="宋体" w:cs="Times New Roman"/>
                <w:spacing w:val="11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pacing w:val="11"/>
                <w:sz w:val="20"/>
                <w:szCs w:val="20"/>
              </w:rPr>
              <w:t>-202</w:t>
            </w:r>
            <w:r>
              <w:rPr>
                <w:rFonts w:hint="eastAsia" w:eastAsia="宋体" w:cs="Times New Roman"/>
                <w:spacing w:val="11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pacing w:val="11"/>
                <w:sz w:val="20"/>
                <w:szCs w:val="20"/>
              </w:rPr>
              <w:t>年在宁乡市机关事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业单位工作期间的年度考核奖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励。</w:t>
            </w:r>
          </w:p>
        </w:tc>
      </w:tr>
      <w:tr w14:paraId="3FF16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8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2DE5324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7CB8EF39">
            <w:pPr>
              <w:pStyle w:val="9"/>
              <w:spacing w:before="121" w:line="274" w:lineRule="exact"/>
              <w:ind w:left="1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position w:val="1"/>
                <w:sz w:val="20"/>
                <w:szCs w:val="20"/>
              </w:rPr>
              <w:t>年度考核县（市）级记功</w:t>
            </w:r>
            <w:r>
              <w:rPr>
                <w:rFonts w:hint="default" w:ascii="Times New Roman" w:hAnsi="Times New Roman" w:eastAsia="宋体" w:cs="Times New Roman"/>
                <w:spacing w:val="-37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position w:val="1"/>
                <w:sz w:val="20"/>
                <w:szCs w:val="20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spacing w:val="-11"/>
                <w:position w:val="1"/>
                <w:sz w:val="20"/>
                <w:szCs w:val="20"/>
              </w:rPr>
              <w:t>次</w:t>
            </w:r>
          </w:p>
        </w:tc>
        <w:tc>
          <w:tcPr>
            <w:tcW w:w="1101" w:type="dxa"/>
            <w:vAlign w:val="top"/>
          </w:tcPr>
          <w:p w14:paraId="7585217A">
            <w:pPr>
              <w:pStyle w:val="9"/>
              <w:spacing w:before="121" w:line="274" w:lineRule="exact"/>
              <w:ind w:left="50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3</w:t>
            </w:r>
          </w:p>
        </w:tc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569B419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3397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494" w:hRule="atLeast"/>
        </w:trPr>
        <w:tc>
          <w:tcPr>
            <w:tcW w:w="1382" w:type="dxa"/>
            <w:vAlign w:val="top"/>
          </w:tcPr>
          <w:p w14:paraId="438CCF05">
            <w:pPr>
              <w:spacing w:line="41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40D7B63">
            <w:pPr>
              <w:spacing w:before="65" w:line="228" w:lineRule="auto"/>
              <w:ind w:left="17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荣誉及专项</w:t>
            </w:r>
          </w:p>
          <w:p w14:paraId="084B8B14">
            <w:pPr>
              <w:spacing w:before="68" w:line="228" w:lineRule="auto"/>
              <w:ind w:left="48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奖励</w:t>
            </w:r>
          </w:p>
        </w:tc>
        <w:tc>
          <w:tcPr>
            <w:tcW w:w="4729" w:type="dxa"/>
            <w:gridSpan w:val="2"/>
            <w:vAlign w:val="top"/>
          </w:tcPr>
          <w:p w14:paraId="0AC4CCC3">
            <w:pPr>
              <w:pStyle w:val="9"/>
              <w:spacing w:before="138" w:line="290" w:lineRule="auto"/>
              <w:ind w:left="110" w:right="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县（市）委、县（市）政府及两办授予的计</w:t>
            </w:r>
            <w:r>
              <w:rPr>
                <w:rFonts w:hint="default" w:ascii="Times New Roman" w:hAnsi="Times New Roman" w:eastAsia="宋体" w:cs="Times New Roman"/>
                <w:spacing w:val="-3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0.5 </w:t>
            </w:r>
            <w:r>
              <w:rPr>
                <w:rFonts w:hint="default" w:ascii="Times New Roman" w:hAnsi="Times New Roman" w:eastAsia="宋体" w:cs="Times New Roman"/>
                <w:spacing w:val="-1"/>
                <w:sz w:val="20"/>
                <w:szCs w:val="20"/>
              </w:rPr>
              <w:t>分，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地州市级部门授予的计</w:t>
            </w:r>
            <w:r>
              <w:rPr>
                <w:rFonts w:hint="default" w:ascii="Times New Roman" w:hAnsi="Times New Roman" w:cs="Times New Roman"/>
                <w:spacing w:val="8"/>
                <w:sz w:val="20"/>
                <w:szCs w:val="20"/>
              </w:rPr>
              <w:t xml:space="preserve">0.5 </w:t>
            </w: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分；地州市委、市政府</w:t>
            </w:r>
            <w:r>
              <w:rPr>
                <w:rFonts w:hint="default" w:ascii="Times New Roman" w:hAnsi="Times New Roman" w:eastAsia="宋体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（省直部门）授予的计</w:t>
            </w:r>
            <w:r>
              <w:rPr>
                <w:rFonts w:hint="default" w:ascii="Times New Roman" w:hAnsi="Times New Roman" w:eastAsia="宋体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分；省委、省政府</w:t>
            </w:r>
            <w:r>
              <w:rPr>
                <w:rFonts w:hint="default" w:ascii="Times New Roman" w:hAnsi="Times New Roman" w:eastAsia="宋体" w:cs="Times New Roman"/>
                <w:spacing w:val="2"/>
                <w:sz w:val="20"/>
                <w:szCs w:val="20"/>
              </w:rPr>
              <w:t>（国家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级部门）授予的</w:t>
            </w:r>
            <w:r>
              <w:rPr>
                <w:rFonts w:hint="default" w:ascii="Times New Roman" w:hAnsi="Times New Roman" w:cs="Times New Roman"/>
                <w:spacing w:val="9"/>
                <w:sz w:val="20"/>
                <w:szCs w:val="20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分，国家荣誉计</w:t>
            </w:r>
            <w:r>
              <w:rPr>
                <w:rFonts w:hint="default" w:ascii="Times New Roman" w:hAnsi="Times New Roman" w:eastAsia="宋体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sz w:val="20"/>
                <w:szCs w:val="20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分。</w:t>
            </w:r>
          </w:p>
        </w:tc>
        <w:tc>
          <w:tcPr>
            <w:tcW w:w="2954" w:type="dxa"/>
            <w:vAlign w:val="top"/>
          </w:tcPr>
          <w:p w14:paraId="0CBB5B26">
            <w:pPr>
              <w:pStyle w:val="9"/>
              <w:spacing w:before="138" w:line="298" w:lineRule="auto"/>
              <w:ind w:left="112" w:right="108" w:hanging="2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7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17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eastAsia="宋体" w:cs="Times New Roman"/>
                <w:spacing w:val="17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pacing w:val="17"/>
                <w:sz w:val="20"/>
                <w:szCs w:val="20"/>
              </w:rPr>
              <w:t>年以来在宁乡市机关事</w:t>
            </w:r>
            <w:r>
              <w:rPr>
                <w:rFonts w:hint="default" w:ascii="Times New Roman" w:hAnsi="Times New Roman" w:eastAsia="宋体" w:cs="Times New Roman"/>
                <w:spacing w:val="9"/>
                <w:sz w:val="20"/>
                <w:szCs w:val="20"/>
              </w:rPr>
              <w:t>业单位工作期间获得的个人荣誉。专项奖励中记功的按相应</w:t>
            </w: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档次两倍计分。</w:t>
            </w:r>
          </w:p>
        </w:tc>
      </w:tr>
      <w:tr w14:paraId="68431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9065" w:type="dxa"/>
            <w:gridSpan w:val="4"/>
            <w:vAlign w:val="top"/>
          </w:tcPr>
          <w:p w14:paraId="55B267E7">
            <w:pPr>
              <w:spacing w:before="151" w:line="229" w:lineRule="auto"/>
              <w:ind w:left="411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减分项目</w:t>
            </w:r>
          </w:p>
        </w:tc>
      </w:tr>
      <w:tr w14:paraId="5B914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Align w:val="top"/>
          </w:tcPr>
          <w:p w14:paraId="60F11DC4">
            <w:pPr>
              <w:spacing w:before="147" w:line="229" w:lineRule="auto"/>
              <w:ind w:left="27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减分项目</w:t>
            </w:r>
          </w:p>
        </w:tc>
        <w:tc>
          <w:tcPr>
            <w:tcW w:w="3628" w:type="dxa"/>
            <w:vAlign w:val="top"/>
          </w:tcPr>
          <w:p w14:paraId="27699C40">
            <w:pPr>
              <w:spacing w:before="148" w:line="228" w:lineRule="auto"/>
              <w:ind w:left="140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处分类型</w:t>
            </w:r>
          </w:p>
        </w:tc>
        <w:tc>
          <w:tcPr>
            <w:tcW w:w="1101" w:type="dxa"/>
            <w:vAlign w:val="top"/>
          </w:tcPr>
          <w:p w14:paraId="153063FE">
            <w:pPr>
              <w:spacing w:before="148" w:line="228" w:lineRule="auto"/>
              <w:ind w:left="13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扣分分值</w:t>
            </w:r>
          </w:p>
        </w:tc>
        <w:tc>
          <w:tcPr>
            <w:tcW w:w="2954" w:type="dxa"/>
            <w:vAlign w:val="top"/>
          </w:tcPr>
          <w:p w14:paraId="39F16B3E">
            <w:pPr>
              <w:spacing w:before="147" w:line="230" w:lineRule="auto"/>
              <w:ind w:left="1274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 w14:paraId="73FF7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2AA6B761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04B148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C011B66">
            <w:pPr>
              <w:spacing w:line="27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7A7D3D">
            <w:pPr>
              <w:spacing w:line="27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8C3FE74">
            <w:pPr>
              <w:spacing w:before="65" w:line="228" w:lineRule="auto"/>
              <w:ind w:left="27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党纪处分</w:t>
            </w:r>
          </w:p>
        </w:tc>
        <w:tc>
          <w:tcPr>
            <w:tcW w:w="3628" w:type="dxa"/>
            <w:vAlign w:val="top"/>
          </w:tcPr>
          <w:p w14:paraId="24D9C795">
            <w:pPr>
              <w:spacing w:before="148" w:line="227" w:lineRule="auto"/>
              <w:ind w:left="16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警告</w:t>
            </w:r>
          </w:p>
        </w:tc>
        <w:tc>
          <w:tcPr>
            <w:tcW w:w="1101" w:type="dxa"/>
            <w:vAlign w:val="top"/>
          </w:tcPr>
          <w:p w14:paraId="7A169343">
            <w:pPr>
              <w:pStyle w:val="9"/>
              <w:spacing w:before="118" w:line="274" w:lineRule="exact"/>
              <w:ind w:left="44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position w:val="2"/>
                <w:sz w:val="20"/>
                <w:szCs w:val="20"/>
              </w:rPr>
              <w:t>1.5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60B570F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0FC9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4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7A7A653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325E0D5C">
            <w:pPr>
              <w:spacing w:before="147" w:line="227" w:lineRule="auto"/>
              <w:ind w:left="140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严重警告</w:t>
            </w:r>
          </w:p>
        </w:tc>
        <w:tc>
          <w:tcPr>
            <w:tcW w:w="1101" w:type="dxa"/>
            <w:vAlign w:val="top"/>
          </w:tcPr>
          <w:p w14:paraId="69000E40">
            <w:pPr>
              <w:pStyle w:val="9"/>
              <w:spacing w:before="116" w:line="275" w:lineRule="exact"/>
              <w:ind w:left="41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2"/>
                <w:sz w:val="20"/>
                <w:szCs w:val="20"/>
              </w:rPr>
              <w:t>2.5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04B0D00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5ABE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F37B09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20879717">
            <w:pPr>
              <w:spacing w:before="150" w:line="228" w:lineRule="auto"/>
              <w:ind w:left="118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撤销党内职务</w:t>
            </w:r>
          </w:p>
        </w:tc>
        <w:tc>
          <w:tcPr>
            <w:tcW w:w="1101" w:type="dxa"/>
            <w:vAlign w:val="top"/>
          </w:tcPr>
          <w:p w14:paraId="28B6E6A1">
            <w:pPr>
              <w:pStyle w:val="9"/>
              <w:spacing w:before="119" w:line="274" w:lineRule="exact"/>
              <w:ind w:left="42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2"/>
                <w:sz w:val="20"/>
                <w:szCs w:val="20"/>
              </w:rPr>
              <w:t>3.5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4A917DB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1EEB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6812078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27B153F8">
            <w:pPr>
              <w:spacing w:before="149" w:line="228" w:lineRule="auto"/>
              <w:ind w:left="141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留党察看</w:t>
            </w:r>
          </w:p>
        </w:tc>
        <w:tc>
          <w:tcPr>
            <w:tcW w:w="1101" w:type="dxa"/>
            <w:vAlign w:val="top"/>
          </w:tcPr>
          <w:p w14:paraId="169431C4">
            <w:pPr>
              <w:pStyle w:val="9"/>
              <w:spacing w:before="117" w:line="275" w:lineRule="exact"/>
              <w:ind w:left="41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3"/>
                <w:position w:val="2"/>
                <w:sz w:val="20"/>
                <w:szCs w:val="20"/>
              </w:rPr>
              <w:t>4.5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4F032E6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7909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2D4D975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3B8C3E37">
            <w:pPr>
              <w:spacing w:before="149" w:line="228" w:lineRule="auto"/>
              <w:ind w:left="140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开除党籍</w:t>
            </w:r>
          </w:p>
        </w:tc>
        <w:tc>
          <w:tcPr>
            <w:tcW w:w="1101" w:type="dxa"/>
            <w:vAlign w:val="top"/>
          </w:tcPr>
          <w:p w14:paraId="558F874A">
            <w:pPr>
              <w:pStyle w:val="9"/>
              <w:spacing w:before="119" w:line="274" w:lineRule="exact"/>
              <w:ind w:left="50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position w:val="2"/>
                <w:sz w:val="20"/>
                <w:szCs w:val="20"/>
              </w:rPr>
              <w:t>6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2A5B040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4793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6D08238C">
            <w:pPr>
              <w:spacing w:line="29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705D828">
            <w:pPr>
              <w:spacing w:line="296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92F4430">
            <w:pPr>
              <w:spacing w:before="65" w:line="229" w:lineRule="auto"/>
              <w:ind w:left="27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政纪处分</w:t>
            </w:r>
          </w:p>
        </w:tc>
        <w:tc>
          <w:tcPr>
            <w:tcW w:w="3628" w:type="dxa"/>
            <w:vAlign w:val="top"/>
          </w:tcPr>
          <w:p w14:paraId="36A4C449">
            <w:pPr>
              <w:spacing w:before="148" w:line="227" w:lineRule="auto"/>
              <w:ind w:left="16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警告</w:t>
            </w:r>
          </w:p>
        </w:tc>
        <w:tc>
          <w:tcPr>
            <w:tcW w:w="1101" w:type="dxa"/>
            <w:vAlign w:val="top"/>
          </w:tcPr>
          <w:p w14:paraId="031E65A1">
            <w:pPr>
              <w:pStyle w:val="9"/>
              <w:spacing w:before="117" w:line="275" w:lineRule="exact"/>
              <w:ind w:left="44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position w:val="2"/>
                <w:sz w:val="20"/>
                <w:szCs w:val="20"/>
              </w:rPr>
              <w:t>1.5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4CE76CB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5158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5" w:hRule="atLeast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vAlign w:val="top"/>
          </w:tcPr>
          <w:p w14:paraId="51A4006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1FE7DDE0">
            <w:pPr>
              <w:spacing w:before="150" w:line="236" w:lineRule="auto"/>
              <w:ind w:left="160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0"/>
                <w:szCs w:val="20"/>
              </w:rPr>
              <w:t>记过</w:t>
            </w:r>
          </w:p>
        </w:tc>
        <w:tc>
          <w:tcPr>
            <w:tcW w:w="1101" w:type="dxa"/>
            <w:vAlign w:val="top"/>
          </w:tcPr>
          <w:p w14:paraId="49DDC643">
            <w:pPr>
              <w:pStyle w:val="9"/>
              <w:spacing w:before="119" w:line="274" w:lineRule="exact"/>
              <w:ind w:left="41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2"/>
                <w:sz w:val="20"/>
                <w:szCs w:val="20"/>
              </w:rPr>
              <w:t>2.5</w:t>
            </w:r>
          </w:p>
        </w:tc>
        <w:tc>
          <w:tcPr>
            <w:tcW w:w="2954" w:type="dxa"/>
            <w:vMerge w:val="continue"/>
            <w:tcBorders>
              <w:top w:val="nil"/>
              <w:bottom w:val="nil"/>
            </w:tcBorders>
            <w:vAlign w:val="top"/>
          </w:tcPr>
          <w:p w14:paraId="428B1FA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85FE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9" w:hRule="atLeast"/>
        </w:trPr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05EA0CB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628" w:type="dxa"/>
            <w:vAlign w:val="top"/>
          </w:tcPr>
          <w:p w14:paraId="7831969D">
            <w:pPr>
              <w:spacing w:before="149" w:line="228" w:lineRule="auto"/>
              <w:ind w:left="784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降低岗位等级或者撤职</w:t>
            </w:r>
          </w:p>
        </w:tc>
        <w:tc>
          <w:tcPr>
            <w:tcW w:w="1101" w:type="dxa"/>
            <w:vAlign w:val="top"/>
          </w:tcPr>
          <w:p w14:paraId="32A63A4A">
            <w:pPr>
              <w:pStyle w:val="9"/>
              <w:spacing w:before="117" w:line="275" w:lineRule="exact"/>
              <w:ind w:left="49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1"/>
                <w:sz w:val="20"/>
                <w:szCs w:val="20"/>
              </w:rPr>
              <w:t>4</w:t>
            </w:r>
          </w:p>
        </w:tc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1CBE5D1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5AF80EE6">
      <w:pPr>
        <w:spacing w:line="269" w:lineRule="auto"/>
        <w:rPr>
          <w:rFonts w:hint="default" w:ascii="Times New Roman" w:hAnsi="Times New Roman" w:cs="Times New Roman"/>
          <w:sz w:val="21"/>
        </w:rPr>
      </w:pPr>
    </w:p>
    <w:p w14:paraId="40B801F7">
      <w:pPr>
        <w:spacing w:before="65" w:line="295" w:lineRule="auto"/>
        <w:ind w:left="119" w:right="42" w:firstLine="423"/>
        <w:jc w:val="both"/>
        <w:rPr>
          <w:rFonts w:hint="default" w:ascii="Times New Roman" w:hAnsi="Times New Roman" w:eastAsia="宋体" w:cs="Times New Roman"/>
          <w:sz w:val="20"/>
          <w:szCs w:val="20"/>
        </w:rPr>
        <w:sectPr>
          <w:footerReference r:id="rId6" w:type="default"/>
          <w:pgSz w:w="11906" w:h="16839"/>
          <w:pgMar w:top="1431" w:right="1361" w:bottom="1166" w:left="1474" w:header="0" w:footer="800" w:gutter="0"/>
          <w:cols w:space="720" w:num="1"/>
        </w:sectPr>
      </w:pPr>
      <w:r>
        <w:rPr>
          <w:rFonts w:hint="default" w:ascii="Times New Roman" w:hAnsi="Times New Roman" w:eastAsia="宋体" w:cs="Times New Roman"/>
          <w:spacing w:val="7"/>
          <w:sz w:val="20"/>
          <w:szCs w:val="20"/>
        </w:rPr>
        <w:t>说明</w:t>
      </w:r>
      <w:r>
        <w:rPr>
          <w:rFonts w:hint="default" w:ascii="Times New Roman" w:hAnsi="Times New Roman" w:eastAsia="Times New Roman" w:cs="Times New Roman"/>
          <w:spacing w:val="7"/>
          <w:sz w:val="20"/>
          <w:szCs w:val="20"/>
        </w:rPr>
        <w:t>:1.</w:t>
      </w:r>
      <w:r>
        <w:rPr>
          <w:rFonts w:hint="default" w:ascii="Times New Roman" w:hAnsi="Times New Roman" w:eastAsia="宋体" w:cs="Times New Roman"/>
          <w:spacing w:val="7"/>
          <w:sz w:val="20"/>
          <w:szCs w:val="20"/>
        </w:rPr>
        <w:t>考核分按四舍五入保留小数点后两位，并按</w:t>
      </w:r>
      <w:r>
        <w:rPr>
          <w:rFonts w:hint="default" w:ascii="Times New Roman" w:hAnsi="Times New Roman" w:eastAsia="Times New Roman" w:cs="Times New Roman"/>
          <w:spacing w:val="7"/>
          <w:sz w:val="20"/>
          <w:szCs w:val="20"/>
        </w:rPr>
        <w:t>0.</w:t>
      </w:r>
      <w:r>
        <w:rPr>
          <w:rFonts w:hint="default" w:ascii="Times New Roman" w:hAnsi="Times New Roman" w:eastAsia="宋体" w:cs="Times New Roman"/>
          <w:spacing w:val="7"/>
          <w:sz w:val="20"/>
          <w:szCs w:val="20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pacing w:val="7"/>
          <w:sz w:val="20"/>
          <w:szCs w:val="20"/>
        </w:rPr>
        <w:t>的权重计入综合成绩；</w:t>
      </w:r>
      <w:r>
        <w:rPr>
          <w:rFonts w:hint="default" w:ascii="Times New Roman" w:hAnsi="Times New Roman" w:eastAsia="Times New Roman" w:cs="Times New Roman"/>
          <w:spacing w:val="7"/>
          <w:sz w:val="20"/>
          <w:szCs w:val="20"/>
        </w:rPr>
        <w:t>2.</w:t>
      </w:r>
      <w:r>
        <w:rPr>
          <w:rFonts w:hint="default" w:ascii="Times New Roman" w:hAnsi="Times New Roman" w:eastAsia="宋体" w:cs="Times New Roman"/>
          <w:spacing w:val="7"/>
          <w:sz w:val="20"/>
          <w:szCs w:val="20"/>
        </w:rPr>
        <w:t>所有奖励、荣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pacing w:val="10"/>
          <w:sz w:val="20"/>
          <w:szCs w:val="20"/>
        </w:rPr>
        <w:t>誉证书都必须提供证书原件或档案原始材料复印件（加盖档案管理部门公章</w:t>
      </w:r>
      <w:r>
        <w:rPr>
          <w:rFonts w:hint="default" w:ascii="Times New Roman" w:hAnsi="Times New Roman" w:eastAsia="宋体" w:cs="Times New Roman"/>
          <w:spacing w:val="17"/>
          <w:sz w:val="20"/>
          <w:szCs w:val="20"/>
        </w:rPr>
        <w:t>），</w:t>
      </w:r>
      <w:r>
        <w:rPr>
          <w:rFonts w:hint="default" w:ascii="Times New Roman" w:hAnsi="Times New Roman" w:eastAsia="宋体" w:cs="Times New Roman"/>
          <w:spacing w:val="10"/>
          <w:sz w:val="20"/>
          <w:szCs w:val="20"/>
        </w:rPr>
        <w:t>所有证书的获得</w:t>
      </w:r>
      <w:r>
        <w:rPr>
          <w:rFonts w:hint="default" w:ascii="Times New Roman" w:hAnsi="Times New Roman" w:eastAsia="宋体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pacing w:val="11"/>
          <w:sz w:val="20"/>
          <w:szCs w:val="20"/>
        </w:rPr>
        <w:t>日期必须在本考核计分细则公示之日前，并以落款日期为准，不能提供原件资料的不能计分；</w:t>
      </w:r>
      <w:r>
        <w:rPr>
          <w:rFonts w:hint="default" w:ascii="Times New Roman" w:hAnsi="Times New Roman" w:eastAsia="Times New Roman" w:cs="Times New Roman"/>
          <w:spacing w:val="11"/>
          <w:sz w:val="20"/>
          <w:szCs w:val="20"/>
        </w:rPr>
        <w:t>3.</w:t>
      </w:r>
      <w:r>
        <w:rPr>
          <w:rFonts w:hint="default" w:ascii="Times New Roman" w:hAnsi="Times New Roman" w:eastAsia="Times New Roman" w:cs="Times New Roman"/>
          <w:spacing w:val="6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pacing w:val="3"/>
          <w:sz w:val="20"/>
          <w:szCs w:val="20"/>
        </w:rPr>
        <w:t>党纪和政纪均受处分的累计扣分；</w:t>
      </w:r>
      <w:r>
        <w:rPr>
          <w:rFonts w:hint="default" w:ascii="Times New Roman" w:hAnsi="Times New Roman" w:eastAsia="Times New Roman" w:cs="Times New Roman"/>
          <w:spacing w:val="3"/>
          <w:sz w:val="20"/>
          <w:szCs w:val="20"/>
        </w:rPr>
        <w:t>4.</w:t>
      </w:r>
      <w:r>
        <w:rPr>
          <w:rFonts w:hint="default" w:ascii="Times New Roman" w:hAnsi="Times New Roman" w:eastAsia="宋体" w:cs="Times New Roman"/>
          <w:spacing w:val="3"/>
          <w:sz w:val="20"/>
          <w:szCs w:val="20"/>
        </w:rPr>
        <w:t>考核计分结果需</w:t>
      </w:r>
      <w:r>
        <w:rPr>
          <w:rFonts w:hint="default" w:ascii="Times New Roman" w:hAnsi="Times New Roman" w:eastAsia="宋体" w:cs="Times New Roman"/>
          <w:spacing w:val="2"/>
          <w:sz w:val="20"/>
          <w:szCs w:val="20"/>
        </w:rPr>
        <w:t>在本单位进行公示，公示期</w:t>
      </w:r>
      <w:r>
        <w:rPr>
          <w:rFonts w:hint="default" w:ascii="Times New Roman" w:hAnsi="Times New Roman" w:eastAsia="宋体" w:cs="Times New Roman"/>
          <w:spacing w:val="-21"/>
          <w:sz w:val="20"/>
          <w:szCs w:val="20"/>
        </w:rPr>
        <w:t xml:space="preserve"> </w:t>
      </w:r>
      <w:r>
        <w:rPr>
          <w:rFonts w:hint="default" w:ascii="Times New Roman" w:hAnsi="Times New Roman" w:eastAsia="Times New Roman" w:cs="Times New Roman"/>
          <w:spacing w:val="2"/>
          <w:sz w:val="20"/>
          <w:szCs w:val="20"/>
        </w:rPr>
        <w:t>1</w:t>
      </w:r>
      <w:r>
        <w:rPr>
          <w:rFonts w:hint="default" w:ascii="Times New Roman" w:hAnsi="Times New Roman" w:eastAsia="Times New Roman" w:cs="Times New Roman"/>
          <w:spacing w:val="14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pacing w:val="2"/>
          <w:sz w:val="20"/>
          <w:szCs w:val="20"/>
        </w:rPr>
        <w:t>天（含公休日）。</w:t>
      </w:r>
    </w:p>
    <w:p w14:paraId="1CFEAA0B">
      <w:pPr>
        <w:spacing w:before="91" w:line="241" w:lineRule="auto"/>
        <w:rPr>
          <w:rFonts w:hint="eastAsia"/>
          <w:u w:val="single"/>
          <w:lang w:val="en-US" w:eastAsia="zh-CN"/>
        </w:rPr>
      </w:pPr>
    </w:p>
    <w:sectPr>
      <w:footerReference r:id="rId7" w:type="default"/>
      <w:pgSz w:w="11906" w:h="16839"/>
      <w:pgMar w:top="1332" w:right="400" w:bottom="1331" w:left="101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BCD3F">
    <w:pPr>
      <w:spacing w:line="234" w:lineRule="auto"/>
      <w:ind w:left="1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E766F">
    <w:pPr>
      <w:spacing w:line="234" w:lineRule="auto"/>
      <w:ind w:left="7980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F4E9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MjgwYWY3ZTE0YWI1M2I0YTkyY2FlMTVlNjk3YmMifQ=="/>
  </w:docVars>
  <w:rsids>
    <w:rsidRoot w:val="656D2677"/>
    <w:rsid w:val="146737EE"/>
    <w:rsid w:val="2BFF70E5"/>
    <w:rsid w:val="2CB66B69"/>
    <w:rsid w:val="5E3D71AC"/>
    <w:rsid w:val="656D2677"/>
    <w:rsid w:val="673E637C"/>
    <w:rsid w:val="67DE1328"/>
    <w:rsid w:val="7B186F31"/>
    <w:rsid w:val="9BAF6993"/>
    <w:rsid w:val="ED7A4853"/>
    <w:rsid w:val="F9F76008"/>
    <w:rsid w:val="FFF5A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ascii="等线" w:hAnsi="等线" w:eastAsia="等线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3934</Words>
  <Characters>4336</Characters>
  <Lines>0</Lines>
  <Paragraphs>0</Paragraphs>
  <TotalTime>30</TotalTime>
  <ScaleCrop>false</ScaleCrop>
  <LinksUpToDate>false</LinksUpToDate>
  <CharactersWithSpaces>4465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2026-05-21T00:33:00Z</dcterms:created>
  <dc:creator>佛心-乡里伢嘴进城来</dc:creator>
  <cp:lastModifiedBy>HQ</cp:lastModifiedBy>
  <dcterms:modified xsi:type="dcterms:W3CDTF">2026-08-28T11:20:44Z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8996E9095A6844E7AC7D85C374E9C11E_13</vt:lpwstr>
  </property>
  <property fmtid="{D5CDD505-2E9C-101B-9397-08002B2CF9AE}" pid="4" name="KSOTemplateDocerSaveRecord">
    <vt:lpwstr>eyJoZGlkIjoiYmVkZWY5MDhjOTkwYmI2NzliMWNkMjI2MmMyYWEwNWQiLCJ1c2VySWQiOiIzMjUzMDkyODcifQ==</vt:lpwstr>
  </property>
</Properties>
</file>