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DDB7D">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default" w:ascii="黑体" w:hAnsi="黑体" w:eastAsia="黑体" w:cs="黑体"/>
          <w:color w:val="000000"/>
          <w:sz w:val="32"/>
          <w:szCs w:val="32"/>
          <w:highlight w:val="none"/>
          <w:lang w:val="en-US" w:eastAsia="zh-CN"/>
        </w:rPr>
      </w:pPr>
      <w:r>
        <w:rPr>
          <w:rFonts w:hint="eastAsia" w:ascii="黑体" w:hAnsi="黑体" w:eastAsia="黑体" w:cs="黑体"/>
          <w:color w:val="000000"/>
          <w:sz w:val="32"/>
          <w:szCs w:val="32"/>
          <w:highlight w:val="none"/>
          <w:lang w:eastAsia="zh-CN"/>
        </w:rPr>
        <w:t>附件</w:t>
      </w:r>
      <w:r>
        <w:rPr>
          <w:rFonts w:hint="eastAsia" w:ascii="黑体" w:hAnsi="黑体" w:eastAsia="黑体" w:cs="黑体"/>
          <w:color w:val="000000"/>
          <w:sz w:val="32"/>
          <w:szCs w:val="32"/>
          <w:highlight w:val="none"/>
          <w:lang w:val="en-US" w:eastAsia="zh-CN"/>
        </w:rPr>
        <w:t>4</w:t>
      </w:r>
    </w:p>
    <w:p w14:paraId="0DDAC46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诚信报考承诺书</w:t>
      </w:r>
    </w:p>
    <w:p w14:paraId="0C8205A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32"/>
          <w:szCs w:val="32"/>
          <w:highlight w:val="none"/>
        </w:rPr>
      </w:pPr>
    </w:p>
    <w:p w14:paraId="37AFB1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本人已认真阅读</w:t>
      </w:r>
      <w:r>
        <w:rPr>
          <w:rFonts w:hint="eastAsia" w:ascii="仿宋_GB2312" w:hAnsi="仿宋_GB2312" w:eastAsia="仿宋_GB2312" w:cs="仿宋_GB2312"/>
          <w:color w:val="000000"/>
          <w:kern w:val="2"/>
          <w:sz w:val="32"/>
          <w:szCs w:val="32"/>
          <w:highlight w:val="none"/>
          <w:lang w:val="en-US" w:eastAsia="zh-CN" w:bidi="ar-SA"/>
        </w:rPr>
        <w:t>并了解《毕节市国有资本投资运营集团有限公司下属子公司贵州毕节市政建设投资（集团）有限公司2026年面向社会公开招聘经理层及工作人员</w:t>
      </w:r>
      <w:r>
        <w:rPr>
          <w:rFonts w:hint="eastAsia" w:ascii="仿宋_GB2312" w:hAnsi="仿宋_GB2312" w:eastAsia="仿宋_GB2312" w:cs="仿宋_GB2312"/>
          <w:color w:val="000000"/>
          <w:sz w:val="32"/>
          <w:szCs w:val="32"/>
          <w:highlight w:val="none"/>
          <w:lang w:val="en-US" w:eastAsia="zh-CN"/>
        </w:rPr>
        <w:t>公告》的内容，现郑重承诺：</w:t>
      </w:r>
    </w:p>
    <w:p w14:paraId="3A41DD0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1.本人所提供的个人信息和证明材料客观、真实、准确；</w:t>
      </w:r>
    </w:p>
    <w:p w14:paraId="7E4960F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2.本人在考试中将严格遵守考试规定和考试纪律；</w:t>
      </w:r>
    </w:p>
    <w:p w14:paraId="51AAF0F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.本人承诺不携带任何违规物品进入考场，自愿接受反作弊</w:t>
      </w:r>
      <w:r>
        <w:rPr>
          <w:rFonts w:hint="eastAsia" w:ascii="仿宋_GB2312" w:hAnsi="仿宋_GB2312" w:eastAsia="仿宋_GB2312" w:cs="仿宋_GB2312"/>
          <w:color w:val="000000"/>
          <w:sz w:val="32"/>
          <w:szCs w:val="32"/>
          <w:highlight w:val="none"/>
          <w:lang w:eastAsia="zh-CN"/>
        </w:rPr>
        <w:t>仪</w:t>
      </w:r>
      <w:r>
        <w:rPr>
          <w:rFonts w:hint="eastAsia" w:ascii="仿宋_GB2312" w:hAnsi="仿宋_GB2312" w:eastAsia="仿宋_GB2312" w:cs="仿宋_GB2312"/>
          <w:color w:val="000000"/>
          <w:sz w:val="32"/>
          <w:szCs w:val="32"/>
          <w:highlight w:val="none"/>
        </w:rPr>
        <w:t>器的检测；</w:t>
      </w:r>
    </w:p>
    <w:p w14:paraId="4200232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.本人若隐瞒相关情况、提供虚假信息材料或在考试中有违规、违纪等行为，愿接受处理并承担一切后果。</w:t>
      </w:r>
    </w:p>
    <w:p w14:paraId="4157DBB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eastAsia" w:ascii="仿宋_GB2312" w:hAnsi="仿宋_GB2312" w:eastAsia="仿宋_GB2312" w:cs="仿宋_GB2312"/>
          <w:color w:val="000000"/>
          <w:sz w:val="32"/>
          <w:szCs w:val="32"/>
          <w:highlight w:val="none"/>
        </w:rPr>
      </w:pPr>
    </w:p>
    <w:p w14:paraId="39AB2C4C">
      <w:pPr>
        <w:keepNext w:val="0"/>
        <w:keepLines w:val="0"/>
        <w:pageBreakBefore w:val="0"/>
        <w:widowControl w:val="0"/>
        <w:kinsoku/>
        <w:wordWrap/>
        <w:overflowPunct/>
        <w:topLinePunct w:val="0"/>
        <w:autoSpaceDE/>
        <w:autoSpaceDN/>
        <w:bidi w:val="0"/>
        <w:adjustRightInd/>
        <w:snapToGrid/>
        <w:spacing w:line="576" w:lineRule="exact"/>
        <w:ind w:left="0" w:leftChars="0" w:firstLine="4800" w:firstLineChars="1500"/>
        <w:textAlignment w:val="auto"/>
        <w:rPr>
          <w:rFonts w:hint="eastAsia" w:ascii="仿宋_GB2312" w:hAnsi="仿宋_GB2312" w:eastAsia="仿宋_GB2312" w:cs="仿宋_GB2312"/>
          <w:color w:val="000000"/>
          <w:sz w:val="32"/>
          <w:szCs w:val="32"/>
          <w:highlight w:val="none"/>
        </w:rPr>
      </w:pPr>
    </w:p>
    <w:p w14:paraId="40CDC39C">
      <w:pPr>
        <w:keepNext w:val="0"/>
        <w:keepLines w:val="0"/>
        <w:pageBreakBefore w:val="0"/>
        <w:widowControl w:val="0"/>
        <w:kinsoku/>
        <w:wordWrap/>
        <w:overflowPunct/>
        <w:topLinePunct w:val="0"/>
        <w:autoSpaceDE/>
        <w:autoSpaceDN/>
        <w:bidi w:val="0"/>
        <w:adjustRightInd/>
        <w:snapToGrid/>
        <w:spacing w:line="576" w:lineRule="exact"/>
        <w:ind w:firstLine="4480" w:firstLineChars="14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考生签字：</w:t>
      </w:r>
    </w:p>
    <w:p w14:paraId="4AA17893">
      <w:pPr>
        <w:keepNext w:val="0"/>
        <w:keepLines w:val="0"/>
        <w:pageBreakBefore w:val="0"/>
        <w:widowControl w:val="0"/>
        <w:kinsoku/>
        <w:wordWrap/>
        <w:overflowPunct/>
        <w:topLinePunct w:val="0"/>
        <w:autoSpaceDE/>
        <w:autoSpaceDN/>
        <w:bidi w:val="0"/>
        <w:adjustRightInd/>
        <w:snapToGrid/>
        <w:spacing w:line="576" w:lineRule="exact"/>
        <w:ind w:firstLine="4480" w:firstLineChars="14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身份证号：</w:t>
      </w:r>
    </w:p>
    <w:p w14:paraId="7DE5F4C9">
      <w:pPr>
        <w:keepNext w:val="0"/>
        <w:keepLines w:val="0"/>
        <w:pageBreakBefore w:val="0"/>
        <w:widowControl w:val="0"/>
        <w:kinsoku/>
        <w:wordWrap/>
        <w:overflowPunct/>
        <w:topLinePunct w:val="0"/>
        <w:autoSpaceDE/>
        <w:autoSpaceDN/>
        <w:bidi w:val="0"/>
        <w:adjustRightInd/>
        <w:snapToGrid/>
        <w:spacing w:line="576" w:lineRule="exact"/>
        <w:ind w:firstLine="4480" w:firstLineChars="1400"/>
        <w:textAlignment w:val="auto"/>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手机号码：</w:t>
      </w:r>
    </w:p>
    <w:p w14:paraId="75765D13">
      <w:pPr>
        <w:pStyle w:val="2"/>
        <w:ind w:firstLine="4480" w:firstLineChars="1400"/>
        <w:rPr>
          <w:rFonts w:hint="default"/>
          <w:lang w:val="en-US"/>
        </w:rPr>
      </w:pPr>
      <w:r>
        <w:rPr>
          <w:rFonts w:hint="eastAsia"/>
        </w:rPr>
        <w:t>年</w:t>
      </w:r>
      <w:r>
        <w:rPr>
          <w:rFonts w:hint="eastAsia"/>
          <w:lang w:val="en-US" w:eastAsia="zh-CN"/>
        </w:rPr>
        <w:t xml:space="preserve">    </w:t>
      </w:r>
      <w:r>
        <w:rPr>
          <w:rFonts w:hint="eastAsia"/>
        </w:rPr>
        <w:t>月</w:t>
      </w:r>
      <w:r>
        <w:rPr>
          <w:rFonts w:hint="eastAsia"/>
          <w:lang w:val="en-US" w:eastAsia="zh-CN"/>
        </w:rPr>
        <w:t xml:space="preserve">   日</w:t>
      </w:r>
    </w:p>
    <w:p w14:paraId="5963D569">
      <w:bookmarkStart w:id="0" w:name="_GoBack"/>
      <w:bookmarkEnd w:id="0"/>
    </w:p>
    <w:sectPr>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E2640"/>
    <w:rsid w:val="020E2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570" w:lineRule="exact"/>
      <w:ind w:firstLine="632" w:firstLineChars="200"/>
    </w:pPr>
    <w:rPr>
      <w:rFonts w:eastAsia="仿宋_GB2312" w:cs="Times New Roman"/>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2026-09-01T02:28:00Z</dcterms:created>
  <dc:creator>beacuse  of  you.</dc:creator>
  <cp:lastModifiedBy>beacuse  of  you.</cp:lastModifiedBy>
  <dcterms:modified xsi:type="dcterms:W3CDTF">2026-09-01T02:29:02Z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B7340E55AD84471599A5FF66C808E691_11</vt:lpwstr>
  </property>
  <property fmtid="{D5CDD505-2E9C-101B-9397-08002B2CF9AE}" pid="4" name="KSOTemplateDocerSaveRecord">
    <vt:lpwstr>eyJoZGlkIjoiYzZhNTlhMjkwZmJmZGJkZWI5YjE4NDg0MjljMDIyOTUiLCJ1c2VySWQiOiI0MzU1MTA0MzEifQ==</vt:lpwstr>
  </property>
</Properties>
</file>