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南京</w:t>
      </w:r>
      <w:r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  <w:t>分行社会招聘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简章</w:t>
      </w:r>
    </w:p>
    <w:bookmarkEnd w:id="0"/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岗位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一</w:t>
      </w:r>
      <w:r>
        <w:rPr>
          <w:rFonts w:hint="eastAsia" w:ascii="黑体" w:hAnsi="黑体" w:eastAsia="黑体"/>
          <w:b/>
          <w:sz w:val="32"/>
          <w:szCs w:val="32"/>
        </w:rPr>
        <w:t>：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职位名称：机构客户部负责人</w:t>
      </w:r>
    </w:p>
    <w:p>
      <w:pPr>
        <w:spacing w:line="520" w:lineRule="exact"/>
        <w:rPr>
          <w:rFonts w:hint="eastAsia" w:ascii="仿宋" w:hAnsi="仿宋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/>
          <w:sz w:val="32"/>
          <w:szCs w:val="32"/>
        </w:rPr>
        <w:t>工作地点：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南京</w:t>
      </w: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用工形式：合同制</w:t>
      </w: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任职</w:t>
      </w:r>
      <w:r>
        <w:rPr>
          <w:rFonts w:ascii="黑体" w:hAnsi="黑体" w:eastAsia="黑体"/>
          <w:b/>
          <w:sz w:val="32"/>
          <w:szCs w:val="32"/>
        </w:rPr>
        <w:t>条件</w:t>
      </w:r>
      <w:r>
        <w:rPr>
          <w:rFonts w:hint="eastAsia" w:ascii="黑体" w:hAnsi="黑体" w:eastAsia="黑体"/>
          <w:b/>
          <w:sz w:val="32"/>
          <w:szCs w:val="32"/>
        </w:rPr>
        <w:t>：</w:t>
      </w: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年龄40周岁及以下，本科及以上学历或学士及以上学位，从事银行或招聘岗位相关工作满5年及以上，其中3年及以上管理经验。从事银行或招聘岗位相关工作10年以上的，年龄可放宽至45周岁</w:t>
      </w:r>
      <w:r>
        <w:rPr>
          <w:rFonts w:hint="eastAsia" w:ascii="仿宋" w:hAnsi="仿宋" w:eastAsia="仿宋" w:cs="仿宋"/>
          <w:sz w:val="32"/>
          <w:szCs w:val="32"/>
        </w:rPr>
        <w:t>;</w:t>
      </w: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2.具有良好的政治素质和职业修养，具有良好的团队协作意识及沟通协调能力，身体健康，无不良记录;</w:t>
      </w: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3.认同徽商银行文化和价值观，作风正派，爱岗敬业，廉洁从业，具有较强的责任心和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经营管理能力</w:t>
      </w:r>
      <w:r>
        <w:rPr>
          <w:rFonts w:hint="eastAsia" w:ascii="仿宋" w:hAnsi="仿宋" w:eastAsia="仿宋" w:cs="仿宋"/>
          <w:sz w:val="32"/>
          <w:szCs w:val="32"/>
        </w:rPr>
        <w:t>;</w:t>
      </w: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熟悉机构业务市场及政策，具有较丰富的机构客户资源，具备机构业务规划与实施工作经验，能搭建银政、银事、银社等合作平台，根据重点客户需求拟订营销方案、综合服务方案并推动实施，组织实施机构客户内控和风险管理工作，提升机构业务风险管理水平;</w:t>
      </w: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.招聘人员应符合我行履职回避管理规定。</w:t>
      </w: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岗位</w:t>
      </w:r>
      <w:r>
        <w:rPr>
          <w:rFonts w:ascii="黑体" w:hAnsi="黑体" w:eastAsia="黑体"/>
          <w:b/>
          <w:sz w:val="32"/>
          <w:szCs w:val="32"/>
        </w:rPr>
        <w:t>职责</w:t>
      </w:r>
      <w:r>
        <w:rPr>
          <w:rFonts w:hint="eastAsia" w:ascii="黑体" w:hAnsi="黑体" w:eastAsia="黑体"/>
          <w:b/>
          <w:sz w:val="32"/>
          <w:szCs w:val="32"/>
        </w:rPr>
        <w:t>：</w:t>
      </w: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1.结合经济金融形势、金融同业竞争环境和机构客户营销需要，研究重点机构客户群体的政策与业务机遇，统筹制定机构重点客群或业务分析报告、客户营销指引，提升重点行业客户营销能力;</w:t>
      </w: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2.根据总行发展战略及管理要求，结合分行实际，负责制定分行机构业务年度发展规划、业务指导意见，负责组织推动实施;</w:t>
      </w: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3.对重点改革、文件要求进行解读，配合总行推进产品创新、做好品牌宣传和营销推广;</w:t>
      </w: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4.搭建银政、银事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、银社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等合作平台，根据重点客户需求，组织开展专题营销活动，研究制定营销方案、综合服务方案并推动营销实施,实现重点机构客户专业化的销售和服务;</w:t>
      </w: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5.做好机构客户配套的相关系统和品牌建设，做好考核管理、内控管理、部门及人员队伍建设，推动分行机构业务发展；</w:t>
      </w: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6.领导交办的其他工作事项。</w:t>
      </w: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岗位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/>
          <w:b/>
          <w:sz w:val="32"/>
          <w:szCs w:val="32"/>
        </w:rPr>
        <w:t>：</w:t>
      </w:r>
    </w:p>
    <w:p>
      <w:pPr>
        <w:spacing w:line="520" w:lineRule="exact"/>
        <w:rPr>
          <w:rFonts w:hint="eastAsia" w:ascii="仿宋" w:hAnsi="仿宋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b/>
          <w:sz w:val="32"/>
          <w:szCs w:val="32"/>
        </w:rPr>
        <w:t>职位名称：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对公业务客户经理</w:t>
      </w:r>
    </w:p>
    <w:p>
      <w:pPr>
        <w:spacing w:line="520" w:lineRule="exact"/>
        <w:rPr>
          <w:rFonts w:hint="default" w:ascii="仿宋" w:hAnsi="仿宋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/>
          <w:sz w:val="32"/>
          <w:szCs w:val="32"/>
        </w:rPr>
        <w:t>工作地点：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南京</w:t>
      </w: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用工形式：合同制</w:t>
      </w: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任职</w:t>
      </w:r>
      <w:r>
        <w:rPr>
          <w:rFonts w:ascii="黑体" w:hAnsi="黑体" w:eastAsia="黑体"/>
          <w:b/>
          <w:sz w:val="32"/>
          <w:szCs w:val="32"/>
        </w:rPr>
        <w:t>条件</w:t>
      </w:r>
      <w:r>
        <w:rPr>
          <w:rFonts w:hint="eastAsia" w:ascii="黑体" w:hAnsi="黑体" w:eastAsia="黑体"/>
          <w:b/>
          <w:sz w:val="32"/>
          <w:szCs w:val="32"/>
        </w:rPr>
        <w:t>：</w:t>
      </w:r>
    </w:p>
    <w:p>
      <w:pPr>
        <w:numPr>
          <w:ilvl w:val="0"/>
          <w:numId w:val="1"/>
        </w:numPr>
        <w:spacing w:line="5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年龄35周岁及以下，本科及以上学历、学士及以上学位，从事银行或招聘岗位相关工作满三年及以上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>
      <w:pPr>
        <w:numPr>
          <w:ilvl w:val="0"/>
          <w:numId w:val="0"/>
        </w:numPr>
        <w:spacing w:line="5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2.具有良好的政治素质和职业修养，具有良好的团队协作意识及沟通协调能力，身体健康，无不良记录;</w:t>
      </w: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3.认同徽商银行文化和价值观，作风正派，爱岗敬业，廉洁从业，具有较强的责任心和营销业绩;</w:t>
      </w: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4.熟悉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对公</w:t>
      </w:r>
      <w:r>
        <w:rPr>
          <w:rFonts w:hint="eastAsia" w:ascii="仿宋" w:hAnsi="仿宋" w:eastAsia="仿宋" w:cs="仿宋"/>
          <w:sz w:val="32"/>
          <w:szCs w:val="32"/>
        </w:rPr>
        <w:t>业务政策及市场，具有本地客户与机构客户资源，营销拓展能力突出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具备</w:t>
      </w:r>
      <w:r>
        <w:rPr>
          <w:rFonts w:hint="eastAsia" w:ascii="仿宋" w:hAnsi="仿宋" w:eastAsia="仿宋" w:cs="仿宋"/>
          <w:sz w:val="32"/>
          <w:szCs w:val="32"/>
        </w:rPr>
        <w:t>较强的营销意识、风险意识和客户服务能力;</w:t>
      </w: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.招聘人员应符合我行履职回避管理规定。</w:t>
      </w: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岗位</w:t>
      </w:r>
      <w:r>
        <w:rPr>
          <w:rFonts w:ascii="黑体" w:hAnsi="黑体" w:eastAsia="黑体"/>
          <w:b/>
          <w:sz w:val="32"/>
          <w:szCs w:val="32"/>
        </w:rPr>
        <w:t>职责</w:t>
      </w:r>
      <w:r>
        <w:rPr>
          <w:rFonts w:hint="eastAsia" w:ascii="黑体" w:hAnsi="黑体" w:eastAsia="黑体"/>
          <w:b/>
          <w:sz w:val="32"/>
          <w:szCs w:val="32"/>
        </w:rPr>
        <w:t>：</w:t>
      </w: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聚焦本地核心客户、机构客户开发与维护，推动本地机构存款、结算资金沉淀，拓展本地项目贷款及相关对公业务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</w:t>
      </w:r>
    </w:p>
    <w:p>
      <w:pPr>
        <w:spacing w:line="520" w:lineRule="exact"/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/>
        </w:rPr>
        <w:t>2.公司、投行、交银等对公各条线产品营销推动，为支行客户的业务合作提供专业保障；</w:t>
      </w:r>
    </w:p>
    <w:p>
      <w:pPr>
        <w:numPr>
          <w:ilvl w:val="0"/>
          <w:numId w:val="0"/>
        </w:numPr>
        <w:spacing w:line="520" w:lineRule="exact"/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3.负责多场景下有融合业务需求的普惠客户、小企业集团客户、创新产品等综合业务；负责跨小企业、科创、交易银行、个金、个贷等多条线产品的业务营销落地；</w:t>
      </w: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4.监督和跟踪客户信贷资金使用及审批意见落实情况，做好风险控制；</w:t>
      </w: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5.完成日常相关操作工作；</w:t>
      </w: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6.领导交办的其他工作事项。</w:t>
      </w: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岗位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/>
          <w:b/>
          <w:sz w:val="32"/>
          <w:szCs w:val="32"/>
        </w:rPr>
        <w:t>：</w:t>
      </w:r>
    </w:p>
    <w:p>
      <w:pPr>
        <w:spacing w:line="520" w:lineRule="exact"/>
        <w:rPr>
          <w:rFonts w:hint="default" w:ascii="仿宋" w:hAnsi="仿宋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/>
          <w:sz w:val="32"/>
          <w:szCs w:val="32"/>
        </w:rPr>
        <w:t>职位名称：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对公业务客户经理</w:t>
      </w:r>
    </w:p>
    <w:p>
      <w:pPr>
        <w:spacing w:line="520" w:lineRule="exact"/>
        <w:rPr>
          <w:rFonts w:hint="default" w:ascii="仿宋" w:hAnsi="仿宋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/>
          <w:sz w:val="32"/>
          <w:szCs w:val="32"/>
        </w:rPr>
        <w:t>工作地点：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南京六合区</w:t>
      </w: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用工形式：合同制</w:t>
      </w: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任职</w:t>
      </w:r>
      <w:r>
        <w:rPr>
          <w:rFonts w:ascii="黑体" w:hAnsi="黑体" w:eastAsia="黑体"/>
          <w:b/>
          <w:sz w:val="32"/>
          <w:szCs w:val="32"/>
        </w:rPr>
        <w:t>条件</w:t>
      </w:r>
      <w:r>
        <w:rPr>
          <w:rFonts w:hint="eastAsia" w:ascii="黑体" w:hAnsi="黑体" w:eastAsia="黑体"/>
          <w:b/>
          <w:sz w:val="32"/>
          <w:szCs w:val="32"/>
        </w:rPr>
        <w:t>：</w:t>
      </w:r>
    </w:p>
    <w:p>
      <w:pPr>
        <w:numPr>
          <w:ilvl w:val="0"/>
          <w:numId w:val="0"/>
        </w:numPr>
        <w:spacing w:line="5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年龄35周岁及以下，本科及以上学历、学士及以上学位，从事银行或招聘岗位相关工作满三年及以上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>
      <w:pPr>
        <w:numPr>
          <w:ilvl w:val="0"/>
          <w:numId w:val="0"/>
        </w:numPr>
        <w:spacing w:line="5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2.具有良好的政治素质和职业修养，具有良好的团队协作意识及沟通协调能力，身体健康，无不良记录;</w:t>
      </w: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3.认同徽商银行文化和价值观，作风正派，爱岗敬业，廉洁从业，具有较强的责任心和营销业绩;</w:t>
      </w: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4.熟悉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对公</w:t>
      </w:r>
      <w:r>
        <w:rPr>
          <w:rFonts w:hint="eastAsia" w:ascii="仿宋" w:hAnsi="仿宋" w:eastAsia="仿宋" w:cs="仿宋"/>
          <w:sz w:val="32"/>
          <w:szCs w:val="32"/>
        </w:rPr>
        <w:t>业务政策及市场，具有本地客户与机构客户资源，营销拓展能力突出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具备</w:t>
      </w:r>
      <w:r>
        <w:rPr>
          <w:rFonts w:hint="eastAsia" w:ascii="仿宋" w:hAnsi="仿宋" w:eastAsia="仿宋" w:cs="仿宋"/>
          <w:sz w:val="32"/>
          <w:szCs w:val="32"/>
        </w:rPr>
        <w:t>较强的营销意识、风险意识和客户服务能力;</w:t>
      </w: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.招聘人员应符合我行履职回避管理规定。</w:t>
      </w: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岗位</w:t>
      </w:r>
      <w:r>
        <w:rPr>
          <w:rFonts w:ascii="黑体" w:hAnsi="黑体" w:eastAsia="黑体"/>
          <w:b/>
          <w:sz w:val="32"/>
          <w:szCs w:val="32"/>
        </w:rPr>
        <w:t>职责</w:t>
      </w:r>
      <w:r>
        <w:rPr>
          <w:rFonts w:hint="eastAsia" w:ascii="黑体" w:hAnsi="黑体" w:eastAsia="黑体"/>
          <w:b/>
          <w:sz w:val="32"/>
          <w:szCs w:val="32"/>
        </w:rPr>
        <w:t>：</w:t>
      </w: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聚焦本地核心客户、机构客户开发与维护，推动本地机构存款、结算资金沉淀，拓展本地项目贷款及相关对公业务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</w:t>
      </w:r>
    </w:p>
    <w:p>
      <w:pPr>
        <w:spacing w:line="520" w:lineRule="exact"/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/>
        </w:rPr>
        <w:t>2.公司、投行、交银等对公各条线产品营销推动，为支行客户的业务合作提供专业保障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/>
        </w:rPr>
        <w:t>；</w:t>
      </w:r>
    </w:p>
    <w:p>
      <w:pPr>
        <w:numPr>
          <w:ilvl w:val="0"/>
          <w:numId w:val="0"/>
        </w:numPr>
        <w:spacing w:line="520" w:lineRule="exact"/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3.负责多场景下有融合业务需求的普惠客户、小企业集团客户、创新产品等综合业务；负责跨小企业、科创、交易银行、个金个贷等多条线产品的业务营销落地；</w:t>
      </w: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4.监督和跟踪客户信贷资金使用及审批意见落实情况，做好风险控制；</w:t>
      </w: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5.完成日常相关操作工作；</w:t>
      </w: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6.领导交办的其他工作事项。</w:t>
      </w: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岗位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/>
          <w:b/>
          <w:sz w:val="32"/>
          <w:szCs w:val="32"/>
        </w:rPr>
        <w:t>：</w:t>
      </w:r>
    </w:p>
    <w:p>
      <w:pPr>
        <w:spacing w:line="520" w:lineRule="exact"/>
        <w:rPr>
          <w:rFonts w:hint="eastAsia" w:ascii="仿宋" w:hAnsi="仿宋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b/>
          <w:sz w:val="32"/>
          <w:szCs w:val="32"/>
        </w:rPr>
        <w:t>职位名称：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理财经理</w:t>
      </w:r>
    </w:p>
    <w:p>
      <w:pPr>
        <w:spacing w:line="520" w:lineRule="exact"/>
        <w:rPr>
          <w:rFonts w:hint="eastAsia" w:ascii="仿宋" w:hAnsi="仿宋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/>
          <w:sz w:val="32"/>
          <w:szCs w:val="32"/>
        </w:rPr>
        <w:t>工作地点：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南京</w:t>
      </w: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用工形式：合同制</w:t>
      </w: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任职</w:t>
      </w:r>
      <w:r>
        <w:rPr>
          <w:rFonts w:ascii="黑体" w:hAnsi="黑体" w:eastAsia="黑体"/>
          <w:b/>
          <w:sz w:val="32"/>
          <w:szCs w:val="32"/>
        </w:rPr>
        <w:t>条件</w:t>
      </w:r>
      <w:r>
        <w:rPr>
          <w:rFonts w:hint="eastAsia" w:ascii="黑体" w:hAnsi="黑体" w:eastAsia="黑体"/>
          <w:b/>
          <w:sz w:val="32"/>
          <w:szCs w:val="32"/>
        </w:rPr>
        <w:t>：</w:t>
      </w: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1.年龄35周岁及以下，本科及以上学历、学士及以上学位，从事银行或招聘岗位相关工作满三年及以上;</w:t>
      </w: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2.具有良好的政治素质和职业修养，具有良好的团队协作意识及沟通协调能力，身体健康，无不良记录;</w:t>
      </w: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3.认同徽商银行文化和价值观，作风正派，爱岗敬业，廉洁从业，具有较强的责任心和营销业绩;</w:t>
      </w: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具备财富类专业资质或相关从业经验，</w:t>
      </w:r>
      <w:r>
        <w:rPr>
          <w:rFonts w:hint="eastAsia" w:ascii="仿宋" w:hAnsi="仿宋" w:eastAsia="仿宋" w:cs="仿宋"/>
          <w:sz w:val="32"/>
          <w:szCs w:val="32"/>
        </w:rPr>
        <w:t>具有一定零售客户资源，营销拓展能力突出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具备</w:t>
      </w:r>
      <w:r>
        <w:rPr>
          <w:rFonts w:hint="eastAsia" w:ascii="仿宋" w:hAnsi="仿宋" w:eastAsia="仿宋" w:cs="仿宋"/>
          <w:sz w:val="32"/>
          <w:szCs w:val="32"/>
        </w:rPr>
        <w:t>较强的营销意识、风险意识和客户服务能力;</w:t>
      </w: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.招聘人员应符合我行履职回避管理规定。</w:t>
      </w: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岗位</w:t>
      </w:r>
      <w:r>
        <w:rPr>
          <w:rFonts w:ascii="黑体" w:hAnsi="黑体" w:eastAsia="黑体"/>
          <w:b/>
          <w:sz w:val="32"/>
          <w:szCs w:val="32"/>
        </w:rPr>
        <w:t>职责</w:t>
      </w:r>
      <w:r>
        <w:rPr>
          <w:rFonts w:hint="eastAsia" w:ascii="黑体" w:hAnsi="黑体" w:eastAsia="黑体"/>
          <w:b/>
          <w:sz w:val="32"/>
          <w:szCs w:val="32"/>
        </w:rPr>
        <w:t>：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1.管理和维护支行存量中高端价值客户，防止客户流失，接待和跟进其他岗位转推荐的价值客户，主动挖掘到店客户需求，利用多渠道获客的方法获取有效新客户，努力扩大支行客户规模和客户资产规模；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2.对客户的风险偏好、财务状况等进行全面评估，立足于客户需求，为客户推荐适宜的产品，并在销售过程中，严格遵守合规销售法规，最终从财富管理的角度出发，实现产品交叉组合销售；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3.协助支行完成客户基础信息治理，最大限度确保价值客户联系方式的正确性；利用KYC问卷逐步完善价值客户信息，并及时更新，定期予以动态监控、完善；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4.根据支行客户情况筛选目标客群，组织开展营销活动，参与支行各类营销活动策划与设计，协助组织与执行各级营销活动方案，协助进行外拓活动，并做好活动后客户的跟进与挖掘工作；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5.领导交办的其他工作事项。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岗位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/>
          <w:b/>
          <w:sz w:val="32"/>
          <w:szCs w:val="32"/>
        </w:rPr>
        <w:t>：</w:t>
      </w:r>
    </w:p>
    <w:p>
      <w:pPr>
        <w:spacing w:line="520" w:lineRule="exact"/>
        <w:rPr>
          <w:rFonts w:hint="eastAsia" w:ascii="仿宋" w:hAnsi="仿宋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b/>
          <w:sz w:val="32"/>
          <w:szCs w:val="32"/>
        </w:rPr>
        <w:t>职位名称：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理财经理</w:t>
      </w:r>
    </w:p>
    <w:p>
      <w:pPr>
        <w:spacing w:line="520" w:lineRule="exact"/>
        <w:rPr>
          <w:rFonts w:hint="eastAsia" w:ascii="仿宋" w:hAnsi="仿宋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/>
          <w:sz w:val="32"/>
          <w:szCs w:val="32"/>
        </w:rPr>
        <w:t>工作地点：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南京六合区</w:t>
      </w: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用工形式：合同制</w:t>
      </w: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任职</w:t>
      </w:r>
      <w:r>
        <w:rPr>
          <w:rFonts w:ascii="黑体" w:hAnsi="黑体" w:eastAsia="黑体"/>
          <w:b/>
          <w:sz w:val="32"/>
          <w:szCs w:val="32"/>
        </w:rPr>
        <w:t>条件</w:t>
      </w:r>
      <w:r>
        <w:rPr>
          <w:rFonts w:hint="eastAsia" w:ascii="黑体" w:hAnsi="黑体" w:eastAsia="黑体"/>
          <w:b/>
          <w:sz w:val="32"/>
          <w:szCs w:val="32"/>
        </w:rPr>
        <w:t>：</w:t>
      </w: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1.年龄35周岁及以下，本科及以上学历、学士及以上学位，从事银行或招聘岗位相关工作满三年及以上;</w:t>
      </w: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2.具有良好的政治素质和职业修养，具有良好的团队协作意识及沟通协调能力，身体健康，无不良记录;</w:t>
      </w: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3.认同徽商银行文化和价值观，作风正派，爱岗敬业，廉洁从业，具有较强的责任心和营销业绩;</w:t>
      </w: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具备财富类专业资质或相关从业经验，</w:t>
      </w:r>
      <w:r>
        <w:rPr>
          <w:rFonts w:hint="eastAsia" w:ascii="仿宋" w:hAnsi="仿宋" w:eastAsia="仿宋" w:cs="仿宋"/>
          <w:sz w:val="32"/>
          <w:szCs w:val="32"/>
        </w:rPr>
        <w:t>具有一定零售客户资源，营销拓展能力突出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具备</w:t>
      </w:r>
      <w:r>
        <w:rPr>
          <w:rFonts w:hint="eastAsia" w:ascii="仿宋" w:hAnsi="仿宋" w:eastAsia="仿宋" w:cs="仿宋"/>
          <w:sz w:val="32"/>
          <w:szCs w:val="32"/>
        </w:rPr>
        <w:t>较强的营销意识、风险意识和客户服务能力;</w:t>
      </w: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.招聘人员应符合我行履职回避管理规定。</w:t>
      </w: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岗位</w:t>
      </w:r>
      <w:r>
        <w:rPr>
          <w:rFonts w:ascii="黑体" w:hAnsi="黑体" w:eastAsia="黑体"/>
          <w:b/>
          <w:sz w:val="32"/>
          <w:szCs w:val="32"/>
        </w:rPr>
        <w:t>职责</w:t>
      </w:r>
      <w:r>
        <w:rPr>
          <w:rFonts w:hint="eastAsia" w:ascii="黑体" w:hAnsi="黑体" w:eastAsia="黑体"/>
          <w:b/>
          <w:sz w:val="32"/>
          <w:szCs w:val="32"/>
        </w:rPr>
        <w:t>：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1.管理和维护支行存量中高端价值客户，防止客户流失，接待和跟进其他岗位转推荐的价值客户，主动挖掘到店客户需求，利用多渠道获客的方法获取有效新客户，努力扩大支行客户规模和客户资产规模；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2.对客户的风险偏好、财务状况等进行全面评估，立足于客户需求，为客户推荐适宜的产品，并在销售过程中，严格遵守合规销售法规，最终从财富管理的角度出发，实现产品交叉组合销售；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3.协助支行完成客户基础信息治理，最大限度确保价值客户联系方式的正确性；利用KYC问卷逐步完善价值客户信息，并及时更新，定期予以动态监控、完善；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4.根据支行客户情况筛选目标客群，组织开展营销活动，参与支行各类营销活动策划与设计，协助组织与执行各级营销活动方案，协助进行外拓活动，并做好活动后客户的跟进与挖掘工作；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5.领导交办的其他工作事项。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岗位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/>
          <w:b/>
          <w:sz w:val="32"/>
          <w:szCs w:val="32"/>
        </w:rPr>
        <w:t>：</w:t>
      </w:r>
    </w:p>
    <w:p>
      <w:pPr>
        <w:spacing w:line="520" w:lineRule="exact"/>
        <w:rPr>
          <w:rFonts w:hint="eastAsia" w:ascii="仿宋" w:hAnsi="仿宋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b/>
          <w:sz w:val="32"/>
          <w:szCs w:val="32"/>
        </w:rPr>
        <w:t>职位名称：金融科技部网络与安全管理岗</w:t>
      </w:r>
    </w:p>
    <w:p>
      <w:pPr>
        <w:spacing w:line="520" w:lineRule="exact"/>
        <w:rPr>
          <w:rFonts w:hint="eastAsia" w:ascii="仿宋" w:hAnsi="仿宋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/>
          <w:sz w:val="32"/>
          <w:szCs w:val="32"/>
        </w:rPr>
        <w:t>工作地点：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南京</w:t>
      </w: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用工形式：合同制</w:t>
      </w: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任职</w:t>
      </w:r>
      <w:r>
        <w:rPr>
          <w:rFonts w:ascii="黑体" w:hAnsi="黑体" w:eastAsia="黑体"/>
          <w:b/>
          <w:sz w:val="32"/>
          <w:szCs w:val="32"/>
        </w:rPr>
        <w:t>条件</w:t>
      </w:r>
      <w:r>
        <w:rPr>
          <w:rFonts w:hint="eastAsia" w:ascii="黑体" w:hAnsi="黑体" w:eastAsia="黑体"/>
          <w:b/>
          <w:sz w:val="32"/>
          <w:szCs w:val="32"/>
        </w:rPr>
        <w:t>：</w:t>
      </w: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1.年龄35周岁及以下，本科及以上学历、学士及以上学位，从事计算机相关工作满三年及以上;</w:t>
      </w: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2.具有良好的政治素质和职业修养，具有良好的团队协作意识及沟通协调能力，身体健康，无不良记录;</w:t>
      </w: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3.认同徽商银行文化和价值观，作风正派，爱岗敬业，廉洁从业，具有较强的责任心和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服务保障意识</w:t>
      </w:r>
      <w:r>
        <w:rPr>
          <w:rFonts w:hint="eastAsia" w:ascii="仿宋" w:hAnsi="仿宋" w:eastAsia="仿宋" w:cs="仿宋"/>
          <w:sz w:val="32"/>
          <w:szCs w:val="32"/>
        </w:rPr>
        <w:t>;</w:t>
      </w: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4.计算机、信息技术、网络工程等相关专业毕业;拥有扎实的网络技术基础，包括TCP/IP协议栈、路由与交换技术、网络安全等基础知识。 熟悉主流网络设备，如华为、H3C、天融信、深信服等厂商的设备配置与管理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5.拥有项目实施与运维经验，参与过大型网络项目的规划、设计与实施。 具备网络日常运维、性能监控与优化能力，能够快速定位并解决网络故障，保障网络稳定运行；</w:t>
      </w:r>
    </w:p>
    <w:p>
      <w:pPr>
        <w:spacing w:line="520" w:lineRule="exac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6.拥有CiscoCCNA/CCNP、H3CNE/H3CSE等网络工程师认证优先；</w:t>
      </w:r>
    </w:p>
    <w:p>
      <w:pPr>
        <w:spacing w:line="5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.招聘人员应符合我行履职回避管理规定。</w:t>
      </w:r>
    </w:p>
    <w:p>
      <w:pPr>
        <w:spacing w:line="520" w:lineRule="exact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岗位</w:t>
      </w:r>
      <w:r>
        <w:rPr>
          <w:rFonts w:ascii="黑体" w:hAnsi="黑体" w:eastAsia="黑体"/>
          <w:b/>
          <w:sz w:val="32"/>
          <w:szCs w:val="32"/>
        </w:rPr>
        <w:t>职责</w:t>
      </w:r>
      <w:r>
        <w:rPr>
          <w:rFonts w:hint="eastAsia" w:ascii="黑体" w:hAnsi="黑体" w:eastAsia="黑体"/>
          <w:b/>
          <w:sz w:val="32"/>
          <w:szCs w:val="32"/>
        </w:rPr>
        <w:t>：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1.协助部门负责人制定网络管理制度，制定分行通讯网络的规划、建设、维护和安全管理；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2.协助部门负责人做好分行通讯网络设备测试、选型和管理工作,负责和线路运营商、网络连接端用户的沟通、协调；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3.协助部门负责人制定分行网络系统的备份策略与应急方案，并按要求定期演练；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4.负责组织分行通讯网络技术支持、管理和培训；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5.负责内部网络与互联网络接入的规范管理,负责配合其它部门协调网络相关问题的处理；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6.负责全行网络相关问题的调查、检查和配套管理工作，以及其它相关未尽事宜的协调处理工作；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7.负责做好分行计算机信息系统日常安全方面的管理工作,制定与执行分行计算机信息系统的安全管理制度；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8.领导交办的其他工作事项。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100" w:right="1519" w:bottom="1043" w:left="1519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2CE712"/>
    <w:multiLevelType w:val="singleLevel"/>
    <w:tmpl w:val="D32CE71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0F8"/>
    <w:rsid w:val="00002FAC"/>
    <w:rsid w:val="000031ED"/>
    <w:rsid w:val="00004E70"/>
    <w:rsid w:val="00005B6A"/>
    <w:rsid w:val="000064FC"/>
    <w:rsid w:val="000066D5"/>
    <w:rsid w:val="00010B52"/>
    <w:rsid w:val="00010C42"/>
    <w:rsid w:val="00012F8A"/>
    <w:rsid w:val="00014E69"/>
    <w:rsid w:val="00021744"/>
    <w:rsid w:val="00024C1D"/>
    <w:rsid w:val="000266EA"/>
    <w:rsid w:val="00026953"/>
    <w:rsid w:val="000274A9"/>
    <w:rsid w:val="00027C43"/>
    <w:rsid w:val="0003108D"/>
    <w:rsid w:val="00033424"/>
    <w:rsid w:val="00034F13"/>
    <w:rsid w:val="00035977"/>
    <w:rsid w:val="00036A4E"/>
    <w:rsid w:val="0004139C"/>
    <w:rsid w:val="0004281F"/>
    <w:rsid w:val="000451F7"/>
    <w:rsid w:val="0004528D"/>
    <w:rsid w:val="00046F46"/>
    <w:rsid w:val="00054F7F"/>
    <w:rsid w:val="00057EA7"/>
    <w:rsid w:val="00060963"/>
    <w:rsid w:val="00061B26"/>
    <w:rsid w:val="00061BBB"/>
    <w:rsid w:val="00067698"/>
    <w:rsid w:val="00080A34"/>
    <w:rsid w:val="00082984"/>
    <w:rsid w:val="00082E1F"/>
    <w:rsid w:val="00084EBA"/>
    <w:rsid w:val="000874DC"/>
    <w:rsid w:val="00090F97"/>
    <w:rsid w:val="00092309"/>
    <w:rsid w:val="000931F1"/>
    <w:rsid w:val="0009740B"/>
    <w:rsid w:val="000A030D"/>
    <w:rsid w:val="000A071B"/>
    <w:rsid w:val="000A0837"/>
    <w:rsid w:val="000A33D7"/>
    <w:rsid w:val="000A5388"/>
    <w:rsid w:val="000A76F4"/>
    <w:rsid w:val="000B126F"/>
    <w:rsid w:val="000B1D59"/>
    <w:rsid w:val="000B1E13"/>
    <w:rsid w:val="000B4C7A"/>
    <w:rsid w:val="000B6844"/>
    <w:rsid w:val="000B7A6F"/>
    <w:rsid w:val="000C135E"/>
    <w:rsid w:val="000C2E16"/>
    <w:rsid w:val="000C6598"/>
    <w:rsid w:val="000C6680"/>
    <w:rsid w:val="000C67F9"/>
    <w:rsid w:val="000C6DAE"/>
    <w:rsid w:val="000C71E0"/>
    <w:rsid w:val="000C77BB"/>
    <w:rsid w:val="000D1C83"/>
    <w:rsid w:val="000D3938"/>
    <w:rsid w:val="000D5286"/>
    <w:rsid w:val="000D5EB4"/>
    <w:rsid w:val="000D68FB"/>
    <w:rsid w:val="000E1AAF"/>
    <w:rsid w:val="000E2CE8"/>
    <w:rsid w:val="000E30AA"/>
    <w:rsid w:val="000F77D1"/>
    <w:rsid w:val="001010A1"/>
    <w:rsid w:val="00104C69"/>
    <w:rsid w:val="0011005D"/>
    <w:rsid w:val="00112C10"/>
    <w:rsid w:val="001135BB"/>
    <w:rsid w:val="001138CC"/>
    <w:rsid w:val="00121020"/>
    <w:rsid w:val="0012139B"/>
    <w:rsid w:val="001229BB"/>
    <w:rsid w:val="00122C7B"/>
    <w:rsid w:val="0012476A"/>
    <w:rsid w:val="0013044C"/>
    <w:rsid w:val="001347B7"/>
    <w:rsid w:val="00134B0C"/>
    <w:rsid w:val="00136804"/>
    <w:rsid w:val="00137335"/>
    <w:rsid w:val="00140366"/>
    <w:rsid w:val="001466DC"/>
    <w:rsid w:val="00146F25"/>
    <w:rsid w:val="00165513"/>
    <w:rsid w:val="00171703"/>
    <w:rsid w:val="00177F02"/>
    <w:rsid w:val="001828C0"/>
    <w:rsid w:val="00186685"/>
    <w:rsid w:val="001917E7"/>
    <w:rsid w:val="0019532D"/>
    <w:rsid w:val="001966A3"/>
    <w:rsid w:val="001A347D"/>
    <w:rsid w:val="001A4E8A"/>
    <w:rsid w:val="001A5BD5"/>
    <w:rsid w:val="001A5D12"/>
    <w:rsid w:val="001B1620"/>
    <w:rsid w:val="001C1D59"/>
    <w:rsid w:val="001C2010"/>
    <w:rsid w:val="001C4BD0"/>
    <w:rsid w:val="001C62BE"/>
    <w:rsid w:val="001D0783"/>
    <w:rsid w:val="001D36FD"/>
    <w:rsid w:val="001E352D"/>
    <w:rsid w:val="001E411F"/>
    <w:rsid w:val="001E502F"/>
    <w:rsid w:val="001E778F"/>
    <w:rsid w:val="001F000D"/>
    <w:rsid w:val="001F0E57"/>
    <w:rsid w:val="001F3390"/>
    <w:rsid w:val="001F3AC1"/>
    <w:rsid w:val="001F6C2D"/>
    <w:rsid w:val="00200107"/>
    <w:rsid w:val="002031D7"/>
    <w:rsid w:val="00204F6B"/>
    <w:rsid w:val="002146B8"/>
    <w:rsid w:val="002209A6"/>
    <w:rsid w:val="00221960"/>
    <w:rsid w:val="0022223C"/>
    <w:rsid w:val="00222952"/>
    <w:rsid w:val="0022431D"/>
    <w:rsid w:val="0022593F"/>
    <w:rsid w:val="00226399"/>
    <w:rsid w:val="002316CA"/>
    <w:rsid w:val="00231C4B"/>
    <w:rsid w:val="00232A0C"/>
    <w:rsid w:val="00233237"/>
    <w:rsid w:val="002415BD"/>
    <w:rsid w:val="00243054"/>
    <w:rsid w:val="00243A50"/>
    <w:rsid w:val="0024443A"/>
    <w:rsid w:val="00246A73"/>
    <w:rsid w:val="002524C2"/>
    <w:rsid w:val="0025339A"/>
    <w:rsid w:val="00253A3A"/>
    <w:rsid w:val="00257BF7"/>
    <w:rsid w:val="00264967"/>
    <w:rsid w:val="00265316"/>
    <w:rsid w:val="00266C99"/>
    <w:rsid w:val="002675A0"/>
    <w:rsid w:val="0027128F"/>
    <w:rsid w:val="00273817"/>
    <w:rsid w:val="002738F0"/>
    <w:rsid w:val="00276F1B"/>
    <w:rsid w:val="0028105E"/>
    <w:rsid w:val="00281776"/>
    <w:rsid w:val="00283624"/>
    <w:rsid w:val="00286F01"/>
    <w:rsid w:val="00290551"/>
    <w:rsid w:val="0029302D"/>
    <w:rsid w:val="00296EB6"/>
    <w:rsid w:val="002A3BC8"/>
    <w:rsid w:val="002A6BF6"/>
    <w:rsid w:val="002A7EF7"/>
    <w:rsid w:val="002B03A5"/>
    <w:rsid w:val="002B394B"/>
    <w:rsid w:val="002C2834"/>
    <w:rsid w:val="002C3DC8"/>
    <w:rsid w:val="002D0D85"/>
    <w:rsid w:val="002D1478"/>
    <w:rsid w:val="002D14DF"/>
    <w:rsid w:val="002D16F3"/>
    <w:rsid w:val="002D1A28"/>
    <w:rsid w:val="002D5BC0"/>
    <w:rsid w:val="002D68E2"/>
    <w:rsid w:val="002E3BA1"/>
    <w:rsid w:val="002E4289"/>
    <w:rsid w:val="002E4CDE"/>
    <w:rsid w:val="002E538D"/>
    <w:rsid w:val="002E5B3D"/>
    <w:rsid w:val="002F41E8"/>
    <w:rsid w:val="00301267"/>
    <w:rsid w:val="003043E4"/>
    <w:rsid w:val="00304511"/>
    <w:rsid w:val="003127EB"/>
    <w:rsid w:val="00312C95"/>
    <w:rsid w:val="003142B7"/>
    <w:rsid w:val="0031607D"/>
    <w:rsid w:val="00317196"/>
    <w:rsid w:val="0032042F"/>
    <w:rsid w:val="00322020"/>
    <w:rsid w:val="00323049"/>
    <w:rsid w:val="003267F9"/>
    <w:rsid w:val="00326F34"/>
    <w:rsid w:val="00332B84"/>
    <w:rsid w:val="0033555E"/>
    <w:rsid w:val="00337D0B"/>
    <w:rsid w:val="00342723"/>
    <w:rsid w:val="003429D3"/>
    <w:rsid w:val="0034413D"/>
    <w:rsid w:val="00351AA3"/>
    <w:rsid w:val="00354852"/>
    <w:rsid w:val="00364B0B"/>
    <w:rsid w:val="0036510A"/>
    <w:rsid w:val="00367029"/>
    <w:rsid w:val="003706B1"/>
    <w:rsid w:val="003743CA"/>
    <w:rsid w:val="0037476E"/>
    <w:rsid w:val="00377F2D"/>
    <w:rsid w:val="00381437"/>
    <w:rsid w:val="003A0B0A"/>
    <w:rsid w:val="003A2CCB"/>
    <w:rsid w:val="003A54B3"/>
    <w:rsid w:val="003A579F"/>
    <w:rsid w:val="003B4334"/>
    <w:rsid w:val="003B5FFC"/>
    <w:rsid w:val="003B6073"/>
    <w:rsid w:val="003C340F"/>
    <w:rsid w:val="003D09E2"/>
    <w:rsid w:val="003D2954"/>
    <w:rsid w:val="003D2B57"/>
    <w:rsid w:val="003D2D0A"/>
    <w:rsid w:val="003D3B82"/>
    <w:rsid w:val="003D58FC"/>
    <w:rsid w:val="003D5D5A"/>
    <w:rsid w:val="003D703E"/>
    <w:rsid w:val="003E3559"/>
    <w:rsid w:val="003E6C56"/>
    <w:rsid w:val="003F22F7"/>
    <w:rsid w:val="003F6A4C"/>
    <w:rsid w:val="003F7CCB"/>
    <w:rsid w:val="00404284"/>
    <w:rsid w:val="00404D03"/>
    <w:rsid w:val="00414E9D"/>
    <w:rsid w:val="004155E2"/>
    <w:rsid w:val="0041679C"/>
    <w:rsid w:val="00425141"/>
    <w:rsid w:val="0042560A"/>
    <w:rsid w:val="00426BD9"/>
    <w:rsid w:val="004342BE"/>
    <w:rsid w:val="004359D5"/>
    <w:rsid w:val="00442E4B"/>
    <w:rsid w:val="004462BC"/>
    <w:rsid w:val="00453964"/>
    <w:rsid w:val="00457C06"/>
    <w:rsid w:val="00461E27"/>
    <w:rsid w:val="00464154"/>
    <w:rsid w:val="0046734B"/>
    <w:rsid w:val="004700DE"/>
    <w:rsid w:val="00470DCF"/>
    <w:rsid w:val="004751C6"/>
    <w:rsid w:val="00482F1D"/>
    <w:rsid w:val="004830E0"/>
    <w:rsid w:val="0048352B"/>
    <w:rsid w:val="00485B0B"/>
    <w:rsid w:val="00490220"/>
    <w:rsid w:val="004913BE"/>
    <w:rsid w:val="0049364B"/>
    <w:rsid w:val="00493D76"/>
    <w:rsid w:val="00495365"/>
    <w:rsid w:val="004958B4"/>
    <w:rsid w:val="00496C7C"/>
    <w:rsid w:val="00497D84"/>
    <w:rsid w:val="004A615E"/>
    <w:rsid w:val="004B2360"/>
    <w:rsid w:val="004B24D4"/>
    <w:rsid w:val="004B2805"/>
    <w:rsid w:val="004B5604"/>
    <w:rsid w:val="004B6375"/>
    <w:rsid w:val="004C05DD"/>
    <w:rsid w:val="004C5320"/>
    <w:rsid w:val="004D1469"/>
    <w:rsid w:val="004D294F"/>
    <w:rsid w:val="004D2ADF"/>
    <w:rsid w:val="004E0488"/>
    <w:rsid w:val="004E1976"/>
    <w:rsid w:val="004E44B5"/>
    <w:rsid w:val="004E57F9"/>
    <w:rsid w:val="004F73E6"/>
    <w:rsid w:val="004F7E47"/>
    <w:rsid w:val="00500299"/>
    <w:rsid w:val="00501001"/>
    <w:rsid w:val="0050592A"/>
    <w:rsid w:val="0051151C"/>
    <w:rsid w:val="0051231A"/>
    <w:rsid w:val="00512B6B"/>
    <w:rsid w:val="00515027"/>
    <w:rsid w:val="00516248"/>
    <w:rsid w:val="005249A2"/>
    <w:rsid w:val="00524BE3"/>
    <w:rsid w:val="00530120"/>
    <w:rsid w:val="00534707"/>
    <w:rsid w:val="00535143"/>
    <w:rsid w:val="00535F5D"/>
    <w:rsid w:val="00543E8D"/>
    <w:rsid w:val="005470EB"/>
    <w:rsid w:val="00551E1A"/>
    <w:rsid w:val="0056045A"/>
    <w:rsid w:val="00561300"/>
    <w:rsid w:val="0056135A"/>
    <w:rsid w:val="00564224"/>
    <w:rsid w:val="00564D36"/>
    <w:rsid w:val="00566650"/>
    <w:rsid w:val="00566BD0"/>
    <w:rsid w:val="00566C67"/>
    <w:rsid w:val="0056727D"/>
    <w:rsid w:val="00570530"/>
    <w:rsid w:val="005705E8"/>
    <w:rsid w:val="00576CB5"/>
    <w:rsid w:val="00582770"/>
    <w:rsid w:val="0058687A"/>
    <w:rsid w:val="00587A4C"/>
    <w:rsid w:val="00591E50"/>
    <w:rsid w:val="0059254A"/>
    <w:rsid w:val="005932C8"/>
    <w:rsid w:val="00593A68"/>
    <w:rsid w:val="005957AE"/>
    <w:rsid w:val="00597AA6"/>
    <w:rsid w:val="005A116B"/>
    <w:rsid w:val="005A4817"/>
    <w:rsid w:val="005A6D8A"/>
    <w:rsid w:val="005A750C"/>
    <w:rsid w:val="005A7F2E"/>
    <w:rsid w:val="005B3702"/>
    <w:rsid w:val="005B7BF7"/>
    <w:rsid w:val="005C2034"/>
    <w:rsid w:val="005C26F7"/>
    <w:rsid w:val="005C47CE"/>
    <w:rsid w:val="005C5A4E"/>
    <w:rsid w:val="005C6E00"/>
    <w:rsid w:val="005D17FC"/>
    <w:rsid w:val="005D3DF8"/>
    <w:rsid w:val="005D4468"/>
    <w:rsid w:val="005D5D3F"/>
    <w:rsid w:val="005D78DE"/>
    <w:rsid w:val="005E0C3A"/>
    <w:rsid w:val="005E1A7D"/>
    <w:rsid w:val="005E276D"/>
    <w:rsid w:val="005E3F1A"/>
    <w:rsid w:val="005E4A82"/>
    <w:rsid w:val="005E5A15"/>
    <w:rsid w:val="005E7297"/>
    <w:rsid w:val="005F010E"/>
    <w:rsid w:val="005F0323"/>
    <w:rsid w:val="005F12DE"/>
    <w:rsid w:val="005F2DB0"/>
    <w:rsid w:val="005F4A42"/>
    <w:rsid w:val="005F5C97"/>
    <w:rsid w:val="005F67D4"/>
    <w:rsid w:val="005F6F59"/>
    <w:rsid w:val="00600A61"/>
    <w:rsid w:val="00602BB0"/>
    <w:rsid w:val="00607277"/>
    <w:rsid w:val="006074D0"/>
    <w:rsid w:val="00610496"/>
    <w:rsid w:val="006104F9"/>
    <w:rsid w:val="00610D3A"/>
    <w:rsid w:val="00611F8C"/>
    <w:rsid w:val="00612C9E"/>
    <w:rsid w:val="0061322A"/>
    <w:rsid w:val="00613A8A"/>
    <w:rsid w:val="006142A7"/>
    <w:rsid w:val="0062040C"/>
    <w:rsid w:val="0062163A"/>
    <w:rsid w:val="006219FB"/>
    <w:rsid w:val="0062350A"/>
    <w:rsid w:val="00623A13"/>
    <w:rsid w:val="006256DF"/>
    <w:rsid w:val="00625A16"/>
    <w:rsid w:val="00630338"/>
    <w:rsid w:val="00631436"/>
    <w:rsid w:val="00633086"/>
    <w:rsid w:val="006359C4"/>
    <w:rsid w:val="00641127"/>
    <w:rsid w:val="00644D02"/>
    <w:rsid w:val="00644DA2"/>
    <w:rsid w:val="0064529E"/>
    <w:rsid w:val="0065034F"/>
    <w:rsid w:val="00651E76"/>
    <w:rsid w:val="00651F23"/>
    <w:rsid w:val="006542B2"/>
    <w:rsid w:val="00654F4A"/>
    <w:rsid w:val="00657719"/>
    <w:rsid w:val="00661D46"/>
    <w:rsid w:val="006633C3"/>
    <w:rsid w:val="00666B42"/>
    <w:rsid w:val="00670D42"/>
    <w:rsid w:val="00670E71"/>
    <w:rsid w:val="00672E1F"/>
    <w:rsid w:val="00673741"/>
    <w:rsid w:val="006739EC"/>
    <w:rsid w:val="00673A6E"/>
    <w:rsid w:val="00676C89"/>
    <w:rsid w:val="00683F64"/>
    <w:rsid w:val="00684B4E"/>
    <w:rsid w:val="0068669F"/>
    <w:rsid w:val="00686C67"/>
    <w:rsid w:val="00690D5D"/>
    <w:rsid w:val="0069172E"/>
    <w:rsid w:val="00691E29"/>
    <w:rsid w:val="00692B6B"/>
    <w:rsid w:val="00692DAE"/>
    <w:rsid w:val="00694BF0"/>
    <w:rsid w:val="006A23E5"/>
    <w:rsid w:val="006A4970"/>
    <w:rsid w:val="006A539A"/>
    <w:rsid w:val="006A7ECD"/>
    <w:rsid w:val="006B1A19"/>
    <w:rsid w:val="006B5514"/>
    <w:rsid w:val="006B604C"/>
    <w:rsid w:val="006B69D3"/>
    <w:rsid w:val="006B7617"/>
    <w:rsid w:val="006B7F63"/>
    <w:rsid w:val="006C3FDF"/>
    <w:rsid w:val="006D055D"/>
    <w:rsid w:val="006D42CD"/>
    <w:rsid w:val="006D4734"/>
    <w:rsid w:val="006D590F"/>
    <w:rsid w:val="006D5A4A"/>
    <w:rsid w:val="006D6669"/>
    <w:rsid w:val="006D6DFB"/>
    <w:rsid w:val="006E786A"/>
    <w:rsid w:val="006E7AAA"/>
    <w:rsid w:val="006F0D89"/>
    <w:rsid w:val="006F1212"/>
    <w:rsid w:val="006F47E8"/>
    <w:rsid w:val="006F6261"/>
    <w:rsid w:val="00704EEA"/>
    <w:rsid w:val="0070562F"/>
    <w:rsid w:val="00710CC7"/>
    <w:rsid w:val="0071279F"/>
    <w:rsid w:val="00713A5A"/>
    <w:rsid w:val="00715F07"/>
    <w:rsid w:val="007168B9"/>
    <w:rsid w:val="00717222"/>
    <w:rsid w:val="00720AE0"/>
    <w:rsid w:val="00720B2E"/>
    <w:rsid w:val="00722011"/>
    <w:rsid w:val="007234EB"/>
    <w:rsid w:val="00723D26"/>
    <w:rsid w:val="0073015C"/>
    <w:rsid w:val="00733050"/>
    <w:rsid w:val="00733115"/>
    <w:rsid w:val="007410B2"/>
    <w:rsid w:val="0074299F"/>
    <w:rsid w:val="00747D70"/>
    <w:rsid w:val="007557CE"/>
    <w:rsid w:val="00757F4D"/>
    <w:rsid w:val="00760BCA"/>
    <w:rsid w:val="00761312"/>
    <w:rsid w:val="00762A8F"/>
    <w:rsid w:val="00763A04"/>
    <w:rsid w:val="007649B6"/>
    <w:rsid w:val="0076640E"/>
    <w:rsid w:val="0076705F"/>
    <w:rsid w:val="00770A4C"/>
    <w:rsid w:val="00771C40"/>
    <w:rsid w:val="0078084B"/>
    <w:rsid w:val="00780880"/>
    <w:rsid w:val="00783C49"/>
    <w:rsid w:val="00786A67"/>
    <w:rsid w:val="0078744C"/>
    <w:rsid w:val="00791DB5"/>
    <w:rsid w:val="00795BD0"/>
    <w:rsid w:val="00795E79"/>
    <w:rsid w:val="007A1042"/>
    <w:rsid w:val="007A18BE"/>
    <w:rsid w:val="007A1FE7"/>
    <w:rsid w:val="007A2FAC"/>
    <w:rsid w:val="007A3C7F"/>
    <w:rsid w:val="007A66A2"/>
    <w:rsid w:val="007A67C1"/>
    <w:rsid w:val="007B444E"/>
    <w:rsid w:val="007B4AA7"/>
    <w:rsid w:val="007B7001"/>
    <w:rsid w:val="007C367C"/>
    <w:rsid w:val="007D2349"/>
    <w:rsid w:val="007D6B1F"/>
    <w:rsid w:val="007D7E59"/>
    <w:rsid w:val="007E2542"/>
    <w:rsid w:val="007F585A"/>
    <w:rsid w:val="007F7419"/>
    <w:rsid w:val="00805B48"/>
    <w:rsid w:val="00811E48"/>
    <w:rsid w:val="008175C9"/>
    <w:rsid w:val="00817947"/>
    <w:rsid w:val="00817EB2"/>
    <w:rsid w:val="008208B7"/>
    <w:rsid w:val="008215DF"/>
    <w:rsid w:val="00826E64"/>
    <w:rsid w:val="008310D4"/>
    <w:rsid w:val="00832ABE"/>
    <w:rsid w:val="00834061"/>
    <w:rsid w:val="0083490D"/>
    <w:rsid w:val="008372F6"/>
    <w:rsid w:val="00841303"/>
    <w:rsid w:val="0084636E"/>
    <w:rsid w:val="0084782E"/>
    <w:rsid w:val="00856227"/>
    <w:rsid w:val="00857169"/>
    <w:rsid w:val="00857302"/>
    <w:rsid w:val="00857D01"/>
    <w:rsid w:val="00861D2D"/>
    <w:rsid w:val="00862D2E"/>
    <w:rsid w:val="008635B5"/>
    <w:rsid w:val="008652FC"/>
    <w:rsid w:val="00865553"/>
    <w:rsid w:val="008708D6"/>
    <w:rsid w:val="00871B25"/>
    <w:rsid w:val="00871C5D"/>
    <w:rsid w:val="008724CC"/>
    <w:rsid w:val="008768B3"/>
    <w:rsid w:val="00883C49"/>
    <w:rsid w:val="00885F1C"/>
    <w:rsid w:val="00886C41"/>
    <w:rsid w:val="008876C0"/>
    <w:rsid w:val="008904A6"/>
    <w:rsid w:val="00893E5F"/>
    <w:rsid w:val="00896BEF"/>
    <w:rsid w:val="008A080D"/>
    <w:rsid w:val="008A6237"/>
    <w:rsid w:val="008B087B"/>
    <w:rsid w:val="008B0B02"/>
    <w:rsid w:val="008B5993"/>
    <w:rsid w:val="008B5BD0"/>
    <w:rsid w:val="008B5D98"/>
    <w:rsid w:val="008B652B"/>
    <w:rsid w:val="008C0231"/>
    <w:rsid w:val="008C463A"/>
    <w:rsid w:val="008C5528"/>
    <w:rsid w:val="008C5A7C"/>
    <w:rsid w:val="008C7EF2"/>
    <w:rsid w:val="008D0A02"/>
    <w:rsid w:val="008D1466"/>
    <w:rsid w:val="008D48AD"/>
    <w:rsid w:val="008D4994"/>
    <w:rsid w:val="008D53F8"/>
    <w:rsid w:val="008D671D"/>
    <w:rsid w:val="008D6B0F"/>
    <w:rsid w:val="008E1B75"/>
    <w:rsid w:val="008E207B"/>
    <w:rsid w:val="008E24E2"/>
    <w:rsid w:val="008E2C77"/>
    <w:rsid w:val="008E6E40"/>
    <w:rsid w:val="008E6FE9"/>
    <w:rsid w:val="008F0725"/>
    <w:rsid w:val="008F3C97"/>
    <w:rsid w:val="008F44C5"/>
    <w:rsid w:val="008F4991"/>
    <w:rsid w:val="008F530F"/>
    <w:rsid w:val="008F6333"/>
    <w:rsid w:val="008F788A"/>
    <w:rsid w:val="00900DC7"/>
    <w:rsid w:val="00905673"/>
    <w:rsid w:val="009061C0"/>
    <w:rsid w:val="00911C93"/>
    <w:rsid w:val="0091234E"/>
    <w:rsid w:val="009125AE"/>
    <w:rsid w:val="00912E0F"/>
    <w:rsid w:val="00913B4D"/>
    <w:rsid w:val="00914A59"/>
    <w:rsid w:val="00915639"/>
    <w:rsid w:val="009201C8"/>
    <w:rsid w:val="00921A44"/>
    <w:rsid w:val="00925890"/>
    <w:rsid w:val="00927818"/>
    <w:rsid w:val="00932DEE"/>
    <w:rsid w:val="009349F8"/>
    <w:rsid w:val="00942C21"/>
    <w:rsid w:val="00942CC9"/>
    <w:rsid w:val="00943B6A"/>
    <w:rsid w:val="009441E8"/>
    <w:rsid w:val="009537E7"/>
    <w:rsid w:val="00955170"/>
    <w:rsid w:val="00960251"/>
    <w:rsid w:val="00966609"/>
    <w:rsid w:val="00966869"/>
    <w:rsid w:val="00966B57"/>
    <w:rsid w:val="00967DFB"/>
    <w:rsid w:val="00971E8D"/>
    <w:rsid w:val="0097392B"/>
    <w:rsid w:val="00973EFB"/>
    <w:rsid w:val="00974469"/>
    <w:rsid w:val="009745F5"/>
    <w:rsid w:val="00975550"/>
    <w:rsid w:val="009802AB"/>
    <w:rsid w:val="00980FD1"/>
    <w:rsid w:val="00992DC2"/>
    <w:rsid w:val="009945CE"/>
    <w:rsid w:val="00994DC0"/>
    <w:rsid w:val="00997A76"/>
    <w:rsid w:val="00997AB3"/>
    <w:rsid w:val="009A4858"/>
    <w:rsid w:val="009B2D54"/>
    <w:rsid w:val="009C0C1C"/>
    <w:rsid w:val="009C7CC2"/>
    <w:rsid w:val="009D6F8D"/>
    <w:rsid w:val="009E56FC"/>
    <w:rsid w:val="009E6F8A"/>
    <w:rsid w:val="009F18FF"/>
    <w:rsid w:val="009F4341"/>
    <w:rsid w:val="009F439D"/>
    <w:rsid w:val="009F5626"/>
    <w:rsid w:val="009F5ACB"/>
    <w:rsid w:val="009F5D65"/>
    <w:rsid w:val="00A00083"/>
    <w:rsid w:val="00A009C6"/>
    <w:rsid w:val="00A0590B"/>
    <w:rsid w:val="00A061BF"/>
    <w:rsid w:val="00A13829"/>
    <w:rsid w:val="00A1507A"/>
    <w:rsid w:val="00A15681"/>
    <w:rsid w:val="00A15747"/>
    <w:rsid w:val="00A223E9"/>
    <w:rsid w:val="00A23616"/>
    <w:rsid w:val="00A25B68"/>
    <w:rsid w:val="00A25CAF"/>
    <w:rsid w:val="00A41B03"/>
    <w:rsid w:val="00A44249"/>
    <w:rsid w:val="00A46B2E"/>
    <w:rsid w:val="00A501C2"/>
    <w:rsid w:val="00A54B37"/>
    <w:rsid w:val="00A54C17"/>
    <w:rsid w:val="00A5502B"/>
    <w:rsid w:val="00A550BD"/>
    <w:rsid w:val="00A55FCA"/>
    <w:rsid w:val="00A5646F"/>
    <w:rsid w:val="00A56917"/>
    <w:rsid w:val="00A578DE"/>
    <w:rsid w:val="00A614DA"/>
    <w:rsid w:val="00A6537F"/>
    <w:rsid w:val="00A67EA4"/>
    <w:rsid w:val="00A74811"/>
    <w:rsid w:val="00A7596F"/>
    <w:rsid w:val="00A820F8"/>
    <w:rsid w:val="00A86BDF"/>
    <w:rsid w:val="00A9168B"/>
    <w:rsid w:val="00A926D6"/>
    <w:rsid w:val="00A936F5"/>
    <w:rsid w:val="00A9384A"/>
    <w:rsid w:val="00A944D0"/>
    <w:rsid w:val="00A97630"/>
    <w:rsid w:val="00AA20E2"/>
    <w:rsid w:val="00AA28A9"/>
    <w:rsid w:val="00AB076C"/>
    <w:rsid w:val="00AB16B8"/>
    <w:rsid w:val="00AB743B"/>
    <w:rsid w:val="00AC0BD6"/>
    <w:rsid w:val="00AC0C33"/>
    <w:rsid w:val="00AC0FA8"/>
    <w:rsid w:val="00AC4418"/>
    <w:rsid w:val="00AC492D"/>
    <w:rsid w:val="00AC5863"/>
    <w:rsid w:val="00AC7520"/>
    <w:rsid w:val="00AC7A33"/>
    <w:rsid w:val="00AD06D4"/>
    <w:rsid w:val="00AD1389"/>
    <w:rsid w:val="00AD24A4"/>
    <w:rsid w:val="00AD32BD"/>
    <w:rsid w:val="00AD53EE"/>
    <w:rsid w:val="00AD5ACC"/>
    <w:rsid w:val="00AD5AF9"/>
    <w:rsid w:val="00AD5DE3"/>
    <w:rsid w:val="00AE1535"/>
    <w:rsid w:val="00AE304B"/>
    <w:rsid w:val="00AE3D66"/>
    <w:rsid w:val="00AE3F9B"/>
    <w:rsid w:val="00AF005F"/>
    <w:rsid w:val="00AF1274"/>
    <w:rsid w:val="00AF33A4"/>
    <w:rsid w:val="00AF36F6"/>
    <w:rsid w:val="00AF43BD"/>
    <w:rsid w:val="00B0039D"/>
    <w:rsid w:val="00B0112C"/>
    <w:rsid w:val="00B026FE"/>
    <w:rsid w:val="00B06186"/>
    <w:rsid w:val="00B14ABF"/>
    <w:rsid w:val="00B15A1B"/>
    <w:rsid w:val="00B16E3E"/>
    <w:rsid w:val="00B17C6B"/>
    <w:rsid w:val="00B21E23"/>
    <w:rsid w:val="00B21E4F"/>
    <w:rsid w:val="00B21E59"/>
    <w:rsid w:val="00B22B9B"/>
    <w:rsid w:val="00B23B8A"/>
    <w:rsid w:val="00B2722D"/>
    <w:rsid w:val="00B31437"/>
    <w:rsid w:val="00B33A2A"/>
    <w:rsid w:val="00B3542C"/>
    <w:rsid w:val="00B400E9"/>
    <w:rsid w:val="00B42EB1"/>
    <w:rsid w:val="00B43F09"/>
    <w:rsid w:val="00B449A2"/>
    <w:rsid w:val="00B465BF"/>
    <w:rsid w:val="00B47869"/>
    <w:rsid w:val="00B50E1C"/>
    <w:rsid w:val="00B50F4C"/>
    <w:rsid w:val="00B53AE6"/>
    <w:rsid w:val="00B604B3"/>
    <w:rsid w:val="00B608E1"/>
    <w:rsid w:val="00B63BE1"/>
    <w:rsid w:val="00B66462"/>
    <w:rsid w:val="00B7077B"/>
    <w:rsid w:val="00B71AB7"/>
    <w:rsid w:val="00B71F83"/>
    <w:rsid w:val="00B73581"/>
    <w:rsid w:val="00B75C7D"/>
    <w:rsid w:val="00B874FB"/>
    <w:rsid w:val="00B908E5"/>
    <w:rsid w:val="00B91824"/>
    <w:rsid w:val="00B962E0"/>
    <w:rsid w:val="00B978C4"/>
    <w:rsid w:val="00B97D7F"/>
    <w:rsid w:val="00BA0FA5"/>
    <w:rsid w:val="00BA613D"/>
    <w:rsid w:val="00BA6298"/>
    <w:rsid w:val="00BA722D"/>
    <w:rsid w:val="00BB0122"/>
    <w:rsid w:val="00BB27C2"/>
    <w:rsid w:val="00BC096C"/>
    <w:rsid w:val="00BC6D13"/>
    <w:rsid w:val="00BC7AD2"/>
    <w:rsid w:val="00BD074F"/>
    <w:rsid w:val="00BD2F48"/>
    <w:rsid w:val="00BD30CD"/>
    <w:rsid w:val="00BD32FF"/>
    <w:rsid w:val="00BE2FA5"/>
    <w:rsid w:val="00BE6939"/>
    <w:rsid w:val="00BE7D4D"/>
    <w:rsid w:val="00BF03F3"/>
    <w:rsid w:val="00BF10CD"/>
    <w:rsid w:val="00BF1710"/>
    <w:rsid w:val="00BF1B5B"/>
    <w:rsid w:val="00BF49FF"/>
    <w:rsid w:val="00C01912"/>
    <w:rsid w:val="00C047A3"/>
    <w:rsid w:val="00C04FBB"/>
    <w:rsid w:val="00C111BE"/>
    <w:rsid w:val="00C13645"/>
    <w:rsid w:val="00C1368B"/>
    <w:rsid w:val="00C15B30"/>
    <w:rsid w:val="00C20501"/>
    <w:rsid w:val="00C20F09"/>
    <w:rsid w:val="00C2398A"/>
    <w:rsid w:val="00C2449A"/>
    <w:rsid w:val="00C325ED"/>
    <w:rsid w:val="00C337E0"/>
    <w:rsid w:val="00C3541D"/>
    <w:rsid w:val="00C372C6"/>
    <w:rsid w:val="00C3762D"/>
    <w:rsid w:val="00C4007A"/>
    <w:rsid w:val="00C4030F"/>
    <w:rsid w:val="00C40DAC"/>
    <w:rsid w:val="00C410E7"/>
    <w:rsid w:val="00C419E6"/>
    <w:rsid w:val="00C41C1F"/>
    <w:rsid w:val="00C41E62"/>
    <w:rsid w:val="00C4237B"/>
    <w:rsid w:val="00C44994"/>
    <w:rsid w:val="00C464AE"/>
    <w:rsid w:val="00C469BD"/>
    <w:rsid w:val="00C470EC"/>
    <w:rsid w:val="00C513A1"/>
    <w:rsid w:val="00C53520"/>
    <w:rsid w:val="00C56A55"/>
    <w:rsid w:val="00C610E5"/>
    <w:rsid w:val="00C6566B"/>
    <w:rsid w:val="00C65E13"/>
    <w:rsid w:val="00C66113"/>
    <w:rsid w:val="00C67594"/>
    <w:rsid w:val="00C7033C"/>
    <w:rsid w:val="00C74DB6"/>
    <w:rsid w:val="00C77CCA"/>
    <w:rsid w:val="00C80812"/>
    <w:rsid w:val="00C83696"/>
    <w:rsid w:val="00C86C8A"/>
    <w:rsid w:val="00C87F7B"/>
    <w:rsid w:val="00C91E72"/>
    <w:rsid w:val="00C9206D"/>
    <w:rsid w:val="00C94B27"/>
    <w:rsid w:val="00C96127"/>
    <w:rsid w:val="00C968CB"/>
    <w:rsid w:val="00C977C3"/>
    <w:rsid w:val="00CA1031"/>
    <w:rsid w:val="00CA1078"/>
    <w:rsid w:val="00CA323A"/>
    <w:rsid w:val="00CA4036"/>
    <w:rsid w:val="00CA6723"/>
    <w:rsid w:val="00CA7E82"/>
    <w:rsid w:val="00CB1EFD"/>
    <w:rsid w:val="00CB4F36"/>
    <w:rsid w:val="00CC338C"/>
    <w:rsid w:val="00CC35C9"/>
    <w:rsid w:val="00CC576B"/>
    <w:rsid w:val="00CD0B13"/>
    <w:rsid w:val="00CE0A8B"/>
    <w:rsid w:val="00CE1048"/>
    <w:rsid w:val="00CE1501"/>
    <w:rsid w:val="00CE15B4"/>
    <w:rsid w:val="00CF16E8"/>
    <w:rsid w:val="00CF64C2"/>
    <w:rsid w:val="00D11F30"/>
    <w:rsid w:val="00D13863"/>
    <w:rsid w:val="00D16865"/>
    <w:rsid w:val="00D201A5"/>
    <w:rsid w:val="00D20971"/>
    <w:rsid w:val="00D316E2"/>
    <w:rsid w:val="00D41A59"/>
    <w:rsid w:val="00D42E5C"/>
    <w:rsid w:val="00D43173"/>
    <w:rsid w:val="00D4478B"/>
    <w:rsid w:val="00D50F49"/>
    <w:rsid w:val="00D53ED5"/>
    <w:rsid w:val="00D53F88"/>
    <w:rsid w:val="00D55C67"/>
    <w:rsid w:val="00D5632D"/>
    <w:rsid w:val="00D56F4C"/>
    <w:rsid w:val="00D62D0D"/>
    <w:rsid w:val="00D64BD1"/>
    <w:rsid w:val="00D65ADD"/>
    <w:rsid w:val="00D72640"/>
    <w:rsid w:val="00D7292F"/>
    <w:rsid w:val="00D77925"/>
    <w:rsid w:val="00D803F3"/>
    <w:rsid w:val="00D8133E"/>
    <w:rsid w:val="00D83641"/>
    <w:rsid w:val="00D9116A"/>
    <w:rsid w:val="00D913A8"/>
    <w:rsid w:val="00D938D5"/>
    <w:rsid w:val="00D93CFB"/>
    <w:rsid w:val="00DA0A23"/>
    <w:rsid w:val="00DA2499"/>
    <w:rsid w:val="00DA49DE"/>
    <w:rsid w:val="00DA7DD0"/>
    <w:rsid w:val="00DB0CBC"/>
    <w:rsid w:val="00DB167E"/>
    <w:rsid w:val="00DB362C"/>
    <w:rsid w:val="00DB4CBE"/>
    <w:rsid w:val="00DB4F61"/>
    <w:rsid w:val="00DB54B0"/>
    <w:rsid w:val="00DC0226"/>
    <w:rsid w:val="00DC034E"/>
    <w:rsid w:val="00DC2884"/>
    <w:rsid w:val="00DC33EF"/>
    <w:rsid w:val="00DD1629"/>
    <w:rsid w:val="00DD5FC2"/>
    <w:rsid w:val="00DD7ECC"/>
    <w:rsid w:val="00DE4721"/>
    <w:rsid w:val="00DF3372"/>
    <w:rsid w:val="00DF3F00"/>
    <w:rsid w:val="00DF4FF9"/>
    <w:rsid w:val="00E00184"/>
    <w:rsid w:val="00E001D0"/>
    <w:rsid w:val="00E0149A"/>
    <w:rsid w:val="00E01874"/>
    <w:rsid w:val="00E02FDA"/>
    <w:rsid w:val="00E10F90"/>
    <w:rsid w:val="00E1337C"/>
    <w:rsid w:val="00E157BB"/>
    <w:rsid w:val="00E15ADB"/>
    <w:rsid w:val="00E16ABA"/>
    <w:rsid w:val="00E21459"/>
    <w:rsid w:val="00E25B7F"/>
    <w:rsid w:val="00E316F5"/>
    <w:rsid w:val="00E319E8"/>
    <w:rsid w:val="00E3226B"/>
    <w:rsid w:val="00E352C8"/>
    <w:rsid w:val="00E35A17"/>
    <w:rsid w:val="00E41B4E"/>
    <w:rsid w:val="00E4668F"/>
    <w:rsid w:val="00E50364"/>
    <w:rsid w:val="00E511B0"/>
    <w:rsid w:val="00E62E22"/>
    <w:rsid w:val="00E64603"/>
    <w:rsid w:val="00E66E46"/>
    <w:rsid w:val="00E66F76"/>
    <w:rsid w:val="00E67530"/>
    <w:rsid w:val="00E75AD6"/>
    <w:rsid w:val="00E81393"/>
    <w:rsid w:val="00E81768"/>
    <w:rsid w:val="00E831EE"/>
    <w:rsid w:val="00E832D6"/>
    <w:rsid w:val="00E838EC"/>
    <w:rsid w:val="00E86565"/>
    <w:rsid w:val="00E932FE"/>
    <w:rsid w:val="00EA016C"/>
    <w:rsid w:val="00EA0678"/>
    <w:rsid w:val="00EA14D7"/>
    <w:rsid w:val="00EA1ACE"/>
    <w:rsid w:val="00EA35F2"/>
    <w:rsid w:val="00EA3D57"/>
    <w:rsid w:val="00EA57A9"/>
    <w:rsid w:val="00EA6918"/>
    <w:rsid w:val="00EB04CD"/>
    <w:rsid w:val="00EB29D0"/>
    <w:rsid w:val="00EB3C93"/>
    <w:rsid w:val="00EB4BD8"/>
    <w:rsid w:val="00EB6B8B"/>
    <w:rsid w:val="00EB6DA8"/>
    <w:rsid w:val="00EB6EF5"/>
    <w:rsid w:val="00EC1172"/>
    <w:rsid w:val="00EC25D2"/>
    <w:rsid w:val="00EC444E"/>
    <w:rsid w:val="00ED35B2"/>
    <w:rsid w:val="00ED4273"/>
    <w:rsid w:val="00EE254A"/>
    <w:rsid w:val="00EF1D24"/>
    <w:rsid w:val="00EF4130"/>
    <w:rsid w:val="00F0284A"/>
    <w:rsid w:val="00F04876"/>
    <w:rsid w:val="00F052AE"/>
    <w:rsid w:val="00F12D52"/>
    <w:rsid w:val="00F13FC8"/>
    <w:rsid w:val="00F15320"/>
    <w:rsid w:val="00F15577"/>
    <w:rsid w:val="00F20753"/>
    <w:rsid w:val="00F24359"/>
    <w:rsid w:val="00F25C84"/>
    <w:rsid w:val="00F27215"/>
    <w:rsid w:val="00F27237"/>
    <w:rsid w:val="00F27E52"/>
    <w:rsid w:val="00F33020"/>
    <w:rsid w:val="00F33921"/>
    <w:rsid w:val="00F37D0B"/>
    <w:rsid w:val="00F42192"/>
    <w:rsid w:val="00F4260C"/>
    <w:rsid w:val="00F475DD"/>
    <w:rsid w:val="00F50650"/>
    <w:rsid w:val="00F51424"/>
    <w:rsid w:val="00F562CA"/>
    <w:rsid w:val="00F56623"/>
    <w:rsid w:val="00F6133A"/>
    <w:rsid w:val="00F61913"/>
    <w:rsid w:val="00F6195B"/>
    <w:rsid w:val="00F63C97"/>
    <w:rsid w:val="00F64CAD"/>
    <w:rsid w:val="00F65E17"/>
    <w:rsid w:val="00F65E1A"/>
    <w:rsid w:val="00F733AA"/>
    <w:rsid w:val="00F743A2"/>
    <w:rsid w:val="00F75506"/>
    <w:rsid w:val="00F80EA5"/>
    <w:rsid w:val="00F83625"/>
    <w:rsid w:val="00F91060"/>
    <w:rsid w:val="00F9308A"/>
    <w:rsid w:val="00F951AD"/>
    <w:rsid w:val="00F9521E"/>
    <w:rsid w:val="00F95643"/>
    <w:rsid w:val="00FA579B"/>
    <w:rsid w:val="00FA5A26"/>
    <w:rsid w:val="00FA6D36"/>
    <w:rsid w:val="00FB1341"/>
    <w:rsid w:val="00FB7648"/>
    <w:rsid w:val="00FC1489"/>
    <w:rsid w:val="00FC2A45"/>
    <w:rsid w:val="00FC30D3"/>
    <w:rsid w:val="00FC3260"/>
    <w:rsid w:val="00FC5F2B"/>
    <w:rsid w:val="00FC7F85"/>
    <w:rsid w:val="00FD18AC"/>
    <w:rsid w:val="00FD1C7F"/>
    <w:rsid w:val="00FD3A74"/>
    <w:rsid w:val="00FE15FC"/>
    <w:rsid w:val="00FE18EE"/>
    <w:rsid w:val="00FE1C1A"/>
    <w:rsid w:val="00FE598E"/>
    <w:rsid w:val="00FF03B6"/>
    <w:rsid w:val="00FF1E9C"/>
    <w:rsid w:val="02966E32"/>
    <w:rsid w:val="048E2934"/>
    <w:rsid w:val="05405469"/>
    <w:rsid w:val="092A6E15"/>
    <w:rsid w:val="0B727D7D"/>
    <w:rsid w:val="0CF03DFF"/>
    <w:rsid w:val="0F8500A3"/>
    <w:rsid w:val="1EDB0B79"/>
    <w:rsid w:val="203B1E7D"/>
    <w:rsid w:val="20842951"/>
    <w:rsid w:val="23096097"/>
    <w:rsid w:val="25206468"/>
    <w:rsid w:val="27B46829"/>
    <w:rsid w:val="2AA607B4"/>
    <w:rsid w:val="2CE013B6"/>
    <w:rsid w:val="2F070F3C"/>
    <w:rsid w:val="31CE7406"/>
    <w:rsid w:val="36EF1F28"/>
    <w:rsid w:val="380F536D"/>
    <w:rsid w:val="3B49252D"/>
    <w:rsid w:val="3EED10B7"/>
    <w:rsid w:val="43492171"/>
    <w:rsid w:val="45162D19"/>
    <w:rsid w:val="515336CF"/>
    <w:rsid w:val="5FD81036"/>
    <w:rsid w:val="62FF1820"/>
    <w:rsid w:val="650D1379"/>
    <w:rsid w:val="6BEE4201"/>
    <w:rsid w:val="77A50E3B"/>
    <w:rsid w:val="7D157BB4"/>
    <w:rsid w:val="7F7C0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20"/>
    <w:rPr>
      <w:i/>
    </w:rPr>
  </w:style>
  <w:style w:type="character" w:customStyle="1" w:styleId="11">
    <w:name w:val="标题 1 字符"/>
    <w:basedOn w:val="8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2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183</Words>
  <Characters>1046</Characters>
  <Lines>8</Lines>
  <Paragraphs>2</Paragraphs>
  <TotalTime>107</TotalTime>
  <ScaleCrop>false</ScaleCrop>
  <LinksUpToDate>false</LinksUpToDate>
  <CharactersWithSpaces>1227</CharactersWithSpaces>
  <Application>WPS Office_11.8.2.12090_F1E327BC-269C-435d-A152-05C5408002CA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2025-06-10T09:39:00Z</dcterms:created>
  <dc:creator>王茜/人力资源部/HQ/hsbank</dc:creator>
  <cp:lastModifiedBy>常俊</cp:lastModifiedBy>
  <cp:lastPrinted>2026-08-14T01:01:00Z</cp:lastPrinted>
  <dcterms:modified xsi:type="dcterms:W3CDTF">2026-08-21T03:05:21Z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2052-11.8.2.12090</vt:lpwstr>
  </property>
  <property fmtid="{D5CDD505-2E9C-101B-9397-08002B2CF9AE}" pid="3" name="ICV">
    <vt:lpwstr>8A9019EBAE3645FEBAD18E51D3CCD2E4</vt:lpwstr>
  </property>
</Properties>
</file>