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97D1B">
      <w:pPr>
        <w:ind w:right="-7" w:rightChars="-3"/>
        <w:jc w:val="center"/>
        <w:rPr>
          <w:rFonts w:ascii="微软雅黑" w:hAnsi="微软雅黑" w:eastAsia="微软雅黑"/>
          <w:b/>
          <w:color w:val="0070C0"/>
          <w:sz w:val="32"/>
          <w:szCs w:val="32"/>
        </w:rPr>
      </w:pPr>
      <w:r>
        <w:rPr>
          <w:rFonts w:hint="eastAsia" w:ascii="微软雅黑" w:hAnsi="微软雅黑" w:eastAsia="微软雅黑"/>
          <w:b/>
          <w:color w:val="0070C0"/>
          <w:sz w:val="32"/>
          <w:szCs w:val="32"/>
        </w:rPr>
        <w:t>中国</w:t>
      </w:r>
      <w:r>
        <w:rPr>
          <w:rFonts w:hint="eastAsia" w:ascii="微软雅黑" w:hAnsi="微软雅黑" w:eastAsia="微软雅黑"/>
          <w:b/>
          <w:color w:val="0070C0"/>
          <w:sz w:val="32"/>
          <w:szCs w:val="32"/>
          <w:lang w:eastAsia="zh-Hans"/>
        </w:rPr>
        <w:t>电子云</w:t>
      </w:r>
      <w:r>
        <w:rPr>
          <w:rFonts w:ascii="微软雅黑" w:hAnsi="微软雅黑" w:eastAsia="微软雅黑"/>
          <w:b/>
          <w:color w:val="0070C0"/>
          <w:sz w:val="32"/>
          <w:szCs w:val="32"/>
        </w:rPr>
        <w:t>202</w:t>
      </w:r>
      <w:r>
        <w:rPr>
          <w:rFonts w:hint="eastAsia" w:ascii="微软雅黑" w:hAnsi="微软雅黑" w:eastAsia="微软雅黑"/>
          <w:b/>
          <w:color w:val="0070C0"/>
          <w:sz w:val="32"/>
          <w:szCs w:val="32"/>
        </w:rPr>
        <w:t>7校园招聘</w:t>
      </w:r>
    </w:p>
    <w:p w14:paraId="3D114701">
      <w:pPr>
        <w:widowControl/>
        <w:adjustRightInd w:val="0"/>
        <w:snapToGrid w:val="0"/>
        <w:spacing w:before="214" w:beforeLines="50" w:after="214" w:afterLines="50"/>
        <w:rPr>
          <w:rFonts w:ascii="微软雅黑" w:hAnsi="微软雅黑" w:eastAsia="微软雅黑" w:cs="宋体"/>
          <w:b/>
          <w:color w:val="000000"/>
          <w:kern w:val="0"/>
          <w:szCs w:val="28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Cs w:val="28"/>
          <w:u w:val="single"/>
        </w:rPr>
        <w:t>关于我们</w:t>
      </w:r>
    </w:p>
    <w:p w14:paraId="59495DCA">
      <w:pPr>
        <w:spacing w:line="276" w:lineRule="auto"/>
        <w:ind w:firstLine="420"/>
        <w:rPr>
          <w:rFonts w:ascii="微软雅黑" w:hAnsi="微软雅黑" w:eastAsia="微软雅黑" w:cs="Microsoft YaHei Regular"/>
        </w:rPr>
      </w:pPr>
      <w:r>
        <w:rPr>
          <w:rFonts w:hint="eastAsia" w:ascii="微软雅黑" w:hAnsi="微软雅黑" w:eastAsia="微软雅黑" w:cs="Microsoft YaHei Regular"/>
          <w:lang w:eastAsia="zh-TW"/>
        </w:rPr>
        <w:t>中国电子云</w:t>
      </w:r>
      <w:r>
        <w:rPr>
          <w:rFonts w:hint="eastAsia" w:ascii="微软雅黑" w:hAnsi="微软雅黑" w:eastAsia="微软雅黑" w:cs="Microsoft YaHei Regular"/>
        </w:rPr>
        <w:t>（CECLOUD</w:t>
      </w:r>
      <w:r>
        <w:rPr>
          <w:rFonts w:hint="eastAsia" w:ascii="微软雅黑" w:hAnsi="微软雅黑" w:eastAsia="微软雅黑" w:cs="Microsoft YaHei Regular"/>
          <w:lang w:eastAsia="zh-TW"/>
        </w:rPr>
        <w:t>）是中国电子</w:t>
      </w:r>
      <w:r>
        <w:rPr>
          <w:rFonts w:hint="eastAsia" w:ascii="微软雅黑" w:hAnsi="微软雅黑" w:eastAsia="微软雅黑" w:cs="Microsoft YaHei Regular"/>
        </w:rPr>
        <w:t>信息产业集团有限公司（央企）核心企业，</w:t>
      </w:r>
      <w:r>
        <w:rPr>
          <w:rFonts w:ascii="微软雅黑" w:hAnsi="微软雅黑" w:eastAsia="微软雅黑" w:cs="Microsoft YaHei Regular"/>
        </w:rPr>
        <w:t>聚焦网络安全和信息化发展主航道的高新科技企业，国资委科改示范企业</w:t>
      </w:r>
      <w:r>
        <w:rPr>
          <w:rFonts w:hint="eastAsia" w:ascii="微软雅黑" w:hAnsi="微软雅黑" w:eastAsia="微软雅黑" w:cs="Microsoft YaHei Regular"/>
        </w:rPr>
        <w:t>，国家专精特新小巨人企业。</w:t>
      </w:r>
    </w:p>
    <w:p w14:paraId="655617B9">
      <w:pPr>
        <w:spacing w:line="276" w:lineRule="auto"/>
        <w:ind w:firstLine="420"/>
        <w:rPr>
          <w:rFonts w:ascii="微软雅黑" w:hAnsi="微软雅黑" w:eastAsia="微软雅黑" w:cs="Microsoft YaHei Regular"/>
          <w:bCs/>
        </w:rPr>
      </w:pPr>
      <w:r>
        <w:rPr>
          <w:rFonts w:hint="eastAsia" w:ascii="微软雅黑" w:hAnsi="微软雅黑" w:eastAsia="微软雅黑" w:cs="Microsoft YaHei Regular"/>
          <w:lang w:eastAsia="zh-TW"/>
        </w:rPr>
        <w:t>中国电子云</w:t>
      </w:r>
      <w:r>
        <w:rPr>
          <w:rFonts w:hint="eastAsia" w:ascii="微软雅黑" w:hAnsi="微软雅黑" w:eastAsia="微软雅黑" w:cs="Microsoft YaHei Regular"/>
        </w:rPr>
        <w:t>也</w:t>
      </w:r>
      <w:r>
        <w:rPr>
          <w:rFonts w:ascii="微软雅黑" w:hAnsi="微软雅黑" w:eastAsia="微软雅黑" w:cs="Microsoft YaHei Regular"/>
          <w:lang w:eastAsia="zh-TW"/>
        </w:rPr>
        <w:t>是国家重大工程、关键行业数智化转型首选伙伴</w:t>
      </w:r>
      <w:r>
        <w:rPr>
          <w:rFonts w:hint="eastAsia" w:ascii="微软雅黑" w:hAnsi="微软雅黑" w:eastAsia="微软雅黑" w:cs="Microsoft YaHei Regular"/>
        </w:rPr>
        <w:t>，</w:t>
      </w:r>
      <w:r>
        <w:rPr>
          <w:rFonts w:hint="eastAsia" w:ascii="微软雅黑" w:hAnsi="微软雅黑" w:eastAsia="微软雅黑" w:cs="Microsoft YaHei Regular"/>
          <w:bCs/>
        </w:rPr>
        <w:t>是</w:t>
      </w:r>
      <w:r>
        <w:rPr>
          <w:rFonts w:hint="eastAsia" w:ascii="微软雅黑" w:hAnsi="微软雅黑" w:eastAsia="微软雅黑" w:cs="Microsoft YaHei Regular"/>
          <w:bCs/>
          <w:lang w:eastAsia="zh-TW"/>
        </w:rPr>
        <w:t>首个以“增强”级安全能力通过中央网信办云计算服务安全评估的信创云平台</w:t>
      </w:r>
      <w:r>
        <w:rPr>
          <w:rFonts w:hint="eastAsia" w:ascii="微软雅黑" w:hAnsi="微软雅黑" w:eastAsia="微软雅黑" w:cs="Microsoft YaHei Regular"/>
          <w:bCs/>
        </w:rPr>
        <w:t>。</w:t>
      </w:r>
    </w:p>
    <w:p w14:paraId="7129E7C8">
      <w:pPr>
        <w:spacing w:line="276" w:lineRule="auto"/>
        <w:ind w:firstLine="420"/>
        <w:rPr>
          <w:rFonts w:ascii="微软雅黑" w:hAnsi="微软雅黑" w:eastAsia="微软雅黑" w:cs="Microsoft YaHei Regular"/>
          <w:bCs/>
        </w:rPr>
      </w:pPr>
      <w:r>
        <w:rPr>
          <w:rFonts w:hint="eastAsia" w:ascii="微软雅黑" w:hAnsi="微软雅黑" w:eastAsia="微软雅黑" w:cs="Microsoft YaHei Regular"/>
          <w:lang w:eastAsia="zh-TW"/>
        </w:rPr>
        <w:t>中国电子云</w:t>
      </w:r>
      <w:r>
        <w:rPr>
          <w:rFonts w:ascii="微软雅黑" w:hAnsi="微软雅黑" w:eastAsia="微软雅黑" w:cs="Microsoft YaHei Regular"/>
          <w:bCs/>
        </w:rPr>
        <w:t>致力于成为专属AI云领导者</w:t>
      </w:r>
      <w:r>
        <w:rPr>
          <w:rFonts w:hint="eastAsia" w:ascii="微软雅黑" w:hAnsi="微软雅黑" w:eastAsia="微软雅黑" w:cs="Microsoft YaHei Regular"/>
          <w:bCs/>
        </w:rPr>
        <w:t>，</w:t>
      </w:r>
      <w:r>
        <w:rPr>
          <w:rFonts w:ascii="微软雅黑" w:hAnsi="微软雅黑" w:eastAsia="微软雅黑" w:cs="Microsoft YaHei Regular"/>
          <w:bCs/>
        </w:rPr>
        <w:t>坚定践行集团战略，锚定国家重大工程、关键领域数字化建设，布局了全栈AI产品及解决方案，加速推动国家重大工程、科研院所、国有企业及关键行业数字化转型升级</w:t>
      </w:r>
      <w:r>
        <w:rPr>
          <w:rFonts w:hint="eastAsia" w:ascii="微软雅黑" w:hAnsi="微软雅黑" w:eastAsia="微软雅黑" w:cs="Microsoft YaHei Regular"/>
          <w:bCs/>
        </w:rPr>
        <w:t>。</w:t>
      </w:r>
    </w:p>
    <w:p w14:paraId="63B5A7DF">
      <w:pPr>
        <w:widowControl/>
        <w:adjustRightInd w:val="0"/>
        <w:snapToGrid w:val="0"/>
        <w:spacing w:before="214" w:beforeLines="50" w:after="214" w:afterLines="50"/>
        <w:rPr>
          <w:rFonts w:ascii="Microsoft YaHei Regular" w:hAnsi="Microsoft YaHei Regular" w:eastAsia="Microsoft YaHei Regular" w:cs="Microsoft YaHei Regular"/>
          <w:b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Cs w:val="28"/>
          <w:u w:val="single"/>
        </w:rPr>
        <w:t>核心产品</w:t>
      </w:r>
    </w:p>
    <w:p w14:paraId="61A004AE">
      <w:pPr>
        <w:widowControl/>
        <w:adjustRightInd w:val="0"/>
        <w:snapToGrid w:val="0"/>
        <w:spacing w:line="276" w:lineRule="auto"/>
        <w:ind w:firstLine="420"/>
        <w:rPr>
          <w:rFonts w:ascii="微软雅黑" w:hAnsi="微软雅黑" w:eastAsia="微软雅黑" w:cs="Microsoft YaHei Regular"/>
          <w:lang w:eastAsia="zh-TW"/>
        </w:rPr>
      </w:pPr>
      <w:r>
        <w:rPr>
          <w:rFonts w:hint="eastAsia" w:ascii="微软雅黑" w:hAnsi="微软雅黑" w:eastAsia="微软雅黑" w:cs="Microsoft YaHei Regular"/>
          <w:lang w:eastAsia="zh-TW"/>
        </w:rPr>
        <w:t>AI平台：全模态数据智能平台、本体构建与运营平台、模型开发平台、应用开发平台</w:t>
      </w:r>
    </w:p>
    <w:p w14:paraId="52E067CB">
      <w:pPr>
        <w:widowControl/>
        <w:adjustRightInd w:val="0"/>
        <w:snapToGrid w:val="0"/>
        <w:spacing w:line="276" w:lineRule="auto"/>
        <w:ind w:firstLine="420"/>
        <w:rPr>
          <w:rFonts w:ascii="微软雅黑" w:hAnsi="微软雅黑" w:eastAsia="微软雅黑" w:cs="Microsoft YaHei Regular"/>
          <w:lang w:eastAsia="zh-TW"/>
        </w:rPr>
      </w:pPr>
      <w:r>
        <w:rPr>
          <w:rFonts w:hint="eastAsia" w:ascii="微软雅黑" w:hAnsi="微软雅黑" w:eastAsia="微软雅黑" w:cs="Microsoft YaHei Regular"/>
          <w:lang w:eastAsia="zh-TW"/>
        </w:rPr>
        <w:t>AI算力：</w:t>
      </w:r>
      <w:r>
        <w:rPr>
          <w:rFonts w:ascii="微软雅黑" w:hAnsi="微软雅黑" w:eastAsia="微软雅黑" w:cs="Microsoft YaHei Regular"/>
          <w:lang w:eastAsia="zh-TW"/>
        </w:rPr>
        <w:t>CECSTACK V5</w:t>
      </w:r>
      <w:r>
        <w:rPr>
          <w:rFonts w:hint="eastAsia" w:ascii="微软雅黑" w:hAnsi="微软雅黑" w:eastAsia="微软雅黑" w:cs="Microsoft YaHei Regular"/>
          <w:lang w:eastAsia="zh-TW"/>
        </w:rPr>
        <w:t>、翎枢超节点</w:t>
      </w:r>
    </w:p>
    <w:p w14:paraId="7C3E44D3">
      <w:pPr>
        <w:widowControl/>
        <w:adjustRightInd w:val="0"/>
        <w:snapToGrid w:val="0"/>
        <w:spacing w:line="276" w:lineRule="auto"/>
        <w:ind w:firstLine="420"/>
        <w:rPr>
          <w:rFonts w:ascii="微软雅黑" w:hAnsi="微软雅黑" w:eastAsia="微软雅黑" w:cs="Microsoft YaHei Regular"/>
        </w:rPr>
      </w:pPr>
      <w:r>
        <w:rPr>
          <w:rFonts w:hint="eastAsia" w:ascii="微软雅黑" w:hAnsi="微软雅黑" w:eastAsia="微软雅黑" w:cs="Microsoft YaHei Regular"/>
          <w:lang w:eastAsia="zh-TW"/>
        </w:rPr>
        <w:t>Al仿真：数字地球、AI+物理仿真、智能决策仿真</w:t>
      </w:r>
    </w:p>
    <w:p w14:paraId="6D1B891B">
      <w:pPr>
        <w:widowControl/>
        <w:adjustRightInd w:val="0"/>
        <w:snapToGrid w:val="0"/>
        <w:spacing w:before="214" w:beforeLines="50" w:after="214" w:afterLines="50"/>
        <w:rPr>
          <w:rFonts w:ascii="微软雅黑" w:hAnsi="微软雅黑" w:eastAsia="微软雅黑" w:cs="宋体"/>
          <w:b/>
          <w:color w:val="000000"/>
          <w:kern w:val="0"/>
          <w:szCs w:val="28"/>
          <w:u w:val="single"/>
          <w:lang w:eastAsia="zh-Hans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Cs w:val="28"/>
          <w:u w:val="single"/>
        </w:rPr>
        <w:t>招聘范围</w:t>
      </w:r>
    </w:p>
    <w:p w14:paraId="5467BDFA">
      <w:pPr>
        <w:widowControl/>
        <w:adjustRightInd w:val="0"/>
        <w:snapToGrid w:val="0"/>
        <w:spacing w:line="276" w:lineRule="auto"/>
        <w:ind w:firstLine="284"/>
        <w:jc w:val="center"/>
        <w:rPr>
          <w:rFonts w:ascii="微软雅黑" w:hAnsi="微软雅黑" w:eastAsia="微软雅黑"/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2027届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本科、硕士、博士</w:t>
      </w:r>
      <w:r>
        <w:rPr>
          <w:rFonts w:hint="eastAsia" w:ascii="微软雅黑" w:hAnsi="微软雅黑" w:eastAsia="微软雅黑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应届毕业生</w:t>
      </w:r>
    </w:p>
    <w:p w14:paraId="2AF012B0">
      <w:pPr>
        <w:widowControl/>
        <w:adjustRightInd w:val="0"/>
        <w:snapToGrid w:val="0"/>
        <w:spacing w:line="276" w:lineRule="auto"/>
        <w:jc w:val="center"/>
        <w:rPr>
          <w:rFonts w:ascii="微软雅黑" w:hAnsi="微软雅黑" w:eastAsia="微软雅黑"/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（毕业时间：2026年9月~2027年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微软雅黑" w:hAnsi="微软雅黑" w:eastAsia="微软雅黑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月）</w:t>
      </w:r>
    </w:p>
    <w:p w14:paraId="3770A9DE">
      <w:pPr>
        <w:widowControl/>
        <w:adjustRightInd w:val="0"/>
        <w:snapToGrid w:val="0"/>
        <w:spacing w:before="214" w:beforeLines="50" w:after="214" w:afterLines="50"/>
        <w:rPr>
          <w:rFonts w:ascii="微软雅黑" w:hAnsi="微软雅黑" w:eastAsia="微软雅黑" w:cs="宋体"/>
          <w:b/>
          <w:color w:val="000000"/>
          <w:kern w:val="0"/>
          <w:szCs w:val="28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Cs w:val="28"/>
          <w:u w:val="single"/>
        </w:rPr>
        <w:t>招聘职位</w:t>
      </w:r>
    </w:p>
    <w:p w14:paraId="525037B3">
      <w:pPr>
        <w:widowControl/>
        <w:adjustRightInd w:val="0"/>
        <w:snapToGrid w:val="0"/>
        <w:spacing w:line="276" w:lineRule="auto"/>
        <w:ind w:firstLine="284"/>
        <w:jc w:val="center"/>
        <w:rPr>
          <w:rFonts w:ascii="微软雅黑" w:hAnsi="微软雅黑" w:eastAsia="微软雅黑"/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算法（LLM/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多模态</w:t>
      </w:r>
      <w:r>
        <w:rPr>
          <w:rFonts w:hint="eastAsia" w:ascii="微软雅黑" w:hAnsi="微软雅黑" w:eastAsia="微软雅黑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/运筹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优化</w:t>
      </w:r>
      <w:r>
        <w:rPr>
          <w:rFonts w:hint="eastAsia" w:ascii="微软雅黑" w:hAnsi="微软雅黑" w:eastAsia="微软雅黑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）、训推引擎开发、Al Coding开发、Agent开发</w:t>
      </w:r>
    </w:p>
    <w:p w14:paraId="05083B59">
      <w:pPr>
        <w:widowControl/>
        <w:adjustRightInd w:val="0"/>
        <w:snapToGrid w:val="0"/>
        <w:spacing w:line="276" w:lineRule="auto"/>
        <w:ind w:firstLine="284"/>
        <w:jc w:val="center"/>
        <w:rPr>
          <w:rFonts w:hint="eastAsia" w:ascii="微软雅黑" w:hAnsi="微软雅黑" w:eastAsia="微软雅黑"/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后端开发、前端开发、测试开发、大模</w:t>
      </w:r>
      <w:bookmarkStart w:id="0" w:name="_GoBack"/>
      <w:bookmarkEnd w:id="0"/>
      <w:r>
        <w:rPr>
          <w:rFonts w:hint="eastAsia" w:ascii="微软雅黑" w:hAnsi="微软雅黑" w:eastAsia="微软雅黑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型数据工程、产品经理、财务专员</w:t>
      </w:r>
    </w:p>
    <w:p w14:paraId="04311203">
      <w:pPr>
        <w:widowControl/>
        <w:adjustRightInd w:val="0"/>
        <w:snapToGrid w:val="0"/>
        <w:spacing w:before="214" w:beforeLines="50" w:after="214" w:afterLines="50"/>
        <w:rPr>
          <w:rFonts w:ascii="微软雅黑" w:hAnsi="微软雅黑" w:eastAsia="微软雅黑" w:cs="宋体"/>
          <w:b/>
          <w:color w:val="000000"/>
          <w:kern w:val="0"/>
          <w:szCs w:val="28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Cs w:val="28"/>
          <w:u w:val="single"/>
        </w:rPr>
        <w:t>工作地点</w:t>
      </w:r>
    </w:p>
    <w:p w14:paraId="57903D08">
      <w:pPr>
        <w:widowControl/>
        <w:adjustRightInd w:val="0"/>
        <w:snapToGrid w:val="0"/>
        <w:spacing w:before="214" w:beforeLines="50" w:after="214" w:afterLines="50"/>
        <w:jc w:val="center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北京、武汉、南京、杭州、成都</w:t>
      </w:r>
    </w:p>
    <w:p w14:paraId="5E164139">
      <w:pPr>
        <w:widowControl/>
        <w:adjustRightInd w:val="0"/>
        <w:snapToGrid w:val="0"/>
        <w:spacing w:before="214" w:beforeLines="50" w:after="214" w:afterLines="50"/>
        <w:rPr>
          <w:rFonts w:ascii="微软雅黑" w:hAnsi="微软雅黑" w:eastAsia="微软雅黑" w:cs="宋体"/>
          <w:b/>
          <w:color w:val="000000"/>
          <w:kern w:val="0"/>
          <w:szCs w:val="28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Cs w:val="28"/>
          <w:u w:val="single"/>
        </w:rPr>
        <w:t>应聘流程</w:t>
      </w:r>
    </w:p>
    <w:p w14:paraId="16D113FB">
      <w:pPr>
        <w:widowControl/>
        <w:adjustRightInd w:val="0"/>
        <w:snapToGrid w:val="0"/>
        <w:spacing w:before="214" w:beforeLines="50" w:after="214" w:afterLines="50"/>
        <w:jc w:val="center"/>
        <w:rPr>
          <w:rFonts w:ascii="微软雅黑" w:hAnsi="微软雅黑" w:eastAsia="微软雅黑" w:cs="宋体"/>
          <w:bCs/>
          <w:color w:val="000000"/>
          <w:kern w:val="0"/>
          <w:szCs w:val="28"/>
        </w:rPr>
      </w:pPr>
      <w:r>
        <w:rPr>
          <w:rFonts w:hint="eastAsia" w:ascii="微软雅黑" w:hAnsi="微软雅黑" w:eastAsia="微软雅黑" w:cs="宋体"/>
          <w:bCs/>
          <w:color w:val="000000"/>
          <w:kern w:val="0"/>
          <w:szCs w:val="28"/>
        </w:rPr>
        <w:t>简历投递</w:t>
      </w:r>
      <w:r>
        <w:rPr>
          <w:rFonts w:hint="eastAsia" w:ascii="微软雅黑" w:hAnsi="微软雅黑" w:eastAsia="微软雅黑" w:cs="宋体"/>
          <w:bCs/>
          <w:color w:val="000000"/>
          <w:kern w:val="0"/>
          <w:szCs w:val="28"/>
          <w:lang w:eastAsia="zh-Hans"/>
        </w:rPr>
        <w:t xml:space="preserve"> </w:t>
      </w:r>
      <w:r>
        <w:rPr>
          <w:rFonts w:hint="eastAsia" w:ascii="Cambria" w:hAnsi="Cambria" w:eastAsia="微软雅黑" w:cs="Cambria"/>
          <w:bCs/>
          <w:color w:val="000000"/>
          <w:kern w:val="0"/>
          <w:szCs w:val="28"/>
        </w:rPr>
        <w:t>→</w:t>
      </w:r>
      <w:r>
        <w:rPr>
          <w:rFonts w:hint="eastAsia" w:ascii="微软雅黑" w:hAnsi="微软雅黑" w:eastAsia="微软雅黑" w:cs="宋体"/>
          <w:bCs/>
          <w:color w:val="000000"/>
          <w:kern w:val="0"/>
          <w:szCs w:val="28"/>
        </w:rPr>
        <w:t xml:space="preserve"> 测评与AI面试 </w:t>
      </w:r>
      <w:r>
        <w:rPr>
          <w:rFonts w:hint="eastAsia" w:ascii="Cambria" w:hAnsi="Cambria" w:eastAsia="微软雅黑" w:cs="Cambria"/>
          <w:bCs/>
          <w:color w:val="000000"/>
          <w:kern w:val="0"/>
          <w:szCs w:val="28"/>
        </w:rPr>
        <w:t>→</w:t>
      </w:r>
      <w:r>
        <w:rPr>
          <w:rFonts w:hint="eastAsia" w:ascii="Apple Color Emoji" w:hAnsi="Apple Color Emoji" w:eastAsia="微软雅黑" w:cs="Apple Color Emoji"/>
          <w:bCs/>
          <w:color w:val="000000"/>
          <w:kern w:val="0"/>
          <w:szCs w:val="28"/>
          <w:lang w:eastAsia="zh-Hans"/>
        </w:rPr>
        <w:t xml:space="preserve"> </w:t>
      </w:r>
      <w:r>
        <w:rPr>
          <w:rFonts w:hint="eastAsia" w:ascii="Cambria" w:hAnsi="Cambria" w:eastAsia="微软雅黑" w:cs="Cambria"/>
          <w:bCs/>
          <w:color w:val="000000"/>
          <w:kern w:val="0"/>
          <w:szCs w:val="28"/>
        </w:rPr>
        <w:t>技术笔试</w:t>
      </w:r>
      <w:r>
        <w:rPr>
          <w:rFonts w:hint="eastAsia" w:ascii="Apple Color Emoji" w:hAnsi="Apple Color Emoji" w:eastAsia="微软雅黑" w:cs="Apple Color Emoji"/>
          <w:bCs/>
          <w:color w:val="000000"/>
          <w:kern w:val="0"/>
          <w:szCs w:val="28"/>
          <w:lang w:eastAsia="zh-Hans"/>
        </w:rPr>
        <w:t xml:space="preserve"> </w:t>
      </w:r>
      <w:r>
        <w:rPr>
          <w:rFonts w:hint="eastAsia" w:ascii="Cambria" w:hAnsi="Cambria" w:eastAsia="微软雅黑" w:cs="Cambria"/>
          <w:bCs/>
          <w:color w:val="000000"/>
          <w:kern w:val="0"/>
          <w:szCs w:val="28"/>
        </w:rPr>
        <w:t xml:space="preserve">→ </w:t>
      </w:r>
      <w:r>
        <w:rPr>
          <w:rFonts w:hint="eastAsia" w:ascii="微软雅黑" w:hAnsi="微软雅黑" w:eastAsia="微软雅黑" w:cs="宋体"/>
          <w:bCs/>
          <w:color w:val="000000"/>
          <w:kern w:val="0"/>
          <w:szCs w:val="28"/>
        </w:rPr>
        <w:t xml:space="preserve">面试 </w:t>
      </w:r>
      <w:r>
        <w:rPr>
          <w:rFonts w:hint="eastAsia" w:ascii="Cambria" w:hAnsi="Cambria" w:eastAsia="微软雅黑" w:cs="Cambria"/>
          <w:bCs/>
          <w:color w:val="000000"/>
          <w:kern w:val="0"/>
          <w:szCs w:val="28"/>
        </w:rPr>
        <w:t xml:space="preserve">→ </w:t>
      </w:r>
      <w:r>
        <w:rPr>
          <w:rFonts w:hint="eastAsia" w:ascii="微软雅黑" w:hAnsi="微软雅黑" w:eastAsia="微软雅黑" w:cs="宋体"/>
          <w:bCs/>
          <w:color w:val="000000"/>
          <w:kern w:val="0"/>
          <w:szCs w:val="28"/>
        </w:rPr>
        <w:t>offer</w:t>
      </w:r>
      <w:r>
        <w:rPr>
          <w:rFonts w:hint="eastAsia" w:ascii="微软雅黑" w:hAnsi="微软雅黑" w:eastAsia="微软雅黑" w:cs="宋体"/>
          <w:bCs/>
          <w:color w:val="000000"/>
          <w:kern w:val="0"/>
          <w:szCs w:val="28"/>
          <w:lang w:eastAsia="zh-Hans"/>
        </w:rPr>
        <w:t>发放</w:t>
      </w:r>
    </w:p>
    <w:p w14:paraId="5CB5640B">
      <w:pPr>
        <w:widowControl/>
        <w:adjustRightInd w:val="0"/>
        <w:snapToGrid w:val="0"/>
        <w:spacing w:before="214" w:beforeLines="50" w:after="214" w:afterLines="50"/>
        <w:rPr>
          <w:rFonts w:ascii="微软雅黑" w:hAnsi="微软雅黑" w:eastAsia="微软雅黑" w:cs="宋体"/>
          <w:b/>
          <w:color w:val="000000"/>
          <w:kern w:val="0"/>
          <w:szCs w:val="28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Cs w:val="28"/>
          <w:u w:val="single"/>
        </w:rPr>
        <w:t>简历投递</w:t>
      </w:r>
    </w:p>
    <w:p w14:paraId="0E7C2434">
      <w:pPr>
        <w:widowControl/>
        <w:adjustRightInd w:val="0"/>
        <w:snapToGrid w:val="0"/>
        <w:jc w:val="center"/>
        <w:rPr>
          <w:rFonts w:ascii="微软雅黑" w:hAnsi="微软雅黑" w:eastAsia="微软雅黑"/>
          <w:b/>
          <w:color w:val="0070C0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70C0"/>
          <w:sz w:val="28"/>
          <w:szCs w:val="28"/>
        </w:rPr>
        <w:t>以下方式二选一即可，效果相同</w:t>
      </w:r>
    </w:p>
    <w:p w14:paraId="5F5726E2">
      <w:pPr>
        <w:widowControl/>
        <w:adjustRightInd w:val="0"/>
        <w:snapToGrid w:val="0"/>
        <w:jc w:val="left"/>
        <w:rPr>
          <w:rFonts w:ascii="微软雅黑" w:hAnsi="微软雅黑" w:eastAsia="微软雅黑"/>
          <w:b/>
          <w:color w:val="0070C0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70C0"/>
          <w:sz w:val="28"/>
          <w:szCs w:val="28"/>
        </w:rPr>
        <w:t>方式1：网上申请</w:t>
      </w:r>
    </w:p>
    <w:p w14:paraId="39A684BC">
      <w:pPr>
        <w:widowControl/>
        <w:adjustRightInd w:val="0"/>
        <w:snapToGrid w:val="0"/>
        <w:jc w:val="left"/>
        <w:rPr>
          <w:rFonts w:ascii="微软雅黑" w:hAnsi="微软雅黑" w:eastAsia="微软雅黑"/>
          <w:lang w:eastAsia="zh-Hans"/>
        </w:rPr>
      </w:pPr>
      <w:r>
        <w:rPr>
          <w:rFonts w:hint="eastAsia" w:ascii="微软雅黑" w:hAnsi="微软雅黑" w:eastAsia="微软雅黑"/>
          <w:lang w:eastAsia="zh-Hans"/>
        </w:rPr>
        <w:t>访问公司官网</w:t>
      </w:r>
      <w:r>
        <w:rPr>
          <w:rFonts w:ascii="微软雅黑" w:hAnsi="微软雅黑" w:eastAsia="微软雅黑"/>
          <w:lang w:eastAsia="zh-Hans"/>
        </w:rPr>
        <w:t>www.</w:t>
      </w:r>
      <w:r>
        <w:rPr>
          <w:rFonts w:hint="eastAsia" w:ascii="微软雅黑" w:hAnsi="微软雅黑" w:eastAsia="微软雅黑"/>
          <w:lang w:eastAsia="zh-Hans"/>
        </w:rPr>
        <w:t>cecloud.com，点击【加入我们】-【</w:t>
      </w:r>
      <w:r>
        <w:rPr>
          <w:rFonts w:hint="eastAsia" w:ascii="微软雅黑" w:hAnsi="微软雅黑" w:eastAsia="微软雅黑"/>
        </w:rPr>
        <w:t>校园招聘</w:t>
      </w:r>
      <w:r>
        <w:rPr>
          <w:rFonts w:hint="eastAsia" w:ascii="微软雅黑" w:hAnsi="微软雅黑" w:eastAsia="微软雅黑"/>
          <w:lang w:eastAsia="zh-Hans"/>
        </w:rPr>
        <w:t>】，</w:t>
      </w:r>
      <w:r>
        <w:rPr>
          <w:rFonts w:hint="eastAsia" w:ascii="微软雅黑" w:hAnsi="微软雅黑" w:eastAsia="微软雅黑"/>
        </w:rPr>
        <w:t>选择心仪</w:t>
      </w:r>
      <w:r>
        <w:rPr>
          <w:rFonts w:hint="eastAsia" w:ascii="微软雅黑" w:hAnsi="微软雅黑" w:eastAsia="微软雅黑"/>
          <w:lang w:eastAsia="zh-Hans"/>
        </w:rPr>
        <w:t>的岗位投递</w:t>
      </w:r>
    </w:p>
    <w:p w14:paraId="2B4412C8">
      <w:pPr>
        <w:widowControl/>
        <w:adjustRightInd w:val="0"/>
        <w:snapToGrid w:val="0"/>
        <w:ind w:left="420" w:hanging="420"/>
        <w:jc w:val="left"/>
        <w:rPr>
          <w:rFonts w:ascii="微软雅黑" w:hAnsi="微软雅黑" w:eastAsia="微软雅黑"/>
          <w:b/>
          <w:color w:val="0070C0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70C0"/>
          <w:sz w:val="28"/>
          <w:szCs w:val="28"/>
        </w:rPr>
        <w:t>方式2：现场投递</w:t>
      </w:r>
    </w:p>
    <w:p w14:paraId="4DD2E2FF">
      <w:pPr>
        <w:widowControl/>
        <w:adjustRightInd w:val="0"/>
        <w:snapToGrid w:val="0"/>
        <w:ind w:left="420" w:hanging="420"/>
        <w:jc w:val="left"/>
        <w:rPr>
          <w:rFonts w:ascii="微软雅黑" w:hAnsi="微软雅黑" w:eastAsia="微软雅黑"/>
          <w:lang w:eastAsia="zh-Hans"/>
        </w:rPr>
      </w:pPr>
      <w:r>
        <w:rPr>
          <w:rFonts w:hint="eastAsia" w:ascii="微软雅黑" w:hAnsi="微软雅黑" w:eastAsia="微软雅黑"/>
          <w:lang w:eastAsia="zh-Hans"/>
        </w:rPr>
        <w:t>在宣讲会/双选会现场投递，具体线下行程见官网或关注“中国电子云招聘”公众号</w:t>
      </w:r>
    </w:p>
    <w:p w14:paraId="64CF4ED2">
      <w:pPr>
        <w:pStyle w:val="10"/>
        <w:widowControl/>
        <w:numPr>
          <w:ilvl w:val="0"/>
          <w:numId w:val="1"/>
        </w:numPr>
        <w:adjustRightInd w:val="0"/>
        <w:snapToGrid w:val="0"/>
        <w:ind w:firstLineChars="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现场投递后，无需再次网申</w:t>
      </w:r>
    </w:p>
    <w:p w14:paraId="18426E85">
      <w:pPr>
        <w:pStyle w:val="10"/>
        <w:widowControl/>
        <w:numPr>
          <w:ilvl w:val="0"/>
          <w:numId w:val="1"/>
        </w:numPr>
        <w:adjustRightInd w:val="0"/>
        <w:snapToGrid w:val="0"/>
        <w:ind w:firstLineChars="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若简历通过筛选，公司将发送邮件邀请更新补全个人信息，收到链接后请尽快完成</w:t>
      </w:r>
    </w:p>
    <w:p w14:paraId="03F06F1A">
      <w:pPr>
        <w:widowControl/>
        <w:adjustRightInd w:val="0"/>
        <w:snapToGrid w:val="0"/>
        <w:spacing w:before="214" w:beforeLines="50" w:after="214" w:afterLines="50"/>
        <w:rPr>
          <w:rFonts w:ascii="微软雅黑" w:hAnsi="微软雅黑" w:eastAsia="微软雅黑" w:cs="宋体"/>
          <w:b/>
          <w:color w:val="000000"/>
          <w:kern w:val="0"/>
          <w:szCs w:val="28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Cs w:val="28"/>
          <w:u w:val="single"/>
        </w:rPr>
        <w:t>福利保障</w:t>
      </w:r>
    </w:p>
    <w:p w14:paraId="3D43A266">
      <w:pPr>
        <w:numPr>
          <w:ilvl w:val="0"/>
          <w:numId w:val="2"/>
        </w:numPr>
        <w:rPr>
          <w:rFonts w:ascii="微软雅黑" w:hAnsi="微软雅黑" w:eastAsia="微软雅黑"/>
          <w:lang w:eastAsia="zh-Hans"/>
        </w:rPr>
      </w:pPr>
      <w:r>
        <w:rPr>
          <w:rFonts w:hint="eastAsia" w:ascii="微软雅黑" w:hAnsi="微软雅黑" w:eastAsia="微软雅黑"/>
        </w:rPr>
        <w:t>基础福利</w:t>
      </w:r>
      <w:r>
        <w:rPr>
          <w:rFonts w:hint="eastAsia" w:ascii="微软雅黑" w:hAnsi="微软雅黑" w:eastAsia="微软雅黑"/>
          <w:lang w:eastAsia="zh-Hans"/>
        </w:rPr>
        <w:t>：五险一金、</w:t>
      </w:r>
      <w:r>
        <w:rPr>
          <w:rFonts w:hint="eastAsia" w:ascii="微软雅黑" w:hAnsi="微软雅黑" w:eastAsia="微软雅黑"/>
        </w:rPr>
        <w:t>带薪年假、法定假期、</w:t>
      </w:r>
      <w:r>
        <w:rPr>
          <w:rFonts w:hint="eastAsia" w:ascii="微软雅黑" w:hAnsi="微软雅黑" w:eastAsia="微软雅黑"/>
          <w:lang w:eastAsia="zh-Hans"/>
        </w:rPr>
        <w:t>补充医疗保险、年度体检</w:t>
      </w:r>
    </w:p>
    <w:p w14:paraId="39E2E87A">
      <w:pPr>
        <w:numPr>
          <w:ilvl w:val="0"/>
          <w:numId w:val="2"/>
        </w:numPr>
        <w:rPr>
          <w:rFonts w:ascii="微软雅黑" w:hAnsi="微软雅黑" w:eastAsia="微软雅黑"/>
          <w:lang w:eastAsia="zh-Hans"/>
        </w:rPr>
      </w:pPr>
      <w:r>
        <w:rPr>
          <w:rFonts w:hint="eastAsia" w:ascii="微软雅黑" w:hAnsi="微软雅黑" w:eastAsia="微软雅黑"/>
        </w:rPr>
        <w:t>补贴关怀</w:t>
      </w:r>
      <w:r>
        <w:rPr>
          <w:rFonts w:hint="eastAsia" w:ascii="微软雅黑" w:hAnsi="微软雅黑" w:eastAsia="微软雅黑"/>
          <w:lang w:eastAsia="zh-Hans"/>
        </w:rPr>
        <w:t>：午餐补贴、</w:t>
      </w:r>
      <w:r>
        <w:rPr>
          <w:rFonts w:hint="eastAsia" w:ascii="微软雅黑" w:hAnsi="微软雅黑" w:eastAsia="微软雅黑"/>
        </w:rPr>
        <w:t>夜间免费打车</w:t>
      </w:r>
      <w:r>
        <w:rPr>
          <w:rFonts w:hint="eastAsia" w:ascii="微软雅黑" w:hAnsi="微软雅黑" w:eastAsia="微软雅黑"/>
          <w:lang w:eastAsia="zh-Hans"/>
        </w:rPr>
        <w:t>、节日补贴和生日福利、</w:t>
      </w:r>
      <w:r>
        <w:rPr>
          <w:rFonts w:hint="eastAsia" w:ascii="微软雅黑" w:hAnsi="微软雅黑" w:eastAsia="微软雅黑"/>
        </w:rPr>
        <w:t>弹性福利平台</w:t>
      </w:r>
    </w:p>
    <w:p w14:paraId="2199FE34">
      <w:pPr>
        <w:numPr>
          <w:ilvl w:val="0"/>
          <w:numId w:val="2"/>
        </w:numPr>
        <w:rPr>
          <w:rFonts w:ascii="微软雅黑" w:hAnsi="微软雅黑" w:eastAsia="微软雅黑"/>
          <w:lang w:eastAsia="zh-Hans"/>
        </w:rPr>
      </w:pPr>
      <w:r>
        <w:rPr>
          <w:rFonts w:hint="eastAsia" w:ascii="微软雅黑" w:hAnsi="微软雅黑" w:eastAsia="微软雅黑"/>
          <w:lang w:eastAsia="zh-Hans"/>
        </w:rPr>
        <w:t>学习成长：入职集训、在线学习平台、导师制、快速晋升通道</w:t>
      </w:r>
    </w:p>
    <w:p w14:paraId="33E63A75">
      <w:pPr>
        <w:numPr>
          <w:ilvl w:val="0"/>
          <w:numId w:val="2"/>
        </w:num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文化活动：兴趣社团、工会活动、未来鲸音乐节、家庭开放日、全员沟通大会</w:t>
      </w:r>
    </w:p>
    <w:p w14:paraId="728106BE">
      <w:pPr>
        <w:widowControl/>
        <w:adjustRightInd w:val="0"/>
        <w:snapToGrid w:val="0"/>
        <w:spacing w:before="214" w:beforeLines="50" w:after="214" w:afterLines="50"/>
        <w:rPr>
          <w:rFonts w:hint="eastAsia" w:ascii="微软雅黑" w:hAnsi="微软雅黑" w:eastAsia="微软雅黑" w:cs="宋体"/>
          <w:b/>
          <w:color w:val="000000"/>
          <w:kern w:val="0"/>
          <w:szCs w:val="28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Cs w:val="28"/>
          <w:u w:val="single"/>
        </w:rPr>
        <w:t>关注我们</w:t>
      </w:r>
    </w:p>
    <w:p w14:paraId="7B6750EF">
      <w:pPr>
        <w:widowControl/>
        <w:adjustRightInd w:val="0"/>
        <w:snapToGrid w:val="0"/>
        <w:spacing w:before="214" w:beforeLines="50" w:after="214" w:afterLines="50"/>
        <w:rPr>
          <w:rFonts w:hint="eastAsia" w:ascii="微软雅黑" w:hAnsi="微软雅黑" w:eastAsia="微软雅黑" w:cs="宋体"/>
          <w:b w:val="0"/>
          <w:bCs/>
          <w:color w:val="000000"/>
          <w:kern w:val="0"/>
          <w:szCs w:val="28"/>
          <w:u w:val="none"/>
        </w:rPr>
      </w:pPr>
      <w:r>
        <w:rPr>
          <w:rFonts w:hint="eastAsia" w:ascii="微软雅黑" w:hAnsi="微软雅黑" w:eastAsia="微软雅黑" w:cs="宋体"/>
          <w:b w:val="0"/>
          <w:bCs/>
          <w:color w:val="000000"/>
          <w:kern w:val="0"/>
          <w:szCs w:val="28"/>
          <w:u w:val="none"/>
        </w:rPr>
        <w:t>微信公众号：【中国电子云】、【中国电子云招聘】</w:t>
      </w:r>
    </w:p>
    <w:p w14:paraId="68FBAA15">
      <w:pPr>
        <w:widowControl/>
        <w:adjustRightInd w:val="0"/>
        <w:snapToGrid w:val="0"/>
        <w:spacing w:before="214" w:beforeLines="50" w:after="214" w:afterLines="50"/>
        <w:rPr>
          <w:rFonts w:hint="eastAsia" w:ascii="微软雅黑" w:hAnsi="微软雅黑" w:eastAsia="微软雅黑" w:cs="宋体"/>
          <w:b w:val="0"/>
          <w:bCs/>
          <w:color w:val="000000"/>
          <w:kern w:val="0"/>
          <w:szCs w:val="28"/>
          <w:u w:val="none"/>
        </w:rPr>
      </w:pPr>
      <w:r>
        <w:rPr>
          <w:rFonts w:hint="eastAsia" w:ascii="微软雅黑" w:hAnsi="微软雅黑" w:eastAsia="微软雅黑" w:cs="宋体"/>
          <w:b w:val="0"/>
          <w:bCs/>
          <w:color w:val="000000"/>
          <w:kern w:val="0"/>
          <w:szCs w:val="28"/>
          <w:u w:val="none"/>
        </w:rPr>
        <w:t>b站账号：【中国电子云招聘】</w:t>
      </w:r>
    </w:p>
    <w:sectPr>
      <w:footerReference r:id="rId3" w:type="default"/>
      <w:pgSz w:w="11900" w:h="16840"/>
      <w:pgMar w:top="1134" w:right="1418" w:bottom="1134" w:left="1418" w:header="851" w:footer="992" w:gutter="0"/>
      <w:cols w:space="0" w:num="1"/>
      <w:docGrid w:type="lines" w:linePitch="42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Regular">
    <w:altName w:val="微软雅黑"/>
    <w:panose1 w:val="020B0604020202020204"/>
    <w:charset w:val="86"/>
    <w:family w:val="auto"/>
    <w:pitch w:val="default"/>
    <w:sig w:usb0="00000000" w:usb1="00000000" w:usb2="00000000" w:usb3="00000000" w:csb0="0016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pple Color Emoji">
    <w:altName w:val="Segoe Print"/>
    <w:panose1 w:val="00000000000000000000"/>
    <w:charset w:val="00"/>
    <w:family w:val="auto"/>
    <w:pitch w:val="default"/>
    <w:sig w:usb0="00000000" w:usb1="00000000" w:usb2="14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6B7B5">
    <w:pPr>
      <w:pStyle w:val="3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8B629D"/>
    <w:multiLevelType w:val="multilevel"/>
    <w:tmpl w:val="5D8B629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5F5594CA"/>
    <w:multiLevelType w:val="singleLevel"/>
    <w:tmpl w:val="5F5594C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7D0874"/>
    <w:rsid w:val="0001094E"/>
    <w:rsid w:val="00037C87"/>
    <w:rsid w:val="00065069"/>
    <w:rsid w:val="000919F3"/>
    <w:rsid w:val="000A76DC"/>
    <w:rsid w:val="000B753F"/>
    <w:rsid w:val="000C4107"/>
    <w:rsid w:val="000C4110"/>
    <w:rsid w:val="000D55DC"/>
    <w:rsid w:val="000E7CD3"/>
    <w:rsid w:val="00100E99"/>
    <w:rsid w:val="00134219"/>
    <w:rsid w:val="0013520D"/>
    <w:rsid w:val="00140C94"/>
    <w:rsid w:val="0014552D"/>
    <w:rsid w:val="00171801"/>
    <w:rsid w:val="00175D27"/>
    <w:rsid w:val="00186FF3"/>
    <w:rsid w:val="002075AE"/>
    <w:rsid w:val="002348A0"/>
    <w:rsid w:val="0023657A"/>
    <w:rsid w:val="002942A4"/>
    <w:rsid w:val="00296550"/>
    <w:rsid w:val="002A2EDA"/>
    <w:rsid w:val="002C53D1"/>
    <w:rsid w:val="00313A2D"/>
    <w:rsid w:val="00317A14"/>
    <w:rsid w:val="00330471"/>
    <w:rsid w:val="00366BE3"/>
    <w:rsid w:val="003711EC"/>
    <w:rsid w:val="003C376B"/>
    <w:rsid w:val="003F1505"/>
    <w:rsid w:val="004333D6"/>
    <w:rsid w:val="0043586A"/>
    <w:rsid w:val="0044647E"/>
    <w:rsid w:val="00493E16"/>
    <w:rsid w:val="00495E91"/>
    <w:rsid w:val="004A7092"/>
    <w:rsid w:val="004E238A"/>
    <w:rsid w:val="004F1974"/>
    <w:rsid w:val="00530DAC"/>
    <w:rsid w:val="00531EF1"/>
    <w:rsid w:val="0053251E"/>
    <w:rsid w:val="00550E32"/>
    <w:rsid w:val="005672E2"/>
    <w:rsid w:val="0058101E"/>
    <w:rsid w:val="00587865"/>
    <w:rsid w:val="00676517"/>
    <w:rsid w:val="006C60B7"/>
    <w:rsid w:val="006F693A"/>
    <w:rsid w:val="00747B8B"/>
    <w:rsid w:val="00781F06"/>
    <w:rsid w:val="0079148E"/>
    <w:rsid w:val="007928E1"/>
    <w:rsid w:val="007961A2"/>
    <w:rsid w:val="007C2532"/>
    <w:rsid w:val="007D0249"/>
    <w:rsid w:val="00804847"/>
    <w:rsid w:val="00844C61"/>
    <w:rsid w:val="008A6CE4"/>
    <w:rsid w:val="008A7F37"/>
    <w:rsid w:val="008B7E0A"/>
    <w:rsid w:val="009320E8"/>
    <w:rsid w:val="009376E9"/>
    <w:rsid w:val="00946A1E"/>
    <w:rsid w:val="00950F06"/>
    <w:rsid w:val="00957EDB"/>
    <w:rsid w:val="00975074"/>
    <w:rsid w:val="00976949"/>
    <w:rsid w:val="00992F65"/>
    <w:rsid w:val="009A6D91"/>
    <w:rsid w:val="009C0A4D"/>
    <w:rsid w:val="009C63D6"/>
    <w:rsid w:val="00A04187"/>
    <w:rsid w:val="00A335A5"/>
    <w:rsid w:val="00A36A65"/>
    <w:rsid w:val="00A50E6E"/>
    <w:rsid w:val="00A659B0"/>
    <w:rsid w:val="00A72A3C"/>
    <w:rsid w:val="00AA5E97"/>
    <w:rsid w:val="00AC6251"/>
    <w:rsid w:val="00AD2466"/>
    <w:rsid w:val="00AE31CC"/>
    <w:rsid w:val="00AF5D6C"/>
    <w:rsid w:val="00B52114"/>
    <w:rsid w:val="00B55700"/>
    <w:rsid w:val="00B575E1"/>
    <w:rsid w:val="00B725C6"/>
    <w:rsid w:val="00B8445C"/>
    <w:rsid w:val="00BA556C"/>
    <w:rsid w:val="00BB6E07"/>
    <w:rsid w:val="00C40812"/>
    <w:rsid w:val="00C86B46"/>
    <w:rsid w:val="00C86EEE"/>
    <w:rsid w:val="00D13919"/>
    <w:rsid w:val="00D15AB4"/>
    <w:rsid w:val="00D27ADE"/>
    <w:rsid w:val="00D368BE"/>
    <w:rsid w:val="00D57EEC"/>
    <w:rsid w:val="00D90224"/>
    <w:rsid w:val="00D97893"/>
    <w:rsid w:val="00DC3BDF"/>
    <w:rsid w:val="00DD73AD"/>
    <w:rsid w:val="00E160A9"/>
    <w:rsid w:val="00E166FF"/>
    <w:rsid w:val="00E175A5"/>
    <w:rsid w:val="00E43841"/>
    <w:rsid w:val="00E71783"/>
    <w:rsid w:val="00E74667"/>
    <w:rsid w:val="00E97268"/>
    <w:rsid w:val="00EB5047"/>
    <w:rsid w:val="00EC4267"/>
    <w:rsid w:val="00EC55EF"/>
    <w:rsid w:val="00ED23DE"/>
    <w:rsid w:val="00ED3974"/>
    <w:rsid w:val="00EE5B42"/>
    <w:rsid w:val="00F07948"/>
    <w:rsid w:val="00F24A90"/>
    <w:rsid w:val="00F3387E"/>
    <w:rsid w:val="00F33FEE"/>
    <w:rsid w:val="00F41727"/>
    <w:rsid w:val="00F54EFF"/>
    <w:rsid w:val="00F578DD"/>
    <w:rsid w:val="00F6464A"/>
    <w:rsid w:val="00F66CC7"/>
    <w:rsid w:val="00F740BD"/>
    <w:rsid w:val="00F84B22"/>
    <w:rsid w:val="00FA3DB6"/>
    <w:rsid w:val="00FC1D2D"/>
    <w:rsid w:val="0CFB7164"/>
    <w:rsid w:val="19DFB65B"/>
    <w:rsid w:val="1AE5D05B"/>
    <w:rsid w:val="20EC29A4"/>
    <w:rsid w:val="24701257"/>
    <w:rsid w:val="284C709F"/>
    <w:rsid w:val="2DCFCE26"/>
    <w:rsid w:val="2EFEBD61"/>
    <w:rsid w:val="2F7FA0B6"/>
    <w:rsid w:val="3FBFDB5E"/>
    <w:rsid w:val="3FF3D958"/>
    <w:rsid w:val="410E0D1F"/>
    <w:rsid w:val="417D0874"/>
    <w:rsid w:val="47FA0DF8"/>
    <w:rsid w:val="4FD347B3"/>
    <w:rsid w:val="543C4562"/>
    <w:rsid w:val="5B7FF973"/>
    <w:rsid w:val="5BBD48BB"/>
    <w:rsid w:val="61FE2948"/>
    <w:rsid w:val="68FF3F37"/>
    <w:rsid w:val="6DFB5305"/>
    <w:rsid w:val="6ED359E0"/>
    <w:rsid w:val="6EFDAD15"/>
    <w:rsid w:val="6FC9BEA8"/>
    <w:rsid w:val="70FF08F2"/>
    <w:rsid w:val="73FF28DA"/>
    <w:rsid w:val="757FB07A"/>
    <w:rsid w:val="75FF9C8A"/>
    <w:rsid w:val="77FFF7BF"/>
    <w:rsid w:val="7A67752A"/>
    <w:rsid w:val="7BBE819C"/>
    <w:rsid w:val="7CC747F6"/>
    <w:rsid w:val="7DDE9436"/>
    <w:rsid w:val="7E7E3401"/>
    <w:rsid w:val="7EEB4D81"/>
    <w:rsid w:val="7F3BC7FB"/>
    <w:rsid w:val="7F75843E"/>
    <w:rsid w:val="7F7FF684"/>
    <w:rsid w:val="7FB79CE0"/>
    <w:rsid w:val="7FF71C4A"/>
    <w:rsid w:val="8F7BE0D4"/>
    <w:rsid w:val="8FFE5CE8"/>
    <w:rsid w:val="9FDD8813"/>
    <w:rsid w:val="AED547A1"/>
    <w:rsid w:val="B7E601BB"/>
    <w:rsid w:val="BBFCA4D1"/>
    <w:rsid w:val="C3DB414A"/>
    <w:rsid w:val="D5BBFD1E"/>
    <w:rsid w:val="D78A55BC"/>
    <w:rsid w:val="D7DF5B7D"/>
    <w:rsid w:val="DB4B8F18"/>
    <w:rsid w:val="DB5F01F2"/>
    <w:rsid w:val="DBD6EFDC"/>
    <w:rsid w:val="DDD82D4C"/>
    <w:rsid w:val="DF76D1CB"/>
    <w:rsid w:val="DFDB572B"/>
    <w:rsid w:val="DFDFFD7C"/>
    <w:rsid w:val="E5FA407C"/>
    <w:rsid w:val="EEDAB684"/>
    <w:rsid w:val="EF3F702E"/>
    <w:rsid w:val="EFD6C6BE"/>
    <w:rsid w:val="EFED848F"/>
    <w:rsid w:val="F2C72472"/>
    <w:rsid w:val="F5F69AA4"/>
    <w:rsid w:val="F5FA1935"/>
    <w:rsid w:val="F6D94AA8"/>
    <w:rsid w:val="F7D7C9AA"/>
    <w:rsid w:val="F7FB3ECC"/>
    <w:rsid w:val="FA9F0104"/>
    <w:rsid w:val="FBEFE2CB"/>
    <w:rsid w:val="FD6D92D7"/>
    <w:rsid w:val="FDBE508B"/>
    <w:rsid w:val="FDBEB3EA"/>
    <w:rsid w:val="FDDB46EF"/>
    <w:rsid w:val="FEAE1F85"/>
    <w:rsid w:val="FF37D15F"/>
    <w:rsid w:val="FF3BF489"/>
    <w:rsid w:val="FF3FB1D8"/>
    <w:rsid w:val="FF5FAD85"/>
    <w:rsid w:val="FF6F8500"/>
    <w:rsid w:val="FF7FBB42"/>
    <w:rsid w:val="FF9E8B3F"/>
    <w:rsid w:val="FFE58024"/>
    <w:rsid w:val="FFFB34E5"/>
    <w:rsid w:val="FFFCCC73"/>
    <w:rsid w:val="FFFF0263"/>
    <w:rsid w:val="FFFF728A"/>
    <w:rsid w:val="FFFF9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未处理的提及1"/>
    <w:basedOn w:val="7"/>
    <w:semiHidden/>
    <w:unhideWhenUsed/>
    <w:uiPriority w:val="99"/>
    <w:rPr>
      <w:color w:val="605E5C"/>
      <w:shd w:val="clear" w:color="auto" w:fill="E1DFDD"/>
    </w:rPr>
  </w:style>
  <w:style w:type="character" w:customStyle="1" w:styleId="12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745</Words>
  <Characters>814</Characters>
  <Lines>6</Lines>
  <Paragraphs>1</Paragraphs>
  <TotalTime>404</TotalTime>
  <ScaleCrop>false</ScaleCrop>
  <LinksUpToDate>false</LinksUpToDate>
  <CharactersWithSpaces>824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2025-08-06T08:10:00Z</dcterms:created>
  <dc:creator>米洋</dc:creator>
  <cp:lastModifiedBy>M.Yj .L</cp:lastModifiedBy>
  <dcterms:modified xsi:type="dcterms:W3CDTF">2026-08-26T09:18:59Z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2D89333F469C4288A3FD9AF6A5AF19FE_13</vt:lpwstr>
  </property>
  <property fmtid="{D5CDD505-2E9C-101B-9397-08002B2CF9AE}" pid="4" name="KSOTemplateDocerSaveRecord">
    <vt:lpwstr>eyJoZGlkIjoiYTUwOTlmNTkyZjVjMjZkMzI5OTViM2JjNTdkNjkyZDAiLCJ1c2VySWQiOiI0MDUzMDQxMzkifQ==</vt:lpwstr>
  </property>
</Properties>
</file>