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A282E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pacing w:before="0" w:after="220" w:line="560" w:lineRule="exact"/>
        <w:ind w:left="0" w:leftChars="0" w:right="0" w:firstLine="0"/>
        <w:jc w:val="both"/>
        <w:rPr>
          <w:rFonts w:hint="default" w:ascii="Times New Roman" w:hAnsi="Times New Roman" w:eastAsia="方正黑体简体" w:cs="Times New Roman"/>
          <w:i w:val="0"/>
          <w:color w:val="000000"/>
          <w:spacing w:val="0"/>
          <w:kern w:val="0"/>
          <w:sz w:val="28"/>
          <w:szCs w:val="28"/>
          <w:u w:val="none"/>
          <w:shd w:val="clear"/>
          <w:lang w:val="en-US" w:eastAsia="zh-CN" w:bidi="ar"/>
        </w:rPr>
      </w:pPr>
      <w:r>
        <w:rPr>
          <w:rFonts w:hint="default" w:ascii="Times New Roman" w:hAnsi="Times New Roman" w:eastAsia="方正黑体简体" w:cs="Times New Roman"/>
          <w:i w:val="0"/>
          <w:color w:val="000000"/>
          <w:spacing w:val="0"/>
          <w:kern w:val="0"/>
          <w:sz w:val="28"/>
          <w:szCs w:val="28"/>
          <w:u w:val="none"/>
          <w:shd w:val="clear"/>
          <w:lang w:val="en-US" w:eastAsia="zh-CN" w:bidi="ar"/>
        </w:rPr>
        <w:t>附件</w:t>
      </w:r>
      <w:r>
        <w:rPr>
          <w:rFonts w:hint="default" w:ascii="Times New Roman" w:hAnsi="Times New Roman" w:eastAsia="方正黑体简体" w:cs="Times New Roman"/>
          <w:i w:val="0"/>
          <w:color w:val="000000"/>
          <w:spacing w:val="0"/>
          <w:kern w:val="0"/>
          <w:sz w:val="28"/>
          <w:szCs w:val="32"/>
          <w:u w:val="none"/>
          <w:shd w:val="clear"/>
          <w:lang w:val="zh-CN" w:eastAsia="zh-CN" w:bidi="ar"/>
        </w:rPr>
        <w:t>1</w:t>
      </w:r>
      <w:r>
        <w:rPr>
          <w:rFonts w:hint="default" w:ascii="Times New Roman" w:hAnsi="Times New Roman" w:eastAsia="方正黑体简体" w:cs="Times New Roman"/>
          <w:i w:val="0"/>
          <w:color w:val="000000"/>
          <w:spacing w:val="0"/>
          <w:kern w:val="0"/>
          <w:sz w:val="28"/>
          <w:szCs w:val="28"/>
          <w:u w:val="none"/>
          <w:shd w:val="clear"/>
          <w:lang w:val="zh-CN" w:eastAsia="zh-CN" w:bidi="ar"/>
        </w:rPr>
        <w:t>：</w:t>
      </w:r>
    </w:p>
    <w:p w14:paraId="17310AF1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pacing w:before="0" w:after="220" w:line="560" w:lineRule="exact"/>
        <w:ind w:left="0" w:leftChars="0" w:right="0" w:firstLine="0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fldChar w:fldCharType="begin"/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instrText xml:space="preserve"> HYPERLINK "http://www.btnsss.gov.cn/wcm.files/upload/CMSBTSSS/202209/202209160900022.xls" \t "http://www.btnsss.gov.cn/gggq/_blank" </w:instrTex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fldChar w:fldCharType="separate"/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t>新疆红星城市开发建设有限公司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t>2026年第二次公开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t>招聘职数及岗位任职资格条件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fldChar w:fldCharType="end"/>
      </w:r>
    </w:p>
    <w:tbl>
      <w:tblPr>
        <w:tblStyle w:val="7"/>
        <w:tblpPr w:leftFromText="180" w:rightFromText="180" w:vertAnchor="text" w:horzAnchor="page" w:tblpX="321" w:tblpY="279"/>
        <w:tblOverlap w:val="never"/>
        <w:tblW w:w="1628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952"/>
        <w:gridCol w:w="1448"/>
        <w:gridCol w:w="943"/>
        <w:gridCol w:w="543"/>
        <w:gridCol w:w="4557"/>
        <w:gridCol w:w="4300"/>
        <w:gridCol w:w="2057"/>
      </w:tblGrid>
      <w:tr w14:paraId="4FF5CC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8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697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5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E1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CF8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943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562B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718B17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2C3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职数</w:t>
            </w:r>
          </w:p>
        </w:tc>
        <w:tc>
          <w:tcPr>
            <w:tcW w:w="455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A798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u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30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53B5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u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205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4BD9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u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薪资标准</w:t>
            </w:r>
          </w:p>
        </w:tc>
      </w:tr>
      <w:tr w14:paraId="5C39F9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</w:trPr>
        <w:tc>
          <w:tcPr>
            <w:tcW w:w="48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9B7EE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2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1E4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简体" w:hAnsi="方正楷体简体" w:eastAsia="方正楷体简体" w:cs="方正楷体简体"/>
                <w:b w:val="0"/>
                <w:bCs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 w:bidi="ar-SA"/>
              </w:rPr>
              <w:t>新疆红星城市开发建设有限公司酒店运营管理分公司</w:t>
            </w:r>
          </w:p>
        </w:tc>
        <w:tc>
          <w:tcPr>
            <w:tcW w:w="1448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2B3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财务管理部</w:t>
            </w:r>
          </w:p>
        </w:tc>
        <w:tc>
          <w:tcPr>
            <w:tcW w:w="943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3705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会计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43B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5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740A6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440" w:firstLineChars="2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负责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酒店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会计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核算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工作，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开展原始凭证审核、记账、凭证编制、财务报表编制；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负责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酒店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财务管理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成本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费用管控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，提出合理的财务建议和措施；负责税务申报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、发票管理，配合开展审计检查工作，落实财务合规管理；负责往来账务核对清理、资产盘点核对，做好会计凭证、账簿等会计档案整理工作；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完成公司及部门领导交办的其他工作。</w:t>
            </w:r>
          </w:p>
        </w:tc>
        <w:tc>
          <w:tcPr>
            <w:tcW w:w="430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33B67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1.大专及以上学历，年龄40岁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以下，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财会类相关专业，持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有初级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及以上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会计职称证书；</w:t>
            </w:r>
          </w:p>
          <w:p w14:paraId="1E6F9BBE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2.具有3年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以上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企业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会计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实操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工作经验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，具有国企财务工作经历优先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；</w:t>
            </w:r>
          </w:p>
          <w:p w14:paraId="1FE6163A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3.熟悉国家财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经法规及各类税收政策；</w:t>
            </w:r>
          </w:p>
          <w:p w14:paraId="5D79C862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4.熟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练操作财务软件、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办公软件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，具备报表编制能力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；</w:t>
            </w:r>
          </w:p>
          <w:p w14:paraId="723AAD2B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5.具备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较强风险意识、良好沟通协调、团队协作与问题处置能力。</w:t>
            </w:r>
          </w:p>
        </w:tc>
        <w:tc>
          <w:tcPr>
            <w:tcW w:w="2057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903FF2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u w:val="none"/>
                <w:shd w:val="clear" w:fill="FFFFFF"/>
                <w:lang w:val="en-US" w:eastAsia="zh-CN" w:bidi="ar-SA"/>
              </w:rPr>
              <w:t>按照《新疆红星城市开发建设有限公司酒店运营管理分公司薪酬管理办法》执行，缴纳五险一金，享受生日、节日慰问等工会福利。</w:t>
            </w:r>
          </w:p>
        </w:tc>
      </w:tr>
      <w:tr w14:paraId="3374CB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</w:trPr>
        <w:tc>
          <w:tcPr>
            <w:tcW w:w="48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996B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5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9A2C1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b w:val="0"/>
                <w:bCs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4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549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3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F39F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出纳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6C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5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2FF7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440" w:firstLineChars="20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  <w:p w14:paraId="2048B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  <w:p w14:paraId="3AF1F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440" w:firstLineChars="200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负责日常现金收付、银行转账结算业务，严格按审批手续办理付款；负责库存现金、各类票据单证保管；每日核算收入，确保账目清晰。保障款项安全合规，协助编制财务报表。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完成公司及部门领导交办的其他工作。</w:t>
            </w:r>
          </w:p>
          <w:p w14:paraId="26737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spacing w:val="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30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E7D071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1.大专及以上学历，年龄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岁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以下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，财会类相关专业，持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有初级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及以上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会计职称证书；</w:t>
            </w:r>
          </w:p>
          <w:p w14:paraId="7F1CFE4E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2.具有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以上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财务相关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工作经验；</w:t>
            </w:r>
          </w:p>
          <w:p w14:paraId="779E3F79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3.熟悉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现金管理、银行结算以及网银操作；</w:t>
            </w:r>
          </w:p>
          <w:p w14:paraId="2A91723F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4.熟练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操作财务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软件和办公软件；</w:t>
            </w:r>
          </w:p>
          <w:p w14:paraId="291837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5.具备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/>
                <w:lang w:val="en-US" w:eastAsia="zh-CN" w:bidi="ar"/>
              </w:rPr>
              <w:t>资金风险意识，良好沟通协作能力。</w:t>
            </w:r>
          </w:p>
        </w:tc>
        <w:tc>
          <w:tcPr>
            <w:tcW w:w="2057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0AE9E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1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u w:val="none"/>
                <w:shd w:val="clear" w:color="auto" w:fill="FFFFFF"/>
                <w:lang w:val="en-US" w:eastAsia="zh-CN" w:bidi="ar-SA"/>
              </w:rPr>
            </w:pPr>
          </w:p>
        </w:tc>
      </w:tr>
    </w:tbl>
    <w:p w14:paraId="5E43475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exact"/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38EADF3-F912-40EE-B93C-47AE32B62CAC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8F87033-6AFD-4664-9E43-1768B7C62A74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687ED">
    <w:pPr>
      <w:widowControl w:val="0"/>
      <w:spacing w:line="1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67EF7"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B03B0"/>
    <w:rsid w:val="00541FEF"/>
    <w:rsid w:val="03FF0DCA"/>
    <w:rsid w:val="043F299D"/>
    <w:rsid w:val="044152AD"/>
    <w:rsid w:val="0490144A"/>
    <w:rsid w:val="076F3599"/>
    <w:rsid w:val="0A3B2E31"/>
    <w:rsid w:val="0B5867C0"/>
    <w:rsid w:val="0B73117E"/>
    <w:rsid w:val="0D4A442A"/>
    <w:rsid w:val="0E5434E9"/>
    <w:rsid w:val="0F882CBF"/>
    <w:rsid w:val="10B071C4"/>
    <w:rsid w:val="128B2877"/>
    <w:rsid w:val="15233C15"/>
    <w:rsid w:val="17716EB9"/>
    <w:rsid w:val="17CE1684"/>
    <w:rsid w:val="1A0C74B6"/>
    <w:rsid w:val="1B4D19EC"/>
    <w:rsid w:val="1BE83B68"/>
    <w:rsid w:val="1EE47F71"/>
    <w:rsid w:val="257139A1"/>
    <w:rsid w:val="2984482A"/>
    <w:rsid w:val="2C4703AC"/>
    <w:rsid w:val="2CDA7CD5"/>
    <w:rsid w:val="30547429"/>
    <w:rsid w:val="32026C34"/>
    <w:rsid w:val="36926BFA"/>
    <w:rsid w:val="37066A77"/>
    <w:rsid w:val="37076A9B"/>
    <w:rsid w:val="3881462B"/>
    <w:rsid w:val="390A3A9B"/>
    <w:rsid w:val="3AC70A1B"/>
    <w:rsid w:val="3B725FEC"/>
    <w:rsid w:val="3E727235"/>
    <w:rsid w:val="3ED161B3"/>
    <w:rsid w:val="3F9F1F66"/>
    <w:rsid w:val="40E439A9"/>
    <w:rsid w:val="45DB537A"/>
    <w:rsid w:val="481D0866"/>
    <w:rsid w:val="48931F3C"/>
    <w:rsid w:val="5153495F"/>
    <w:rsid w:val="522424D9"/>
    <w:rsid w:val="53512B79"/>
    <w:rsid w:val="53634C01"/>
    <w:rsid w:val="549F610D"/>
    <w:rsid w:val="573967DC"/>
    <w:rsid w:val="58073DFD"/>
    <w:rsid w:val="59EE573B"/>
    <w:rsid w:val="5AA2776B"/>
    <w:rsid w:val="5DF07A2F"/>
    <w:rsid w:val="5E2A2EEB"/>
    <w:rsid w:val="5EBE0D19"/>
    <w:rsid w:val="5FF61271"/>
    <w:rsid w:val="60082D6A"/>
    <w:rsid w:val="6311467A"/>
    <w:rsid w:val="63F46463"/>
    <w:rsid w:val="654146F0"/>
    <w:rsid w:val="6A1D3904"/>
    <w:rsid w:val="6BFB5EC7"/>
    <w:rsid w:val="6D7111D9"/>
    <w:rsid w:val="6FDD7DBD"/>
    <w:rsid w:val="71314788"/>
    <w:rsid w:val="736B748E"/>
    <w:rsid w:val="744D3038"/>
    <w:rsid w:val="745E5D4A"/>
    <w:rsid w:val="76135463"/>
    <w:rsid w:val="768839B0"/>
    <w:rsid w:val="769B03B0"/>
    <w:rsid w:val="797F3C93"/>
    <w:rsid w:val="7B2E771F"/>
    <w:rsid w:val="7C4F3DF1"/>
    <w:rsid w:val="7CAA2245"/>
    <w:rsid w:val="7DB06B11"/>
    <w:rsid w:val="7F87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snapToGrid w:val="0"/>
      <w:spacing w:line="580" w:lineRule="exact"/>
      <w:textAlignment w:val="baseline"/>
    </w:pPr>
    <w:rPr>
      <w:rFonts w:ascii="仿宋_GB2312" w:eastAsia="仿宋_GB2312"/>
      <w:spacing w:val="-20"/>
      <w:kern w:val="0"/>
      <w:sz w:val="32"/>
      <w:szCs w:val="20"/>
    </w:rPr>
  </w:style>
  <w:style w:type="paragraph" w:styleId="3">
    <w:name w:val="Body Text 2"/>
    <w:basedOn w:val="1"/>
    <w:qFormat/>
    <w:uiPriority w:val="0"/>
    <w:pPr>
      <w:jc w:val="left"/>
    </w:pPr>
    <w:rPr>
      <w:rFonts w:ascii="仿宋_GB2312" w:hAnsi="宋体" w:eastAsia="仿宋_GB2312"/>
    </w:rPr>
  </w:style>
  <w:style w:type="paragraph" w:styleId="4">
    <w:name w:val="Body Text Indent"/>
    <w:basedOn w:val="1"/>
    <w:next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Body Text First Indent"/>
    <w:basedOn w:val="2"/>
    <w:next w:val="6"/>
    <w:qFormat/>
    <w:uiPriority w:val="0"/>
  </w:style>
  <w:style w:type="paragraph" w:styleId="6">
    <w:name w:val="Body Text First Indent 2"/>
    <w:basedOn w:val="4"/>
    <w:next w:val="1"/>
    <w:unhideWhenUsed/>
    <w:qFormat/>
    <w:uiPriority w:val="99"/>
    <w:pPr>
      <w:ind w:firstLine="420" w:firstLineChars="200"/>
    </w:pPr>
  </w:style>
  <w:style w:type="paragraph" w:customStyle="1" w:styleId="9">
    <w:name w:val="Body text|1"/>
    <w:basedOn w:val="1"/>
    <w:autoRedefine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BodyText1I2"/>
    <w:basedOn w:val="11"/>
    <w:autoRedefine/>
    <w:qFormat/>
    <w:uiPriority w:val="0"/>
    <w:pPr>
      <w:ind w:firstLine="420" w:firstLineChars="200"/>
    </w:pPr>
  </w:style>
  <w:style w:type="paragraph" w:customStyle="1" w:styleId="11">
    <w:name w:val="BodyTextIndent"/>
    <w:basedOn w:val="1"/>
    <w:autoRedefine/>
    <w:qFormat/>
    <w:uiPriority w:val="0"/>
    <w:pPr>
      <w:spacing w:after="120"/>
      <w:ind w:left="420" w:leftChars="200"/>
      <w:textAlignment w:val="baseline"/>
    </w:pPr>
  </w:style>
  <w:style w:type="paragraph" w:customStyle="1" w:styleId="12">
    <w:name w:val="Header or foot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5fb70ef-f7a6-419c-a0ae-3a383b238c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739</Words>
  <Characters>754</Characters>
  <Lines>0</Lines>
  <Paragraphs>0</Paragraphs>
  <TotalTime>0</TotalTime>
  <ScaleCrop>false</ScaleCrop>
  <LinksUpToDate>false</LinksUpToDate>
  <CharactersWithSpaces>754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2024-12-06T10:31:00Z</dcterms:created>
  <dc:creator>兜兜</dc:creator>
  <cp:lastModifiedBy>Rachel</cp:lastModifiedBy>
  <dcterms:modified xsi:type="dcterms:W3CDTF">2026-08-26T07:43:36Z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1F578C1B66354DF09443BD1287F6B1DA_11</vt:lpwstr>
  </property>
  <property fmtid="{D5CDD505-2E9C-101B-9397-08002B2CF9AE}" pid="4" name="KSOTemplateDocerSaveRecord">
    <vt:lpwstr>eyJoZGlkIjoiODA5N2JlMDk3NzIyZDhhMWUyNDgwODc3Y2M3OGFhOGUiLCJ1c2VySWQiOiI3MzgwMzY2OTkifQ==</vt:lpwstr>
  </property>
</Properties>
</file>