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A6573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399D10DC">
      <w:pPr>
        <w:jc w:val="center"/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highlight w:val="none"/>
          <w:lang w:eastAsia="zh-CN"/>
        </w:rPr>
        <w:t>东辽县大学生乡村医生公开招聘报名登记表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127"/>
        <w:gridCol w:w="1096"/>
        <w:gridCol w:w="921"/>
        <w:gridCol w:w="1256"/>
        <w:gridCol w:w="1079"/>
        <w:gridCol w:w="1482"/>
      </w:tblGrid>
      <w:tr w14:paraId="443E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9282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07B22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CA02F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267572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CE3DE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65BAA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9D53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照片</w:t>
            </w:r>
          </w:p>
        </w:tc>
      </w:tr>
      <w:tr w14:paraId="48FD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3680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3921DF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9A02A8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AAE73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CF65C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495D24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2C0476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3B68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D917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毕业院校</w:t>
            </w:r>
          </w:p>
          <w:p w14:paraId="53B4719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及专业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C534D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6091BC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学历及</w:t>
            </w:r>
          </w:p>
          <w:p w14:paraId="77BB5562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AE76D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1E5F6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3B51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C6CF85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68570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6AC0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取证时间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1D28D5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D977CF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0B534F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D7C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DD0C2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报考岗位（具体到村卫生室）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EB2CA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2F125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48ECF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1C100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AFEDE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7E8CF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E989C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BE575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E88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52954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人员范围</w:t>
            </w:r>
          </w:p>
        </w:tc>
        <w:tc>
          <w:tcPr>
            <w:tcW w:w="45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0D1B9D">
            <w:pPr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1[  ] 2[  ]　3[  ]　4[  ]　5[  ]  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E1B89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服从县域内调剂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D769D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是[  ]</w:t>
            </w:r>
          </w:p>
          <w:p w14:paraId="437C9172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否[  ]</w:t>
            </w:r>
          </w:p>
        </w:tc>
      </w:tr>
      <w:tr w14:paraId="0EB9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71743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参加培训情况</w:t>
            </w:r>
          </w:p>
        </w:tc>
        <w:tc>
          <w:tcPr>
            <w:tcW w:w="7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E2ABAB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岗前培训[  ] 住院医师规培[  ] 助理全科医师规培[  ] 其他[  ]</w:t>
            </w:r>
          </w:p>
        </w:tc>
      </w:tr>
      <w:tr w14:paraId="1017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0FE67E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学习工作简历</w:t>
            </w:r>
          </w:p>
        </w:tc>
        <w:tc>
          <w:tcPr>
            <w:tcW w:w="7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FD73F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0C5C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C419A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奖励情况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9CB9C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240C0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>惩处情况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9DB4F4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3B8BE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5D377A">
            <w:pPr>
              <w:jc w:val="both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本人承诺，本报名表所填报信息真实准确，如因个人瞒报、漏报、错报、虚报等行为造成的后果，由本人承担。</w:t>
            </w:r>
          </w:p>
          <w:p w14:paraId="648D5186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                      承诺人（需手写签名）：</w:t>
            </w:r>
          </w:p>
          <w:p w14:paraId="59563808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vertAlign w:val="baseline"/>
                <w:lang w:val="en-US" w:eastAsia="zh-CN"/>
              </w:rPr>
              <w:t xml:space="preserve">                                                                 年     月    日</w:t>
            </w:r>
          </w:p>
        </w:tc>
      </w:tr>
    </w:tbl>
    <w:p w14:paraId="757C8937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textAlignment w:val="auto"/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  <w:t>备注：</w:t>
      </w:r>
    </w:p>
    <w:p w14:paraId="5084A1CD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  <w:t>1.人员范围按照个人实际情况在对应处打勾：</w:t>
      </w:r>
    </w:p>
    <w:p w14:paraId="5269C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eastAsia" w:ascii="楷体_GB2312" w:hAnsi="楷体_GB2312" w:eastAsia="楷体_GB2312" w:cs="楷体_GB2312"/>
          <w:color w:val="FF0000"/>
          <w:sz w:val="20"/>
          <w:szCs w:val="2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(1)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202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届医学专业</w:t>
      </w:r>
      <w:r>
        <w:rPr>
          <w:rFonts w:hint="eastAsia" w:ascii="楷体_GB2312" w:hAnsi="楷体_GB2312" w:eastAsia="楷体_GB2312" w:cs="楷体_GB2312"/>
          <w:color w:val="auto"/>
          <w:sz w:val="20"/>
          <w:szCs w:val="20"/>
          <w:highlight w:val="none"/>
          <w:lang w:eastAsia="zh-CN"/>
        </w:rPr>
        <w:t>普通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高校毕业生及202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年以后离校未就业的</w:t>
      </w:r>
      <w:r>
        <w:rPr>
          <w:rFonts w:hint="eastAsia" w:ascii="楷体_GB2312" w:hAnsi="楷体_GB2312" w:eastAsia="楷体_GB2312" w:cs="楷体_GB2312"/>
          <w:color w:val="auto"/>
          <w:sz w:val="20"/>
          <w:szCs w:val="20"/>
          <w:highlight w:val="none"/>
          <w:lang w:eastAsia="zh-CN"/>
        </w:rPr>
        <w:t>普通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高校毕业生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;</w:t>
      </w:r>
    </w:p>
    <w:p w14:paraId="10CC33B1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textAlignment w:val="auto"/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 xml:space="preserve">    (2)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以普通高校应届毕业生应征入伍服义务兵役的人员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，退出现役时间距公告发布之日不满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1年的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;</w:t>
      </w:r>
    </w:p>
    <w:p w14:paraId="65B0B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(3)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参加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“西部志愿岗”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等基层服务项目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人员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参加服务项目前无工作经历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服务期满且考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察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合格后2年内的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;</w:t>
      </w:r>
    </w:p>
    <w:p w14:paraId="06BAD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(4)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大学毕业后未参加工作直接接受规范化培训的人员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于202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年培训合格的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;</w:t>
      </w:r>
    </w:p>
    <w:p w14:paraId="7092C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firstLine="400" w:firstLineChars="200"/>
        <w:textAlignment w:val="auto"/>
        <w:rPr>
          <w:rFonts w:hint="eastAsia" w:ascii="楷体_GB2312" w:hAnsi="楷体_GB2312" w:eastAsia="楷体_GB2312" w:cs="楷体_GB2312"/>
          <w:sz w:val="20"/>
          <w:szCs w:val="20"/>
          <w:highlight w:val="none"/>
        </w:rPr>
      </w:pP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val="en-US" w:eastAsia="zh-CN"/>
        </w:rPr>
        <w:t>(5)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符合其他有关政策规定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</w:rPr>
        <w:t>按应届毕业生同等对待人员也可报考</w:t>
      </w:r>
      <w:r>
        <w:rPr>
          <w:rFonts w:hint="eastAsia" w:ascii="楷体_GB2312" w:hAnsi="楷体_GB2312" w:eastAsia="楷体_GB2312" w:cs="楷体_GB2312"/>
          <w:sz w:val="20"/>
          <w:szCs w:val="20"/>
          <w:highlight w:val="none"/>
          <w:lang w:eastAsia="zh-CN"/>
        </w:rPr>
        <w:t>。</w:t>
      </w:r>
    </w:p>
    <w:p w14:paraId="3F7F247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  <w:t>2.“惩处情况”栏中请说明有无违法违纪记录.</w:t>
      </w:r>
    </w:p>
    <w:p w14:paraId="08B78B41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</w:pPr>
    </w:p>
    <w:p w14:paraId="6972AA4C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60" w:lineRule="exact"/>
        <w:ind w:firstLine="400" w:firstLineChars="200"/>
        <w:textAlignment w:val="auto"/>
        <w:rPr>
          <w:rFonts w:hint="eastAsia" w:ascii="楷体" w:hAnsi="楷体" w:eastAsia="楷体" w:cs="楷体"/>
          <w:sz w:val="20"/>
          <w:szCs w:val="20"/>
          <w:highlight w:val="none"/>
          <w:lang w:val="en-US" w:eastAsia="zh-CN"/>
        </w:rPr>
      </w:pPr>
    </w:p>
    <w:p w14:paraId="228F96A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7A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7DB3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62B33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F62B33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mM0NzJlNWRkNThlNDRmNjIzYzgxMzgxZTc1OTYifQ=="/>
  </w:docVars>
  <w:rsids>
    <w:rsidRoot w:val="21427692"/>
    <w:rsid w:val="21427692"/>
    <w:rsid w:val="27760487"/>
    <w:rsid w:val="2B9A1FD1"/>
    <w:rsid w:val="43B27E73"/>
    <w:rsid w:val="50BD238B"/>
    <w:rsid w:val="52B70F1D"/>
    <w:rsid w:val="73C4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1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uppressAutoHyphens/>
      <w:bidi w:val="0"/>
      <w:spacing w:before="0" w:after="14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adjustRightInd w:val="0"/>
      <w:snapToGrid w:val="0"/>
      <w:spacing w:line="560" w:lineRule="atLeast"/>
    </w:pPr>
    <w:rPr>
      <w:rFonts w:ascii="黑体" w:hAnsi="Times New Roman" w:eastAsia="仿宋_GB2312" w:cs="Times New Roman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487</Characters>
  <Lines>0</Lines>
  <Paragraphs>0</Paragraphs>
  <TotalTime>1</TotalTime>
  <ScaleCrop>false</ScaleCrop>
  <LinksUpToDate>false</LinksUpToDate>
  <CharactersWithSpaces>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2013-01-01T01:29:00Z</dcterms:created>
  <dc:creator>Administrator</dc:creator>
  <cp:lastModifiedBy>下一站是幸福</cp:lastModifiedBy>
  <cp:lastPrinted>2025-07-24T01:14:00Z</cp:lastPrinted>
  <dcterms:modified xsi:type="dcterms:W3CDTF">2026-08-06T01:34:02Z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9138B27315EF4FF3A4CAF4CD9930671E_13</vt:lpwstr>
  </property>
  <property fmtid="{D5CDD505-2E9C-101B-9397-08002B2CF9AE}" pid="4" name="KSOTemplateDocerSaveRecord">
    <vt:lpwstr>eyJoZGlkIjoiZTNmZDhiYjczMTg0ZTM2MWVjMDQxOTMxMjMzZDgxZjQiLCJ1c2VySWQiOiIyNDg2ODk0MjEifQ==</vt:lpwstr>
  </property>
</Properties>
</file>