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0F1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0"/>
        </w:rPr>
        <w:t>中国西电集团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0"/>
          <w:lang w:val="en-US" w:eastAsia="zh-CN"/>
        </w:rPr>
        <w:t>营销中心</w:t>
      </w:r>
    </w:p>
    <w:p w14:paraId="6AC9F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0"/>
          <w:lang w:val="en-US" w:eastAsia="zh-CN"/>
          <w14:textFill>
            <w14:solidFill>
              <w14:schemeClr w14:val="tx1"/>
            </w14:solidFill>
          </w14:textFill>
        </w:rPr>
        <w:t>面向公司内部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公开招聘公告</w:t>
      </w:r>
    </w:p>
    <w:p w14:paraId="37DC7EB2">
      <w:pPr>
        <w:pStyle w:val="8"/>
        <w:keepNext w:val="0"/>
        <w:keepLines w:val="0"/>
        <w:pageBreakBefore w:val="0"/>
        <w:tabs>
          <w:tab w:val="left" w:pos="76"/>
          <w:tab w:val="left" w:pos="3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仿宋"/>
          <w:kern w:val="2"/>
          <w:sz w:val="32"/>
          <w:szCs w:val="28"/>
        </w:rPr>
      </w:pPr>
      <w:r>
        <w:rPr>
          <w:rFonts w:hint="eastAsia" w:hAnsi="黑体" w:cs="仿宋"/>
          <w:kern w:val="2"/>
          <w:sz w:val="32"/>
          <w:szCs w:val="28"/>
        </w:rPr>
        <w:t>一、公司简介</w:t>
      </w:r>
    </w:p>
    <w:p w14:paraId="07043A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中国西电集团有限公司（以下简称中国西电集团）成立于1959年7月，是以我国“一五”期间156项重点建设工程的4个项目为基础形成的，集科研、开发、制造、贸易、金融为一体的大型企业集团，隶属于中国电气装备集团有限公司。历经一个甲子的拼搏与发展，中国西电集团已经成为涵盖中压、高压、超高压、特高压交直流输配电设备和其他电工产品的研发制造、实验检测和服务基地。</w:t>
      </w:r>
    </w:p>
    <w:p w14:paraId="06E0FC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本次面向中国西电集团、中国西电公开招聘岗位信息如下：</w:t>
      </w:r>
    </w:p>
    <w:p w14:paraId="10BF3D72">
      <w:pPr>
        <w:numPr>
          <w:ilvl w:val="0"/>
          <w:numId w:val="1"/>
        </w:numPr>
        <w:snapToGrid w:val="0"/>
        <w:spacing w:before="240" w:line="360" w:lineRule="auto"/>
        <w:jc w:val="both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招聘职位</w:t>
      </w:r>
    </w:p>
    <w:tbl>
      <w:tblPr>
        <w:tblStyle w:val="10"/>
        <w:tblpPr w:leftFromText="180" w:rightFromText="180" w:vertAnchor="text" w:horzAnchor="page" w:tblpX="1172" w:tblpY="170"/>
        <w:tblOverlap w:val="never"/>
        <w:tblW w:w="93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888"/>
        <w:gridCol w:w="1305"/>
        <w:gridCol w:w="797"/>
        <w:gridCol w:w="1768"/>
        <w:gridCol w:w="1202"/>
        <w:gridCol w:w="1684"/>
      </w:tblGrid>
      <w:tr w14:paraId="17E8A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0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4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C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职级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7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职数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8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1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D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面向范围</w:t>
            </w:r>
          </w:p>
        </w:tc>
      </w:tr>
      <w:tr w14:paraId="10C7D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8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</w:t>
            </w:r>
          </w:p>
          <w:p w14:paraId="097FC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</w:t>
            </w:r>
          </w:p>
          <w:p w14:paraId="0D701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</w:t>
            </w:r>
          </w:p>
          <w:p w14:paraId="26667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0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分公司/区域总经理（副总经理）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9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经营管理（干部）序列4级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9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1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B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分公司所在地/各区域驻地</w:t>
            </w: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8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029-88832087</w:t>
            </w:r>
          </w:p>
        </w:tc>
        <w:tc>
          <w:tcPr>
            <w:tcW w:w="1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6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中国西电集团、中国西电本部及所属单位在册在岗人员</w:t>
            </w:r>
          </w:p>
        </w:tc>
      </w:tr>
      <w:tr w14:paraId="1ADB9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A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D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分公司/区域总监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0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市场营销序列4级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5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1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28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4F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E2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8B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1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D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分公司/区域市场经理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9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市场营销序列1至3级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C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1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5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C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3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2C0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8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8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国际业务中心市场经理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B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市场营销序列1至3级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2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9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国际业务中心驻地</w:t>
            </w: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4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E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A6F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7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5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营销管理处营销管理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3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职能管理序列1至3级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E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8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陕西西安</w:t>
            </w: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F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0C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C395E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区域营销中心分别为：华北区域营销中心、华中区域营销中心、华东区域营销中心、西北区域营销中心、东北区域营销中心、西南区域营销中心。</w:t>
      </w:r>
    </w:p>
    <w:p w14:paraId="7AD87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北京分公司、广州分公司、国际业务中心、各区域营销中心人员均为营销中心派驻。</w:t>
      </w:r>
    </w:p>
    <w:p w14:paraId="5FC0A7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应聘基本要求</w:t>
      </w:r>
    </w:p>
    <w:p w14:paraId="3ED42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1.应聘者应为中国西电集团、中国西电本部及所属单位在册在岗员工；</w:t>
      </w:r>
    </w:p>
    <w:p w14:paraId="3D6DD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2.具有强烈的创新意识，开拓进取，敢于负责、勇于担当、善于作为；勤奋敬业、真抓实干、工作业绩突出；</w:t>
      </w:r>
    </w:p>
    <w:p w14:paraId="3A8D4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3.具有履行岗位职责所必须的专业知识，善于学习和把握市场机遇；具有出色的沟通、谈判能力；具备发展意识、市场意识及合作意识；具有良好的心理素质，身体健康，能够胜任应聘岗位工作要求；</w:t>
      </w:r>
    </w:p>
    <w:p w14:paraId="58C29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4.具有良好的职业操守和个人品行，遵纪守法、无违法、违规、违纪及其他不良记录。</w:t>
      </w:r>
    </w:p>
    <w:p w14:paraId="52F0C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四、岗位职责</w:t>
      </w:r>
    </w:p>
    <w:p w14:paraId="12DB5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（一）分公司/区域总经理（副总经理）</w:t>
      </w:r>
    </w:p>
    <w:p w14:paraId="38E8D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1.统筹区域市场战略规划与年度经营工作，整合各类营销资源，全面负责区域经营指标达成与市场占有率提升。</w:t>
      </w:r>
    </w:p>
    <w:p w14:paraId="1638E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2.主导区域高层拜访、市场推广及技术交流，落实高层走访成果，统筹区域行业参展与品牌推介工作。</w:t>
      </w:r>
    </w:p>
    <w:p w14:paraId="283720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3.搭建多层级大客户对接机制，统筹大客户开发与深耕维护，持续拓展客户体量、扩大区域市场份额。</w:t>
      </w:r>
    </w:p>
    <w:p w14:paraId="65087B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4.统筹区域市场、竞品及行业分析，主导重大项目信息获取与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攻坚。</w:t>
      </w:r>
    </w:p>
    <w:p w14:paraId="45B3CB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5.搭建区域驻外服务体系，统筹开展常态化客户服务，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解决客户痛点，拓展运维增值服务业务。</w:t>
      </w:r>
    </w:p>
    <w:p w14:paraId="27FEDD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6.负责区域政企公共关系维护，对接属地主管单位、行业机构，统筹落实上级集团对接、信访维稳及机要传递等事务。</w:t>
      </w:r>
    </w:p>
    <w:p w14:paraId="4E671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统筹区域营销团队建设与日常管理督导，优化区域营销运营体系，完成上级交办的其他经营专项工作。</w:t>
      </w:r>
    </w:p>
    <w:p w14:paraId="0980B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（二）分公司/区域总监</w:t>
      </w:r>
    </w:p>
    <w:p w14:paraId="753278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1.负责组织制定、实施区域市场拓展工作思路，整合营销资源，制定市场开发工作计划；</w:t>
      </w:r>
    </w:p>
    <w:p w14:paraId="0F09B2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2.负责区域客户关系维护，组织高层拜访、市场推广、技术交流，落实公司高层走访成果，策划参加行业展会等推介工作；</w:t>
      </w:r>
    </w:p>
    <w:p w14:paraId="279CB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3.负责区域市场信息收集，市场研究及分析、竞争对手研究及分析；</w:t>
      </w:r>
    </w:p>
    <w:p w14:paraId="6E7D03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统筹公司及所属企业在所在区域的中标、回款等工作；</w:t>
      </w:r>
    </w:p>
    <w:p w14:paraId="170985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5.获取区域重大项目信息，制定项目开发计划，集中优势资源组织开展项目开发工作。</w:t>
      </w:r>
    </w:p>
    <w:p w14:paraId="022E81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6.负责区域客户服务管理，在解决客户痛点问题的同时，寻求运维方向上的增值服务。</w:t>
      </w:r>
    </w:p>
    <w:p w14:paraId="01E61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7.完成领导交办的其他工作。</w:t>
      </w:r>
    </w:p>
    <w:p w14:paraId="58107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（三）分公司/区域市场经理</w:t>
      </w:r>
    </w:p>
    <w:p w14:paraId="33C5F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1.负责实施所在区域市场拓展工作，整合营销资源，制定客户开发工作计划；</w:t>
      </w:r>
    </w:p>
    <w:p w14:paraId="779F7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2.负责所在区域客户关系维护，组织高层拜访、市场推广、技术交流，落实公司高层走访成果，策划参加行业展会等推介工作；</w:t>
      </w:r>
    </w:p>
    <w:p w14:paraId="5DD20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3.负责市场信息收集、市场研究及分析、竞争对手研究及分析；</w:t>
      </w:r>
    </w:p>
    <w:p w14:paraId="262B67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4.统筹公司及所属企业在所在区域的中标、回款等工作；</w:t>
      </w:r>
    </w:p>
    <w:p w14:paraId="37BE2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5.获取区域重大项目信息，制定项目开发计划，集中优势资源组织开展项目开发工作。</w:t>
      </w:r>
    </w:p>
    <w:p w14:paraId="2E37D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6.协助区域总监做好区域内客户服务管理等工作；</w:t>
      </w:r>
    </w:p>
    <w:p w14:paraId="52D3EA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7.完成领导交办的其他工作。</w:t>
      </w:r>
    </w:p>
    <w:p w14:paraId="2BDD3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（四）国际业务中心市场经理</w:t>
      </w:r>
    </w:p>
    <w:p w14:paraId="5877BC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1.负责实施海外市场开拓，整合营销资源，制定市场开发工作计划；</w:t>
      </w:r>
    </w:p>
    <w:p w14:paraId="67765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2.负责海外重大客户关系维护，组织高层拜访、市场推广、技术交流，落实公司高层走访成果，策划参加行业展会等推介工作；</w:t>
      </w:r>
    </w:p>
    <w:p w14:paraId="58538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3.负责海外重大客户市场信息收集，市场研究及分析、竞争对手研究及分析；</w:t>
      </w:r>
    </w:p>
    <w:p w14:paraId="3F7A6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4.统筹公司及所属企业在海外项目的中标、回款等工作；</w:t>
      </w:r>
    </w:p>
    <w:p w14:paraId="04088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5.获取海外重大项目信息，集中优势资源组织开展项目开发工作。</w:t>
      </w:r>
    </w:p>
    <w:p w14:paraId="514DEC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6.完成领导交办的其他工作。</w:t>
      </w:r>
    </w:p>
    <w:p w14:paraId="350421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（五）营销管理处营销管理</w:t>
      </w:r>
    </w:p>
    <w:p w14:paraId="7A58B7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1.编制年度工作计划，跟踪、监督、检查、推进工作计划执行，计划工作总结与评价；</w:t>
      </w:r>
    </w:p>
    <w:p w14:paraId="5C4EC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2.负责统计各类信息、编制统计报表并按要求上报上级或监管部门，为经营管理提供决策或改进建议；</w:t>
      </w:r>
    </w:p>
    <w:p w14:paraId="411748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3.负责完善内部管理制度；</w:t>
      </w:r>
    </w:p>
    <w:p w14:paraId="1F92BC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4.统计汇总各项费用开支，控制运作成本；</w:t>
      </w:r>
    </w:p>
    <w:p w14:paraId="7A214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5.商机管理、合同管理、印章管理及相关统计系统维护；</w:t>
      </w:r>
    </w:p>
    <w:p w14:paraId="17CCA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6.负责营销业务合规性审查、检查与评价；</w:t>
      </w:r>
    </w:p>
    <w:p w14:paraId="28D521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7.完成领导交办的其他工作。</w:t>
      </w:r>
    </w:p>
    <w:p w14:paraId="27823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五、任职资格要求</w:t>
      </w:r>
    </w:p>
    <w:p w14:paraId="784D1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（一）分公司/区域总经理（副总经理）</w:t>
      </w:r>
    </w:p>
    <w:p w14:paraId="5C7AF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1.1981年1月1日以后出生，特别优秀的可适当放宽1-2周岁；</w:t>
      </w:r>
    </w:p>
    <w:p w14:paraId="2460CA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2.一般应为全日制大学本科以上学历，具备中级及以上职称；</w:t>
      </w:r>
    </w:p>
    <w:p w14:paraId="0BC84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3.公司内部工作年限累计3年（以自然年计）及以上，须具备相关岗位工作经验；当前已为M4职级人员参与岗位选配的，不受上述职称、工作经验条件限制；</w:t>
      </w:r>
    </w:p>
    <w:p w14:paraId="7A0DD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4.熟悉市场营销业务模式，具有较好的市场开拓、组织协调、沟通交流及大客户营销策划能力和创新意识；</w:t>
      </w:r>
    </w:p>
    <w:p w14:paraId="1D47CF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5.具备较强的学习和文字表达能力，具备谈判、分析、应变能力；</w:t>
      </w:r>
    </w:p>
    <w:p w14:paraId="102763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6.思想政治素质好，具有较强的责任心和事业心，敬业踏实，具有团队合作精神；</w:t>
      </w:r>
    </w:p>
    <w:p w14:paraId="23A2E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7.熟练使用计算机和常用办公软件。</w:t>
      </w:r>
    </w:p>
    <w:p w14:paraId="33357E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8.具备长期出差、驻外的条件。</w:t>
      </w:r>
    </w:p>
    <w:p w14:paraId="59521C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（二）分公司/区域总监</w:t>
      </w:r>
    </w:p>
    <w:p w14:paraId="7DC958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1.1986年1月1日以后出生；特别优秀的可适当放宽1-5周岁；</w:t>
      </w:r>
    </w:p>
    <w:p w14:paraId="228990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2.一般应为全日制大学本科以上学历；</w:t>
      </w:r>
    </w:p>
    <w:p w14:paraId="13A84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3.本科学历人员内部工作年限应为三年（以自然年计）及以上，硕士研究生及以上学历人员内部工作年限应为一年（以自然年计）及以上，须具备市场营销相关工作经验；</w:t>
      </w:r>
    </w:p>
    <w:p w14:paraId="0E39D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4.拥有计划、组织、协调能力和创新意识；</w:t>
      </w:r>
    </w:p>
    <w:p w14:paraId="3887E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5.具有履行岗位职责所必须的专业知识，善于学习、沟通，具备合作意识；</w:t>
      </w:r>
    </w:p>
    <w:p w14:paraId="60F25C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6.思想政治素质好，具有较强的责任心和事业心，敬业踏实，具有团队合作精神；</w:t>
      </w:r>
    </w:p>
    <w:p w14:paraId="7D4BC1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7.熟练使用计算机和常用办公软件。</w:t>
      </w:r>
    </w:p>
    <w:p w14:paraId="160C55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8.具备长期出差、驻外的条件。</w:t>
      </w:r>
    </w:p>
    <w:p w14:paraId="01B426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（三）分公司/区域市场经理</w:t>
      </w:r>
    </w:p>
    <w:p w14:paraId="4D0E4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1.1986年1月1日以后出生；特别优秀的可适当放宽1-5周岁；</w:t>
      </w:r>
    </w:p>
    <w:p w14:paraId="79A87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2.一般应为全日制大学本科以上学历；</w:t>
      </w:r>
    </w:p>
    <w:p w14:paraId="02E2FC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3.本科学历人员内部工作年限应为三年（以自然年计）及以上，硕士研究生及以上学历人员内部工作年限应为一年（以自然年计）及以上，须具备市场营销相关工作经验；</w:t>
      </w:r>
    </w:p>
    <w:p w14:paraId="04CB68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4.拥有计划、组织、协调能力和创新意识；</w:t>
      </w:r>
    </w:p>
    <w:p w14:paraId="6C522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5.具有履行岗位职责所必须的专业知识，善于学习、沟通，具备合作意识；</w:t>
      </w:r>
    </w:p>
    <w:p w14:paraId="77802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6.思想政治素质好，具有较强的责任心和事业心，敬业踏实，具有团队合作精神；</w:t>
      </w:r>
    </w:p>
    <w:p w14:paraId="15892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7.熟练使用计算机和常用办公软件。</w:t>
      </w:r>
    </w:p>
    <w:p w14:paraId="3C97A7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8.具备长期出差、驻外的条件。</w:t>
      </w:r>
    </w:p>
    <w:p w14:paraId="364E2E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（四）国际业务中心市场经理</w:t>
      </w:r>
    </w:p>
    <w:p w14:paraId="2778B4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1.1986年1月1日以后出生；特别优秀的可适当放宽1-5周岁；</w:t>
      </w:r>
    </w:p>
    <w:p w14:paraId="6F5FBB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2.一般应为全日制大学本科以上学历；</w:t>
      </w:r>
    </w:p>
    <w:p w14:paraId="784CDB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3.本科学历人员内部工作年限应为三年（以自然年计）及以上，硕士研究生及以上学历人员内部工作年限应为一年（以自然年计）及以上，须具备市场营销相关工作经验；</w:t>
      </w:r>
    </w:p>
    <w:p w14:paraId="5F4C1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4.拥有计划、组织、协调能力和创新意识；</w:t>
      </w:r>
    </w:p>
    <w:p w14:paraId="44730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5.具有履行岗位职责所必须的专业知识，善于学习、沟通，具备合作意识；</w:t>
      </w:r>
    </w:p>
    <w:p w14:paraId="7D147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6.思想政治素质好，具有较强的责任心和事业心，敬业踏实，具有团队合作精神；</w:t>
      </w:r>
    </w:p>
    <w:p w14:paraId="20DDFD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7.熟练使用计算机和常用办公软件。</w:t>
      </w:r>
    </w:p>
    <w:p w14:paraId="3F2FA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8.具备长期出差、驻外的条件。</w:t>
      </w:r>
    </w:p>
    <w:p w14:paraId="4DBE6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（五）营销管理处营销管理</w:t>
      </w:r>
    </w:p>
    <w:p w14:paraId="03E78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1.1986年1月1日以后出生；特别优秀的可适当放宽1-5周岁；</w:t>
      </w:r>
    </w:p>
    <w:p w14:paraId="5D9B66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2.一般应为全日制大学本科以上学历；</w:t>
      </w:r>
    </w:p>
    <w:p w14:paraId="181AB0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3.本科学历人员内部工作年限应为三年（以自然年计）及以上，硕士研究生及以上学历人员内部工作年限应为一年（以自然年计）及以上，须具备市场营销相关工作经验；</w:t>
      </w:r>
    </w:p>
    <w:p w14:paraId="7017E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4.熟悉市场营销业务模式，具备数据统计、业务分析及文案写作能力，具有较好的组织协调、沟通交流及学习能力；</w:t>
      </w:r>
    </w:p>
    <w:p w14:paraId="3E283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5.思想政治素质好，责任心强，吃苦耐劳，甘于奉献，有团队合作精神；</w:t>
      </w:r>
    </w:p>
    <w:p w14:paraId="6369C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6.熟练使用计算机和常用办公软件；</w:t>
      </w:r>
    </w:p>
    <w:p w14:paraId="2AC8A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六、联系方式</w:t>
      </w:r>
    </w:p>
    <w:p w14:paraId="7C8B2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default" w:ascii="仿宋_GB2312" w:hAnsi="Microsoft YaHei UI" w:eastAsia="仿宋_GB2312"/>
          <w:bCs/>
          <w:color w:val="333333"/>
          <w:spacing w:val="10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联系人：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lang w:val="en-US" w:eastAsia="zh-CN"/>
        </w:rPr>
        <w:t>崔先生</w:t>
      </w:r>
    </w:p>
    <w:p w14:paraId="1D41A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default" w:ascii="仿宋_GB2312" w:hAnsi="Microsoft YaHei UI" w:eastAsia="仿宋_GB2312"/>
          <w:bCs/>
          <w:color w:val="333333"/>
          <w:spacing w:val="10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联系电话：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</w:rPr>
        <w:t>029-8883208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  <w:lang w:val="en-US" w:eastAsia="zh-CN"/>
        </w:rPr>
        <w:t>7</w:t>
      </w:r>
    </w:p>
    <w:p w14:paraId="14C81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简历投递邮箱：cuiboning@xd.cee-group.cn</w:t>
      </w:r>
    </w:p>
    <w:p w14:paraId="3439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公司地址：西安市高新区唐兴路7号</w:t>
      </w:r>
    </w:p>
    <w:p w14:paraId="50AFE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七、报名方式</w:t>
      </w:r>
    </w:p>
    <w:p w14:paraId="1094C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default" w:ascii="仿宋_GB2312" w:hAnsi="Microsoft YaHei UI" w:eastAsia="仿宋_GB2312"/>
          <w:bCs/>
          <w:color w:val="333333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</w:rPr>
        <w:t>1.报名截止日期：202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  <w:lang w:val="en-US" w:eastAsia="zh-CN"/>
        </w:rPr>
        <w:t>6年8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</w:rPr>
        <w:t>月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highlight w:val="none"/>
        </w:rPr>
        <w:t>日。</w:t>
      </w:r>
    </w:p>
    <w:p w14:paraId="4AC03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lang w:val="en-US" w:eastAsia="zh-CN"/>
        </w:rPr>
        <w:t>2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.应聘者登录中国西电集团官网（www.xd.com.cn），“信息公开”栏目下“加入我们”查看“最新招聘”公告，下载</w:t>
      </w:r>
      <w:r>
        <w:rPr>
          <w:rFonts w:hint="eastAsia" w:ascii="仿宋_GB2312" w:hAnsi="Microsoft YaHei UI" w:eastAsia="仿宋_GB2312"/>
          <w:bCs/>
          <w:color w:val="FF0000"/>
          <w:spacing w:val="10"/>
          <w:sz w:val="32"/>
          <w:szCs w:val="32"/>
        </w:rPr>
        <w:t>《应聘报名表》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、</w:t>
      </w:r>
      <w:r>
        <w:rPr>
          <w:rFonts w:hint="eastAsia" w:ascii="仿宋_GB2312" w:hAnsi="Microsoft YaHei UI" w:eastAsia="仿宋_GB2312"/>
          <w:bCs/>
          <w:color w:val="FF0000"/>
          <w:spacing w:val="10"/>
          <w:sz w:val="32"/>
          <w:szCs w:val="32"/>
        </w:rPr>
        <w:t>《公开招聘人员信息备案表》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，填写完整后，将压缩包按照“报名部门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lang w:eastAsia="zh-CN"/>
        </w:rPr>
        <w:t>－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岗位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lang w:eastAsia="zh-CN"/>
        </w:rPr>
        <w:t>－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姓名”格式命名，以附件形式</w:t>
      </w:r>
      <w:r>
        <w:rPr>
          <w:rFonts w:hint="eastAsia" w:ascii="仿宋_GB2312" w:hAnsi="Microsoft YaHei UI" w:eastAsia="仿宋_GB2312"/>
          <w:bCs/>
          <w:color w:val="FF0000"/>
          <w:spacing w:val="10"/>
          <w:sz w:val="32"/>
          <w:szCs w:val="32"/>
        </w:rPr>
        <w:t>（</w:t>
      </w:r>
      <w:r>
        <w:rPr>
          <w:rFonts w:hint="eastAsia" w:ascii="仿宋_GB2312" w:hAnsi="Microsoft YaHei UI" w:eastAsia="仿宋_GB2312"/>
          <w:b/>
          <w:bCs w:val="0"/>
          <w:color w:val="FF0000"/>
          <w:spacing w:val="10"/>
          <w:sz w:val="32"/>
          <w:szCs w:val="32"/>
        </w:rPr>
        <w:t>签字扫描件及Excel版</w:t>
      </w:r>
      <w:r>
        <w:rPr>
          <w:rFonts w:hint="eastAsia" w:ascii="仿宋_GB2312" w:hAnsi="Microsoft YaHei UI" w:eastAsia="仿宋_GB2312"/>
          <w:bCs/>
          <w:color w:val="FF0000"/>
          <w:spacing w:val="10"/>
          <w:sz w:val="32"/>
          <w:szCs w:val="32"/>
        </w:rPr>
        <w:t>）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发送至简历投递邮箱，邮件主题与附件名称保持一致。未按照要求报名者视为无效报名。</w:t>
      </w:r>
    </w:p>
    <w:p w14:paraId="1918B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报名时应同时提供以下资料电子版进行审核：</w:t>
      </w:r>
    </w:p>
    <w:p w14:paraId="4D644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（1）硕士研究生及大学本科阶段《教育部学历电子注册备案表》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lang w:eastAsia="zh-CN"/>
        </w:rPr>
        <w:t>（学信网下载）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；</w:t>
      </w:r>
    </w:p>
    <w:p w14:paraId="20714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（2）硕士研究生及大学本科阶段学历、学位证书电子版，如国（境）外高校毕业生须提供教育部留学服务中心的学历学位认证书；</w:t>
      </w:r>
    </w:p>
    <w:p w14:paraId="2FB6D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（3）身份证及其他资质资格、荣誉证书；</w:t>
      </w:r>
    </w:p>
    <w:p w14:paraId="5402C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（4）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  <w:lang w:eastAsia="zh-CN"/>
        </w:rPr>
        <w:t>其他</w:t>
      </w:r>
      <w:r>
        <w:rPr>
          <w:rFonts w:hint="eastAsia" w:ascii="仿宋_GB2312" w:hAnsi="Microsoft YaHei UI" w:eastAsia="仿宋_GB2312"/>
          <w:bCs/>
          <w:color w:val="333333"/>
          <w:spacing w:val="10"/>
          <w:sz w:val="32"/>
          <w:szCs w:val="32"/>
        </w:rPr>
        <w:t>能说明应聘岗位工作经历、专业职称和业绩的证明材料。</w:t>
      </w:r>
    </w:p>
    <w:p w14:paraId="6BD3FDA5">
      <w:pPr>
        <w:snapToGrid w:val="0"/>
        <w:spacing w:line="360" w:lineRule="auto"/>
        <w:jc w:val="both"/>
        <w:rPr>
          <w:rFonts w:hint="eastAsia" w:ascii="仿宋_GB2312" w:hAnsi="仿宋" w:eastAsia="仿宋_GB2312" w:cs="Courier New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88B702-CF03-4858-9F55-C0A56E8EF0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F4654438-D3C6-44CD-89FA-720B303BC41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D8D47B3-55B5-40E5-9915-144BD1053FCB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A00002BF" w:usb1="38CF7CFA" w:usb2="00080016" w:usb3="00000000" w:csb0="00040001" w:csb1="00000000"/>
    <w:embedRegular r:id="rId4" w:fontKey="{49C15A76-8314-4638-8E8B-384CB48C88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659BE20-CAE9-4372-8354-49342BA620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8D7C533-05B2-4764-A3FF-D4AE9378AA24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8DE6DC03-0B8C-4DB5-B7BB-714D55C670E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7FB129A1-01DB-454E-91AC-9981EBC63C3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8D200B"/>
    <w:multiLevelType w:val="singleLevel"/>
    <w:tmpl w:val="508D200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NjViYzBmYzcwOTg3YjFkZTkxMGE4MmFhYTc5NGYifQ=="/>
  </w:docVars>
  <w:rsids>
    <w:rsidRoot w:val="00B23D28"/>
    <w:rsid w:val="00014003"/>
    <w:rsid w:val="00022B1A"/>
    <w:rsid w:val="00026B7D"/>
    <w:rsid w:val="00026D39"/>
    <w:rsid w:val="00035A87"/>
    <w:rsid w:val="00041846"/>
    <w:rsid w:val="00043459"/>
    <w:rsid w:val="0004617A"/>
    <w:rsid w:val="00052A02"/>
    <w:rsid w:val="000672F0"/>
    <w:rsid w:val="00081F3B"/>
    <w:rsid w:val="00083FEC"/>
    <w:rsid w:val="0008435C"/>
    <w:rsid w:val="000A0B29"/>
    <w:rsid w:val="000B4497"/>
    <w:rsid w:val="000D0428"/>
    <w:rsid w:val="000F52C6"/>
    <w:rsid w:val="00100332"/>
    <w:rsid w:val="00103444"/>
    <w:rsid w:val="0010697D"/>
    <w:rsid w:val="0011507E"/>
    <w:rsid w:val="00120A36"/>
    <w:rsid w:val="0012192C"/>
    <w:rsid w:val="00135769"/>
    <w:rsid w:val="00135A29"/>
    <w:rsid w:val="0014782C"/>
    <w:rsid w:val="001509C5"/>
    <w:rsid w:val="0017071A"/>
    <w:rsid w:val="00175AE2"/>
    <w:rsid w:val="00183581"/>
    <w:rsid w:val="0018519B"/>
    <w:rsid w:val="00197C85"/>
    <w:rsid w:val="001A260C"/>
    <w:rsid w:val="001A4E0F"/>
    <w:rsid w:val="001A7F6F"/>
    <w:rsid w:val="001C48ED"/>
    <w:rsid w:val="001E0C46"/>
    <w:rsid w:val="00204130"/>
    <w:rsid w:val="002162EF"/>
    <w:rsid w:val="00232D79"/>
    <w:rsid w:val="002331B5"/>
    <w:rsid w:val="00237CEE"/>
    <w:rsid w:val="00252318"/>
    <w:rsid w:val="002600B5"/>
    <w:rsid w:val="00273FC2"/>
    <w:rsid w:val="00280FBA"/>
    <w:rsid w:val="00294FD0"/>
    <w:rsid w:val="002A24BA"/>
    <w:rsid w:val="002C11E6"/>
    <w:rsid w:val="002C2628"/>
    <w:rsid w:val="002D4319"/>
    <w:rsid w:val="002E4691"/>
    <w:rsid w:val="002E6DDB"/>
    <w:rsid w:val="00302B98"/>
    <w:rsid w:val="00303B24"/>
    <w:rsid w:val="00305DBE"/>
    <w:rsid w:val="00311305"/>
    <w:rsid w:val="00323B62"/>
    <w:rsid w:val="00324AD3"/>
    <w:rsid w:val="003761F8"/>
    <w:rsid w:val="003800BD"/>
    <w:rsid w:val="003817A0"/>
    <w:rsid w:val="0038566B"/>
    <w:rsid w:val="003A37C7"/>
    <w:rsid w:val="003A65CE"/>
    <w:rsid w:val="003B0F54"/>
    <w:rsid w:val="003B262D"/>
    <w:rsid w:val="003B6233"/>
    <w:rsid w:val="003C0F83"/>
    <w:rsid w:val="003C3D3C"/>
    <w:rsid w:val="003D5C09"/>
    <w:rsid w:val="003D70A2"/>
    <w:rsid w:val="003E5633"/>
    <w:rsid w:val="003F3232"/>
    <w:rsid w:val="003F6749"/>
    <w:rsid w:val="00461871"/>
    <w:rsid w:val="00486CE5"/>
    <w:rsid w:val="004B7999"/>
    <w:rsid w:val="004C0CCC"/>
    <w:rsid w:val="004C18D1"/>
    <w:rsid w:val="004D1631"/>
    <w:rsid w:val="004E161A"/>
    <w:rsid w:val="004F7754"/>
    <w:rsid w:val="00514A8E"/>
    <w:rsid w:val="005160BE"/>
    <w:rsid w:val="0052004F"/>
    <w:rsid w:val="00552513"/>
    <w:rsid w:val="00557086"/>
    <w:rsid w:val="005623AF"/>
    <w:rsid w:val="00562864"/>
    <w:rsid w:val="00580ABE"/>
    <w:rsid w:val="005927C4"/>
    <w:rsid w:val="00596904"/>
    <w:rsid w:val="005A6E5F"/>
    <w:rsid w:val="005C0293"/>
    <w:rsid w:val="005C5E15"/>
    <w:rsid w:val="005D266F"/>
    <w:rsid w:val="005D4A6E"/>
    <w:rsid w:val="005F3BA7"/>
    <w:rsid w:val="005F6BCF"/>
    <w:rsid w:val="00604789"/>
    <w:rsid w:val="006047F4"/>
    <w:rsid w:val="006169A4"/>
    <w:rsid w:val="0062488B"/>
    <w:rsid w:val="00627680"/>
    <w:rsid w:val="00637A80"/>
    <w:rsid w:val="0065358A"/>
    <w:rsid w:val="00663E52"/>
    <w:rsid w:val="00670F87"/>
    <w:rsid w:val="00671D8E"/>
    <w:rsid w:val="00683A61"/>
    <w:rsid w:val="0068600C"/>
    <w:rsid w:val="00692146"/>
    <w:rsid w:val="0069259F"/>
    <w:rsid w:val="006A05A7"/>
    <w:rsid w:val="006B74F9"/>
    <w:rsid w:val="006D1A62"/>
    <w:rsid w:val="006D2640"/>
    <w:rsid w:val="006F2D05"/>
    <w:rsid w:val="0070481A"/>
    <w:rsid w:val="007057E4"/>
    <w:rsid w:val="00711306"/>
    <w:rsid w:val="00713B7B"/>
    <w:rsid w:val="007220ED"/>
    <w:rsid w:val="00723ED9"/>
    <w:rsid w:val="00731F24"/>
    <w:rsid w:val="0075038D"/>
    <w:rsid w:val="00757DF9"/>
    <w:rsid w:val="007648AA"/>
    <w:rsid w:val="0077401F"/>
    <w:rsid w:val="00781068"/>
    <w:rsid w:val="00794535"/>
    <w:rsid w:val="0079575C"/>
    <w:rsid w:val="007A557A"/>
    <w:rsid w:val="007B0502"/>
    <w:rsid w:val="007B25D8"/>
    <w:rsid w:val="007B4D9C"/>
    <w:rsid w:val="007B6102"/>
    <w:rsid w:val="007B630E"/>
    <w:rsid w:val="007C47F3"/>
    <w:rsid w:val="007E0591"/>
    <w:rsid w:val="00812761"/>
    <w:rsid w:val="008145F1"/>
    <w:rsid w:val="00836BE5"/>
    <w:rsid w:val="0085024F"/>
    <w:rsid w:val="008578B2"/>
    <w:rsid w:val="00860892"/>
    <w:rsid w:val="00883BB0"/>
    <w:rsid w:val="00887DB3"/>
    <w:rsid w:val="0089724D"/>
    <w:rsid w:val="008A26C2"/>
    <w:rsid w:val="008A482D"/>
    <w:rsid w:val="008A5FFB"/>
    <w:rsid w:val="008A7F99"/>
    <w:rsid w:val="008D068C"/>
    <w:rsid w:val="008E2B8D"/>
    <w:rsid w:val="008F1485"/>
    <w:rsid w:val="008F595B"/>
    <w:rsid w:val="00900A73"/>
    <w:rsid w:val="00903D22"/>
    <w:rsid w:val="0092018C"/>
    <w:rsid w:val="00923696"/>
    <w:rsid w:val="009269E9"/>
    <w:rsid w:val="00935F38"/>
    <w:rsid w:val="00943BCA"/>
    <w:rsid w:val="00946B68"/>
    <w:rsid w:val="00950463"/>
    <w:rsid w:val="00956628"/>
    <w:rsid w:val="00962AAB"/>
    <w:rsid w:val="0096481C"/>
    <w:rsid w:val="00966D1C"/>
    <w:rsid w:val="00973079"/>
    <w:rsid w:val="00982905"/>
    <w:rsid w:val="00986320"/>
    <w:rsid w:val="009B490E"/>
    <w:rsid w:val="009B57D6"/>
    <w:rsid w:val="009B592B"/>
    <w:rsid w:val="009B5AB2"/>
    <w:rsid w:val="009C2854"/>
    <w:rsid w:val="009C524E"/>
    <w:rsid w:val="009D2B84"/>
    <w:rsid w:val="009E2130"/>
    <w:rsid w:val="009F35F2"/>
    <w:rsid w:val="009F6C1B"/>
    <w:rsid w:val="009F7BE9"/>
    <w:rsid w:val="00A03BCF"/>
    <w:rsid w:val="00A07E2D"/>
    <w:rsid w:val="00A113AB"/>
    <w:rsid w:val="00A1245B"/>
    <w:rsid w:val="00A1515D"/>
    <w:rsid w:val="00A24FBE"/>
    <w:rsid w:val="00A41C57"/>
    <w:rsid w:val="00A562E7"/>
    <w:rsid w:val="00A6479E"/>
    <w:rsid w:val="00AA6E94"/>
    <w:rsid w:val="00AB6F3B"/>
    <w:rsid w:val="00AB74CD"/>
    <w:rsid w:val="00AC2697"/>
    <w:rsid w:val="00AC3BDB"/>
    <w:rsid w:val="00AC7FAC"/>
    <w:rsid w:val="00AE5AFD"/>
    <w:rsid w:val="00AE68A3"/>
    <w:rsid w:val="00AE6B71"/>
    <w:rsid w:val="00AF1A85"/>
    <w:rsid w:val="00AF624E"/>
    <w:rsid w:val="00B12145"/>
    <w:rsid w:val="00B1720F"/>
    <w:rsid w:val="00B17655"/>
    <w:rsid w:val="00B2330A"/>
    <w:rsid w:val="00B23D28"/>
    <w:rsid w:val="00B303A1"/>
    <w:rsid w:val="00B32DB1"/>
    <w:rsid w:val="00B5056F"/>
    <w:rsid w:val="00B53725"/>
    <w:rsid w:val="00B53F3F"/>
    <w:rsid w:val="00B57375"/>
    <w:rsid w:val="00B600C2"/>
    <w:rsid w:val="00B601A3"/>
    <w:rsid w:val="00B620C8"/>
    <w:rsid w:val="00B701E9"/>
    <w:rsid w:val="00B72D74"/>
    <w:rsid w:val="00B7490C"/>
    <w:rsid w:val="00B909E9"/>
    <w:rsid w:val="00B949E6"/>
    <w:rsid w:val="00BB4641"/>
    <w:rsid w:val="00BB5D8F"/>
    <w:rsid w:val="00BB5EEF"/>
    <w:rsid w:val="00BC0596"/>
    <w:rsid w:val="00BC46E1"/>
    <w:rsid w:val="00BD505F"/>
    <w:rsid w:val="00BE03A7"/>
    <w:rsid w:val="00BE068C"/>
    <w:rsid w:val="00BE4664"/>
    <w:rsid w:val="00BE4FF3"/>
    <w:rsid w:val="00BF2324"/>
    <w:rsid w:val="00BF6F00"/>
    <w:rsid w:val="00C01C28"/>
    <w:rsid w:val="00C03202"/>
    <w:rsid w:val="00C1323D"/>
    <w:rsid w:val="00C21116"/>
    <w:rsid w:val="00C24452"/>
    <w:rsid w:val="00C267A6"/>
    <w:rsid w:val="00C50721"/>
    <w:rsid w:val="00C54862"/>
    <w:rsid w:val="00C55F14"/>
    <w:rsid w:val="00C66210"/>
    <w:rsid w:val="00C73A3C"/>
    <w:rsid w:val="00C758F2"/>
    <w:rsid w:val="00C81302"/>
    <w:rsid w:val="00C95455"/>
    <w:rsid w:val="00C96781"/>
    <w:rsid w:val="00C97156"/>
    <w:rsid w:val="00C97B59"/>
    <w:rsid w:val="00CA33B9"/>
    <w:rsid w:val="00CA7C9B"/>
    <w:rsid w:val="00CC333A"/>
    <w:rsid w:val="00CD1926"/>
    <w:rsid w:val="00CE40F6"/>
    <w:rsid w:val="00CF0D39"/>
    <w:rsid w:val="00D07DBA"/>
    <w:rsid w:val="00D305EE"/>
    <w:rsid w:val="00D3070A"/>
    <w:rsid w:val="00D30B46"/>
    <w:rsid w:val="00D3758B"/>
    <w:rsid w:val="00D55667"/>
    <w:rsid w:val="00D80264"/>
    <w:rsid w:val="00D866F8"/>
    <w:rsid w:val="00D917E3"/>
    <w:rsid w:val="00DB2CC9"/>
    <w:rsid w:val="00DB2F2E"/>
    <w:rsid w:val="00DC32DA"/>
    <w:rsid w:val="00DD62A3"/>
    <w:rsid w:val="00DE42C9"/>
    <w:rsid w:val="00DF27E4"/>
    <w:rsid w:val="00E25F5B"/>
    <w:rsid w:val="00E34B2E"/>
    <w:rsid w:val="00E35860"/>
    <w:rsid w:val="00E4163F"/>
    <w:rsid w:val="00E50196"/>
    <w:rsid w:val="00E5374E"/>
    <w:rsid w:val="00E54A1E"/>
    <w:rsid w:val="00E550D1"/>
    <w:rsid w:val="00E5731F"/>
    <w:rsid w:val="00E6348B"/>
    <w:rsid w:val="00E74709"/>
    <w:rsid w:val="00E77CDC"/>
    <w:rsid w:val="00E8102E"/>
    <w:rsid w:val="00E83162"/>
    <w:rsid w:val="00E85EC6"/>
    <w:rsid w:val="00E92627"/>
    <w:rsid w:val="00EB5099"/>
    <w:rsid w:val="00EB7D65"/>
    <w:rsid w:val="00EC1814"/>
    <w:rsid w:val="00EC1BAD"/>
    <w:rsid w:val="00EC1DFB"/>
    <w:rsid w:val="00EC4A49"/>
    <w:rsid w:val="00EC603C"/>
    <w:rsid w:val="00EC667D"/>
    <w:rsid w:val="00ED18EF"/>
    <w:rsid w:val="00ED1EAB"/>
    <w:rsid w:val="00EE7994"/>
    <w:rsid w:val="00EF2E45"/>
    <w:rsid w:val="00EF5845"/>
    <w:rsid w:val="00F01E7E"/>
    <w:rsid w:val="00F05767"/>
    <w:rsid w:val="00F16D8A"/>
    <w:rsid w:val="00F279B5"/>
    <w:rsid w:val="00F40FEC"/>
    <w:rsid w:val="00F50108"/>
    <w:rsid w:val="00F519F8"/>
    <w:rsid w:val="00F6287F"/>
    <w:rsid w:val="00F66ACC"/>
    <w:rsid w:val="00F67508"/>
    <w:rsid w:val="00F70E41"/>
    <w:rsid w:val="00F716E5"/>
    <w:rsid w:val="00F728AE"/>
    <w:rsid w:val="00F8061B"/>
    <w:rsid w:val="00FA3DCB"/>
    <w:rsid w:val="00FB31F7"/>
    <w:rsid w:val="00FC5141"/>
    <w:rsid w:val="00FE7873"/>
    <w:rsid w:val="013C6B15"/>
    <w:rsid w:val="02006853"/>
    <w:rsid w:val="028D7DED"/>
    <w:rsid w:val="03951341"/>
    <w:rsid w:val="03A03D81"/>
    <w:rsid w:val="03B504A3"/>
    <w:rsid w:val="06540256"/>
    <w:rsid w:val="07385B66"/>
    <w:rsid w:val="08B35053"/>
    <w:rsid w:val="099C6231"/>
    <w:rsid w:val="09D54231"/>
    <w:rsid w:val="0A164C9A"/>
    <w:rsid w:val="0A4725AB"/>
    <w:rsid w:val="0A60366D"/>
    <w:rsid w:val="0B0E05DE"/>
    <w:rsid w:val="0CBE38F4"/>
    <w:rsid w:val="0CEC743A"/>
    <w:rsid w:val="0DD63885"/>
    <w:rsid w:val="0E9737ED"/>
    <w:rsid w:val="0EC407C6"/>
    <w:rsid w:val="10771491"/>
    <w:rsid w:val="11786AB5"/>
    <w:rsid w:val="117B7A3A"/>
    <w:rsid w:val="11B642AD"/>
    <w:rsid w:val="130F7E50"/>
    <w:rsid w:val="141774C1"/>
    <w:rsid w:val="14927FCC"/>
    <w:rsid w:val="15671D54"/>
    <w:rsid w:val="15DD476B"/>
    <w:rsid w:val="1604340F"/>
    <w:rsid w:val="166D4C49"/>
    <w:rsid w:val="18AE37F5"/>
    <w:rsid w:val="18D80C51"/>
    <w:rsid w:val="193E3E78"/>
    <w:rsid w:val="1A424257"/>
    <w:rsid w:val="1A530AF8"/>
    <w:rsid w:val="1A5424F0"/>
    <w:rsid w:val="1BC2371F"/>
    <w:rsid w:val="1D072438"/>
    <w:rsid w:val="1E05210A"/>
    <w:rsid w:val="1E304638"/>
    <w:rsid w:val="1E9A2D5E"/>
    <w:rsid w:val="1ED47CA2"/>
    <w:rsid w:val="1FE346CD"/>
    <w:rsid w:val="20053897"/>
    <w:rsid w:val="20FD17BE"/>
    <w:rsid w:val="21DE339D"/>
    <w:rsid w:val="220523B6"/>
    <w:rsid w:val="2306015F"/>
    <w:rsid w:val="238241FC"/>
    <w:rsid w:val="23865A57"/>
    <w:rsid w:val="24526424"/>
    <w:rsid w:val="249B7BB4"/>
    <w:rsid w:val="25207D76"/>
    <w:rsid w:val="25880636"/>
    <w:rsid w:val="25F212E3"/>
    <w:rsid w:val="269B7263"/>
    <w:rsid w:val="27CA708A"/>
    <w:rsid w:val="27DE0B74"/>
    <w:rsid w:val="27EF3D12"/>
    <w:rsid w:val="29641C74"/>
    <w:rsid w:val="29B6075C"/>
    <w:rsid w:val="2AA3076E"/>
    <w:rsid w:val="2AEE7DF1"/>
    <w:rsid w:val="2AF85337"/>
    <w:rsid w:val="2B342280"/>
    <w:rsid w:val="2C6C6870"/>
    <w:rsid w:val="2D626C81"/>
    <w:rsid w:val="2DE51E93"/>
    <w:rsid w:val="2F762E69"/>
    <w:rsid w:val="301D017F"/>
    <w:rsid w:val="340C3D9A"/>
    <w:rsid w:val="35D239F9"/>
    <w:rsid w:val="35E328D9"/>
    <w:rsid w:val="366C6D23"/>
    <w:rsid w:val="36A2002D"/>
    <w:rsid w:val="37AC319E"/>
    <w:rsid w:val="37FFA9C8"/>
    <w:rsid w:val="382A0C93"/>
    <w:rsid w:val="3ABB6EE9"/>
    <w:rsid w:val="3EA92379"/>
    <w:rsid w:val="3EB31FEC"/>
    <w:rsid w:val="3F014256"/>
    <w:rsid w:val="3F8F36E1"/>
    <w:rsid w:val="3FFFF7CA"/>
    <w:rsid w:val="41301A3C"/>
    <w:rsid w:val="41FD6251"/>
    <w:rsid w:val="43C80D40"/>
    <w:rsid w:val="443A35FD"/>
    <w:rsid w:val="44906879"/>
    <w:rsid w:val="45B75FEC"/>
    <w:rsid w:val="45C81AEB"/>
    <w:rsid w:val="462FE1EC"/>
    <w:rsid w:val="470F280F"/>
    <w:rsid w:val="48F71942"/>
    <w:rsid w:val="4949543E"/>
    <w:rsid w:val="4A913C61"/>
    <w:rsid w:val="4BB9340F"/>
    <w:rsid w:val="4C73448F"/>
    <w:rsid w:val="4CC6781D"/>
    <w:rsid w:val="4D614CAF"/>
    <w:rsid w:val="4E0911ED"/>
    <w:rsid w:val="4E781049"/>
    <w:rsid w:val="4F1F72B0"/>
    <w:rsid w:val="508046BB"/>
    <w:rsid w:val="5169215E"/>
    <w:rsid w:val="5171202B"/>
    <w:rsid w:val="51EA0838"/>
    <w:rsid w:val="52DC127D"/>
    <w:rsid w:val="52F1599F"/>
    <w:rsid w:val="54420CBA"/>
    <w:rsid w:val="546966A9"/>
    <w:rsid w:val="5498033F"/>
    <w:rsid w:val="54B14040"/>
    <w:rsid w:val="56707D61"/>
    <w:rsid w:val="57E26A3C"/>
    <w:rsid w:val="5A5C7EED"/>
    <w:rsid w:val="5C6A5252"/>
    <w:rsid w:val="5CD56B70"/>
    <w:rsid w:val="5D2B606A"/>
    <w:rsid w:val="5DBE5856"/>
    <w:rsid w:val="5E86182E"/>
    <w:rsid w:val="5F36141C"/>
    <w:rsid w:val="5F37766E"/>
    <w:rsid w:val="5F9D47EA"/>
    <w:rsid w:val="5FEE67DF"/>
    <w:rsid w:val="608F34D9"/>
    <w:rsid w:val="6138591F"/>
    <w:rsid w:val="61465DA8"/>
    <w:rsid w:val="62111908"/>
    <w:rsid w:val="6221580D"/>
    <w:rsid w:val="62AA45FB"/>
    <w:rsid w:val="62C456BC"/>
    <w:rsid w:val="62D47D65"/>
    <w:rsid w:val="65526949"/>
    <w:rsid w:val="65B91600"/>
    <w:rsid w:val="66FF819A"/>
    <w:rsid w:val="69603C65"/>
    <w:rsid w:val="69867FBB"/>
    <w:rsid w:val="6A333F49"/>
    <w:rsid w:val="6AC674FA"/>
    <w:rsid w:val="6B32606A"/>
    <w:rsid w:val="6B6FF549"/>
    <w:rsid w:val="6B94288B"/>
    <w:rsid w:val="6BA77929"/>
    <w:rsid w:val="6CB4680B"/>
    <w:rsid w:val="6CD50CF2"/>
    <w:rsid w:val="6D1E5C16"/>
    <w:rsid w:val="6EE367FB"/>
    <w:rsid w:val="6F780AEF"/>
    <w:rsid w:val="6F95081D"/>
    <w:rsid w:val="701240E1"/>
    <w:rsid w:val="72314498"/>
    <w:rsid w:val="72E05D86"/>
    <w:rsid w:val="733D0B73"/>
    <w:rsid w:val="735B79DE"/>
    <w:rsid w:val="73710460"/>
    <w:rsid w:val="745C5273"/>
    <w:rsid w:val="755C0699"/>
    <w:rsid w:val="7584603F"/>
    <w:rsid w:val="75DB07A4"/>
    <w:rsid w:val="77FB1A0B"/>
    <w:rsid w:val="78E26444"/>
    <w:rsid w:val="7BBC0BD7"/>
    <w:rsid w:val="7C910E4E"/>
    <w:rsid w:val="7D38437C"/>
    <w:rsid w:val="7DB053B6"/>
    <w:rsid w:val="7DD56578"/>
    <w:rsid w:val="7E8C0808"/>
    <w:rsid w:val="7E9D48F1"/>
    <w:rsid w:val="7EBE525E"/>
    <w:rsid w:val="7EDFC347"/>
    <w:rsid w:val="7F594F87"/>
    <w:rsid w:val="AFFF8ED9"/>
    <w:rsid w:val="BE3FA8C5"/>
    <w:rsid w:val="BFAF5162"/>
    <w:rsid w:val="D9BD8126"/>
    <w:rsid w:val="DBFF8A8D"/>
    <w:rsid w:val="E97FF4B0"/>
    <w:rsid w:val="EFE7F5FA"/>
    <w:rsid w:val="FBFF7185"/>
    <w:rsid w:val="FDF54E41"/>
    <w:rsid w:val="FF7ACE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qFormat="1" w:uiPriority="99" w:semiHidden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footnote text"/>
    <w:basedOn w:val="1"/>
    <w:unhideWhenUsed/>
    <w:qFormat/>
    <w:uiPriority w:val="99"/>
    <w:pPr>
      <w:snapToGrid w:val="0"/>
    </w:pPr>
    <w:rPr>
      <w:sz w:val="18"/>
      <w:szCs w:val="18"/>
    </w:rPr>
  </w:style>
  <w:style w:type="paragraph" w:styleId="8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9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hAnsi="等线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6">
    <w:name w:val="标题 1 字符"/>
    <w:link w:val="2"/>
    <w:qFormat/>
    <w:uiPriority w:val="0"/>
    <w:rPr>
      <w:rFonts w:ascii="宋体" w:hAnsi="宋体" w:eastAsia="宋体" w:cs="Times New Roman"/>
      <w:b/>
      <w:bCs/>
      <w:kern w:val="44"/>
      <w:sz w:val="48"/>
      <w:szCs w:val="48"/>
    </w:rPr>
  </w:style>
  <w:style w:type="character" w:customStyle="1" w:styleId="17">
    <w:name w:val="HTML 预设格式 字符"/>
    <w:link w:val="8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页脚 字符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页眉 字符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日期 字符"/>
    <w:link w:val="4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3692</Words>
  <Characters>3873</Characters>
  <Lines>10</Lines>
  <Paragraphs>2</Paragraphs>
  <TotalTime>22</TotalTime>
  <ScaleCrop>false</ScaleCrop>
  <LinksUpToDate>false</LinksUpToDate>
  <CharactersWithSpaces>3880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2025-03-28T11:31:00Z</dcterms:created>
  <dc:creator>dq</dc:creator>
  <cp:lastModifiedBy>ccc</cp:lastModifiedBy>
  <cp:lastPrinted>2026-08-19T08:59:00Z</cp:lastPrinted>
  <dcterms:modified xsi:type="dcterms:W3CDTF">2026-08-21T03:51:27Z</dcterms:modified>
  <dc:title>西安西电高压开关操动机构有限责任公司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779FA65E4D9641C09DAA2E8BE431A1EB_13</vt:lpwstr>
  </property>
  <property fmtid="{D5CDD505-2E9C-101B-9397-08002B2CF9AE}" pid="4" name="KSOTemplateDocerSaveRecord">
    <vt:lpwstr>eyJoZGlkIjoiNDZhNjBhYTBlODM5NWI3YmEwNGFiZDhiODA5MWExOGMiLCJ1c2VySWQiOiIxOTYxNDI1MjQifQ==</vt:lpwstr>
  </property>
</Properties>
</file>