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92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eastAsia" w:ascii="宋体" w:hAnsi="宋体" w:eastAsia="方正仿宋_GBK" w:cs="方正仿宋_GBK"/>
          <w:cap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aps w:val="0"/>
          <w:color w:val="auto"/>
          <w:sz w:val="32"/>
          <w:szCs w:val="32"/>
          <w:lang w:val="en-US" w:eastAsia="zh-CN"/>
        </w:rPr>
        <w:t>附件1</w:t>
      </w:r>
    </w:p>
    <w:p w14:paraId="4C29E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黑体_GBK" w:cs="方正黑体_GBK"/>
          <w:cap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小标宋_GBK" w:cs="方正小标宋_GBK"/>
          <w:caps w:val="0"/>
          <w:color w:val="auto"/>
          <w:sz w:val="44"/>
          <w:szCs w:val="44"/>
          <w:lang w:val="en-US" w:eastAsia="zh-CN"/>
        </w:rPr>
        <w:t>丘北县卫生健康系统2026年公开选调医务人员岗位表</w:t>
      </w:r>
    </w:p>
    <w:tbl>
      <w:tblPr>
        <w:tblStyle w:val="4"/>
        <w:tblW w:w="14872" w:type="dxa"/>
        <w:tblInd w:w="-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1136"/>
        <w:gridCol w:w="687"/>
        <w:gridCol w:w="750"/>
        <w:gridCol w:w="738"/>
        <w:gridCol w:w="712"/>
        <w:gridCol w:w="1100"/>
        <w:gridCol w:w="663"/>
        <w:gridCol w:w="750"/>
        <w:gridCol w:w="1012"/>
        <w:gridCol w:w="913"/>
        <w:gridCol w:w="687"/>
        <w:gridCol w:w="838"/>
        <w:gridCol w:w="1837"/>
        <w:gridCol w:w="1488"/>
        <w:gridCol w:w="1175"/>
      </w:tblGrid>
      <w:tr w14:paraId="343B7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AB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2F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A6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选调方式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C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E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45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2E1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C2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选调人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D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5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F7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5A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学历性质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D2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B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专业需求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5A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执业资格或专业技术资格条件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EC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其他招聘条件</w:t>
            </w:r>
          </w:p>
        </w:tc>
      </w:tr>
      <w:tr w14:paraId="46A1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94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A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丘北县人民医院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DE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县外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DD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9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52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A9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从事临床医疗相关诊疗工作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B4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7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3F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E1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F4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3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11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69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取得执业医师及以上资格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20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职称不含省级合格证书</w:t>
            </w:r>
          </w:p>
        </w:tc>
      </w:tr>
      <w:tr w14:paraId="3628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C0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4F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丘北县人民医院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9A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县外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1E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B3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2A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B3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从事中医临床诊疗工作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A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DD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4F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7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6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0B2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59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中医学、中医养生学、中医儿科学、针灸推拿学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6F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取得执业医师及以上资格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DA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职称不含省级合格证书</w:t>
            </w:r>
          </w:p>
        </w:tc>
      </w:tr>
      <w:tr w14:paraId="25C83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96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C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丘北县人民医院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86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县外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3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04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BE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97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从事临床护理工作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80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4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3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B8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C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8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8F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4A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取得护师及以上资格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D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职称不含省级合格证书</w:t>
            </w:r>
          </w:p>
        </w:tc>
      </w:tr>
      <w:tr w14:paraId="60F65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59B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A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丘北县人民医院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2A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县外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0F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C7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57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F2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从事药学工作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A8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C28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D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E1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AC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8B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0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药学、临床药学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A5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取得药师及以上资格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DBC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职称不含省级合格证书</w:t>
            </w:r>
          </w:p>
        </w:tc>
      </w:tr>
      <w:tr w14:paraId="0BCCF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B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98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9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81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D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A8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CB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13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8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57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D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62A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4F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CC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8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89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3DF5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宋体" w:eastAsia="方正仿宋_GBK" w:cs="Times New Roman"/>
          <w:bCs w:val="0"/>
          <w:caps w:val="0"/>
          <w:color w:val="auto"/>
          <w:sz w:val="32"/>
          <w:szCs w:val="32"/>
          <w:lang w:val="en-US" w:eastAsia="zh-CN"/>
        </w:rPr>
        <w:sectPr>
          <w:pgSz w:w="16838" w:h="11906" w:orient="landscape"/>
          <w:pgMar w:top="1587" w:right="1587" w:bottom="1587" w:left="1587" w:header="1134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23" w:charSpace="0"/>
        </w:sectPr>
      </w:pPr>
    </w:p>
    <w:p w14:paraId="556E565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CC8A"/>
    <w:rsid w:val="7FFECC8A"/>
    <w:rsid w:val="FFE7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2026-08-20T16:03:00Z</dcterms:created>
  <dc:creator>ky</dc:creator>
  <cp:lastModifiedBy>ky</cp:lastModifiedBy>
  <dcterms:modified xsi:type="dcterms:W3CDTF">2026-08-20T16:12:48Z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680360DAAE5EA9B1B5B4866A0739212D_41</vt:lpwstr>
  </property>
</Properties>
</file>