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59CFF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4020A89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业务水平测试、面试缴费流程</w:t>
      </w:r>
    </w:p>
    <w:p w14:paraId="30AC7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需要缴费的人员会以短信形式收到</w:t>
      </w:r>
      <w:r>
        <w:rPr>
          <w:rFonts w:hint="eastAsia" w:ascii="仿宋_GB2312" w:hAnsi="仿宋_GB2312" w:eastAsia="仿宋_GB2312" w:cs="仿宋_GB2312"/>
          <w:szCs w:val="32"/>
        </w:rPr>
        <w:t>缴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费</w:t>
      </w:r>
      <w:r>
        <w:rPr>
          <w:rFonts w:hint="eastAsia" w:ascii="仿宋_GB2312" w:hAnsi="仿宋_GB2312" w:eastAsia="仿宋_GB2312" w:cs="仿宋_GB2312"/>
          <w:szCs w:val="32"/>
        </w:rPr>
        <w:t>通知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Cs w:val="32"/>
        </w:rPr>
        <w:t>获得</w:t>
      </w:r>
      <w:r>
        <w:rPr>
          <w:rFonts w:ascii="仿宋_GB2312" w:hAnsi="仿宋_GB2312" w:eastAsia="仿宋_GB2312" w:cs="仿宋_GB2312"/>
          <w:szCs w:val="32"/>
        </w:rPr>
        <w:t>20</w:t>
      </w:r>
      <w:r>
        <w:rPr>
          <w:rFonts w:hint="eastAsia" w:ascii="仿宋_GB2312" w:hAnsi="仿宋_GB2312" w:eastAsia="仿宋_GB2312" w:cs="仿宋_GB2312"/>
          <w:szCs w:val="32"/>
        </w:rPr>
        <w:t>位缴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费</w:t>
      </w:r>
      <w:r>
        <w:rPr>
          <w:rFonts w:hint="eastAsia" w:ascii="仿宋_GB2312" w:hAnsi="仿宋_GB2312" w:eastAsia="仿宋_GB2312" w:cs="仿宋_GB2312"/>
          <w:szCs w:val="32"/>
        </w:rPr>
        <w:t>码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Cs w:val="32"/>
        </w:rPr>
        <w:t>可按照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szCs w:val="32"/>
        </w:rPr>
        <w:t>三种方式登录“山东非税统缴平台”完成缴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费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szCs w:val="32"/>
        </w:rPr>
        <w:t>缴费完成后，不再提供纸质《山东省非税收入通用票据》。</w:t>
      </w:r>
    </w:p>
    <w:p w14:paraId="0EA2A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宋体" w:eastAsia="仿宋_GB2312" w:cs="宋体"/>
          <w:szCs w:val="32"/>
        </w:rPr>
        <w:t>缴费方式：</w:t>
      </w:r>
    </w:p>
    <w:p w14:paraId="361ED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</w:t>
      </w:r>
      <w:r>
        <w:rPr>
          <w:rFonts w:ascii="仿宋_GB2312" w:hAnsi="仿宋_GB2312" w:eastAsia="仿宋_GB2312" w:cs="仿宋_GB2312"/>
          <w:szCs w:val="32"/>
        </w:rPr>
        <w:t>1</w:t>
      </w:r>
      <w:r>
        <w:rPr>
          <w:rFonts w:hint="eastAsia" w:ascii="仿宋_GB2312" w:hAnsi="仿宋_GB2312" w:eastAsia="仿宋_GB2312" w:cs="仿宋_GB2312"/>
          <w:szCs w:val="32"/>
        </w:rPr>
        <w:t>）缴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费</w:t>
      </w:r>
      <w:r>
        <w:rPr>
          <w:rFonts w:hint="eastAsia" w:ascii="仿宋_GB2312" w:hAnsi="仿宋_GB2312" w:eastAsia="仿宋_GB2312" w:cs="仿宋_GB2312"/>
          <w:szCs w:val="32"/>
        </w:rPr>
        <w:t>人用微信、支付宝扫非税统缴平台二维码，进入“山东非税统缴平台”，非税统缴平台二维码如下：</w:t>
      </w:r>
    </w:p>
    <w:p w14:paraId="081BA99B">
      <w:pPr>
        <w:rPr>
          <w:rFonts w:ascii="仿宋_GB2312" w:hAnsi="仿宋_GB2312" w:eastAsia="仿宋_GB2312" w:cs="仿宋_GB2312"/>
          <w:kern w:val="15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1935480" cy="1922780"/>
            <wp:effectExtent l="0" t="0" r="7620" b="1270"/>
            <wp:wrapSquare wrapText="bothSides"/>
            <wp:docPr id="1" name="图片 7" descr="7729cb1c2fd4b1b01d200c78c142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7729cb1c2fd4b1b01d200c78c142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C374A6">
      <w:pPr>
        <w:rPr>
          <w:rFonts w:ascii="仿宋_GB2312" w:hAnsi="仿宋_GB2312" w:eastAsia="仿宋_GB2312" w:cs="仿宋_GB2312"/>
          <w:szCs w:val="32"/>
        </w:rPr>
      </w:pPr>
    </w:p>
    <w:p w14:paraId="4E9BCD07">
      <w:pPr>
        <w:rPr>
          <w:rFonts w:ascii="仿宋_GB2312" w:hAnsi="仿宋_GB2312" w:eastAsia="仿宋_GB2312" w:cs="仿宋_GB2312"/>
          <w:szCs w:val="32"/>
        </w:rPr>
      </w:pPr>
    </w:p>
    <w:p w14:paraId="01B1C1C2">
      <w:pPr>
        <w:rPr>
          <w:rFonts w:ascii="仿宋_GB2312" w:hAnsi="仿宋_GB2312" w:eastAsia="仿宋_GB2312" w:cs="仿宋_GB2312"/>
          <w:szCs w:val="32"/>
        </w:rPr>
      </w:pPr>
    </w:p>
    <w:p w14:paraId="2B810703">
      <w:pPr>
        <w:ind w:firstLine="320" w:firstLineChars="100"/>
        <w:jc w:val="left"/>
        <w:rPr>
          <w:rFonts w:ascii="仿宋_GB2312" w:eastAsia="仿宋_GB2312" w:cs="仿宋_GB2312"/>
          <w:szCs w:val="32"/>
        </w:rPr>
      </w:pPr>
    </w:p>
    <w:p w14:paraId="4325F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</w:t>
      </w:r>
      <w:r>
        <w:rPr>
          <w:rFonts w:ascii="仿宋_GB2312" w:hAnsi="仿宋_GB2312" w:eastAsia="仿宋_GB2312" w:cs="仿宋_GB2312"/>
          <w:szCs w:val="32"/>
        </w:rPr>
        <w:t>2</w:t>
      </w:r>
      <w:r>
        <w:rPr>
          <w:rFonts w:hint="eastAsia" w:ascii="仿宋_GB2312" w:hAnsi="仿宋_GB2312" w:eastAsia="仿宋_GB2312" w:cs="仿宋_GB2312"/>
          <w:szCs w:val="32"/>
        </w:rPr>
        <w:t>）关注“山东财政”微信公众号，通过公众号底部“微服务”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－</w:t>
      </w:r>
      <w:r>
        <w:rPr>
          <w:rFonts w:hint="eastAsia" w:ascii="仿宋_GB2312" w:hAnsi="仿宋_GB2312" w:eastAsia="仿宋_GB2312" w:cs="仿宋_GB2312"/>
          <w:szCs w:val="32"/>
        </w:rPr>
        <w:t>“非税缴费”进入山东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Cs w:val="32"/>
        </w:rPr>
        <w:t>非税统缴平台。</w:t>
      </w:r>
    </w:p>
    <w:p w14:paraId="6FBD8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</w:t>
      </w:r>
      <w:r>
        <w:rPr>
          <w:rFonts w:ascii="仿宋_GB2312" w:hAnsi="仿宋_GB2312" w:eastAsia="仿宋_GB2312" w:cs="仿宋_GB2312"/>
          <w:szCs w:val="32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）登录山东省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财政厅官</w:t>
      </w:r>
      <w:r>
        <w:rPr>
          <w:rFonts w:hint="eastAsia" w:ascii="仿宋_GB2312" w:hAnsi="仿宋_GB2312" w:eastAsia="仿宋_GB2312" w:cs="仿宋_GB2312"/>
          <w:szCs w:val="32"/>
        </w:rPr>
        <w:t>网，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点击页面底部</w:t>
      </w:r>
      <w:r>
        <w:rPr>
          <w:rFonts w:hint="eastAsia" w:ascii="仿宋_GB2312" w:hAnsi="仿宋_GB2312" w:eastAsia="仿宋_GB2312" w:cs="仿宋_GB2312"/>
          <w:szCs w:val="32"/>
        </w:rPr>
        <w:t>“山东省非税收入统缴平台”链接进入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缴费界面</w:t>
      </w:r>
      <w:r>
        <w:rPr>
          <w:rFonts w:hint="eastAsia" w:ascii="仿宋_GB2312" w:hAnsi="仿宋_GB2312" w:eastAsia="仿宋_GB2312" w:cs="仿宋_GB2312"/>
          <w:szCs w:val="32"/>
        </w:rPr>
        <w:t>。</w:t>
      </w:r>
    </w:p>
    <w:p w14:paraId="18A6C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MjJiODRjYmM1YWYyMmRmNzI5YTlhMDI5MzUzMjAifQ=="/>
  </w:docVars>
  <w:rsids>
    <w:rsidRoot w:val="00000000"/>
    <w:rsid w:val="3111794C"/>
    <w:rsid w:val="333B4E8D"/>
    <w:rsid w:val="34730536"/>
    <w:rsid w:val="36AC4FA5"/>
    <w:rsid w:val="41C6591C"/>
    <w:rsid w:val="4F7F68E8"/>
    <w:rsid w:val="50A22DF2"/>
    <w:rsid w:val="51D71163"/>
    <w:rsid w:val="5D430B45"/>
    <w:rsid w:val="5DBF0DB1"/>
    <w:rsid w:val="62CA687D"/>
    <w:rsid w:val="63B3128D"/>
    <w:rsid w:val="6D49091A"/>
    <w:rsid w:val="6F3C17F7"/>
    <w:rsid w:val="79FE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color w:val="000000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241</Characters>
  <Lines>0</Lines>
  <Paragraphs>0</Paragraphs>
  <TotalTime>1</TotalTime>
  <ScaleCrop>false</ScaleCrop>
  <LinksUpToDate>false</LinksUpToDate>
  <CharactersWithSpaces>241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2025-06-23T08:52:00Z</dcterms:created>
  <dc:creator>Lenovo</dc:creator>
  <cp:lastModifiedBy>Administrator</cp:lastModifiedBy>
  <dcterms:modified xsi:type="dcterms:W3CDTF">2026-08-14T02:38:10Z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22BA020638984984A9C0B79FC7FFEC55_13</vt:lpwstr>
  </property>
  <property fmtid="{D5CDD505-2E9C-101B-9397-08002B2CF9AE}" pid="4" name="KSOTemplateDocerSaveRecord">
    <vt:lpwstr>eyJoZGlkIjoiNDNlMjJiODRjYmM1YWYyMmRmNzI5YTlhMDI5MzUzMjAiLCJ1c2VySWQiOiIxMTY5MTc2Mzc4In0=</vt:lpwstr>
  </property>
</Properties>
</file>