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77B5">
      <w:pPr>
        <w:spacing w:line="560" w:lineRule="exact"/>
        <w:jc w:val="left"/>
        <w:rPr>
          <w:rStyle w:val="7"/>
          <w:rFonts w:hint="default" w:ascii="Times New Roman" w:hAnsi="Times New Roman" w:eastAsia="方正仿宋简体" w:cs="Times New Roman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</w:t>
      </w:r>
      <w:r>
        <w:rPr>
          <w:rFonts w:hint="eastAsia" w:eastAsia="方正仿宋简体" w:cs="Times New Roman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</w:t>
      </w:r>
    </w:p>
    <w:p w14:paraId="421718F5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Style w:val="8"/>
          <w:rFonts w:hint="default" w:ascii="Times New Roman" w:hAnsi="Times New Roman" w:cs="Times New Roman"/>
          <w:i w:val="0"/>
          <w:iCs w:val="0"/>
          <w:highlight w:val="none"/>
          <w:lang w:val="en-US" w:eastAsia="zh-CN" w:bidi="ar"/>
        </w:rPr>
        <w:t>泸州市江阳区2026年公开考试转任公务员职位</w:t>
      </w:r>
      <w:r>
        <w:rPr>
          <w:rStyle w:val="8"/>
          <w:rFonts w:hint="eastAsia" w:cs="Times New Roman"/>
          <w:i w:val="0"/>
          <w:iCs w:val="0"/>
          <w:highlight w:val="none"/>
          <w:lang w:val="en-US" w:eastAsia="zh-CN" w:bidi="ar"/>
        </w:rPr>
        <w:t>需求</w:t>
      </w:r>
      <w:r>
        <w:rPr>
          <w:rStyle w:val="8"/>
          <w:rFonts w:hint="default" w:ascii="Times New Roman" w:hAnsi="Times New Roman" w:cs="Times New Roman"/>
          <w:i w:val="0"/>
          <w:iCs w:val="0"/>
          <w:highlight w:val="none"/>
          <w:lang w:val="en-US" w:eastAsia="zh-CN" w:bidi="ar"/>
        </w:rPr>
        <w:t>表</w:t>
      </w:r>
      <w:bookmarkStart w:id="0" w:name="_GoBack"/>
      <w:bookmarkEnd w:id="0"/>
    </w:p>
    <w:tbl>
      <w:tblPr>
        <w:tblStyle w:val="4"/>
        <w:tblW w:w="155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770"/>
        <w:gridCol w:w="796"/>
        <w:gridCol w:w="1062"/>
        <w:gridCol w:w="1190"/>
        <w:gridCol w:w="545"/>
        <w:gridCol w:w="545"/>
        <w:gridCol w:w="551"/>
        <w:gridCol w:w="556"/>
        <w:gridCol w:w="4124"/>
        <w:gridCol w:w="567"/>
        <w:gridCol w:w="1333"/>
        <w:gridCol w:w="583"/>
        <w:gridCol w:w="1597"/>
      </w:tblGrid>
      <w:tr w14:paraId="25ED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756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公开考试</w:t>
            </w:r>
            <w:r>
              <w:rPr>
                <w:rStyle w:val="11"/>
                <w:rFonts w:hint="default" w:ascii="Times New Roman" w:hAnsi="Times New Roman" w:cs="Times New Roman"/>
                <w:b/>
                <w:highlight w:val="none"/>
                <w:lang w:val="en-US" w:eastAsia="zh-CN" w:bidi="ar"/>
              </w:rPr>
              <w:t>转任单位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5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单位</w:t>
            </w:r>
            <w:r>
              <w:rPr>
                <w:rStyle w:val="11"/>
                <w:rFonts w:hint="default" w:ascii="Times New Roman" w:hAnsi="Times New Roman" w:cs="Times New Roman"/>
                <w:b/>
                <w:highlight w:val="none"/>
                <w:lang w:val="en-US" w:eastAsia="zh-CN" w:bidi="ar"/>
              </w:rPr>
              <w:t>性质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85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4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岗位</w:t>
            </w:r>
          </w:p>
          <w:p w14:paraId="38A2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职位</w:t>
            </w:r>
          </w:p>
          <w:p w14:paraId="5BF73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简介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2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拟任职级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A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转任</w:t>
            </w:r>
            <w:r>
              <w:rPr>
                <w:rStyle w:val="12"/>
                <w:rFonts w:hint="default" w:ascii="Times New Roman" w:hAnsi="Times New Roman" w:cs="Times New Roman"/>
                <w:b/>
                <w:highlight w:val="none"/>
                <w:lang w:val="en-US" w:eastAsia="zh-CN" w:bidi="ar"/>
              </w:rPr>
              <w:t>名额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0F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6"/>
                <w:szCs w:val="2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6"/>
                <w:szCs w:val="2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0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6"/>
                <w:szCs w:val="2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D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6"/>
                <w:szCs w:val="2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A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6"/>
                <w:szCs w:val="2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2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转任</w:t>
            </w:r>
            <w:r>
              <w:rPr>
                <w:rStyle w:val="12"/>
                <w:rFonts w:hint="default" w:ascii="Times New Roman" w:hAnsi="Times New Roman" w:cs="Times New Roman"/>
                <w:b/>
                <w:highlight w:val="none"/>
                <w:lang w:val="en-US" w:eastAsia="zh-CN" w:bidi="ar"/>
              </w:rPr>
              <w:t>范围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85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6"/>
                <w:szCs w:val="26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607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" w:eastAsia="zh-CN"/>
              </w:rPr>
              <w:t>泸州市江阳区人民政府办公室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81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0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E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C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事文秘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2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25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E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本科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9C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学士及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科：哲学类、经济学类、财政学类、金融学类、法学类、数学类、统计学类、马克思主义理论类、中国语言文学类、计算机类</w:t>
            </w:r>
            <w:r>
              <w:rPr>
                <w:rFonts w:hint="eastAsia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土木类、水利类、交通运输类</w:t>
            </w:r>
          </w:p>
          <w:p w14:paraId="2E5A8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研究生：哲学、应用伦理、理论经济学、应用经济学、</w:t>
            </w: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金融、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税务、</w:t>
            </w: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保险、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数字经济、财政学、法学、法律、纪检监察学、知识产权</w:t>
            </w: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数学、统计学、应用统计、马克思主义理论、中共党史党建学、中国语言文学、汉语国际教育、国际中文教育、计算机科学与技术、软件工程、网络空间安全、智能科学与技术</w:t>
            </w:r>
            <w:r>
              <w:rPr>
                <w:rFonts w:hint="eastAsia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土木工程、土木水利、水利工程、交通运输工程、交通运输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6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EE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具备较强文稿写作能力，具有1年以上党政机关办公室或研究室综合文稿写作工作经历</w:t>
            </w: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F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D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工作任务较重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，需</w:t>
            </w:r>
            <w:r>
              <w:rPr>
                <w:rFonts w:hint="eastAsia" w:eastAsia="方正仿宋简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经常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加班。</w:t>
            </w:r>
          </w:p>
        </w:tc>
      </w:tr>
      <w:tr w14:paraId="3C12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3C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泸州市江阳区街道办事处（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F4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A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E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A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从事经济发展、招商引资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C7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D5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70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19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B1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本科：经济学类、财政学类、经济与贸易类、工商管理类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工业工程类</w:t>
            </w:r>
          </w:p>
          <w:p w14:paraId="36AE6C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研究生：理论经济学、金融、税务、保险、数字经济、财政学、应用经济学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工商管理（学）、国际商务、资产评估、审计、会计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工业工程与管理、工业工程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7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E05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1.具有2年以上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经济发展或财税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工作经历；</w:t>
            </w:r>
          </w:p>
          <w:p w14:paraId="40DC8E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2.限男性。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DF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3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该职位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泸州市江阳区街道办事处（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）职位合并选岗，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大山坪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街道、泰安街道各1名。</w:t>
            </w:r>
          </w:p>
        </w:tc>
      </w:tr>
      <w:tr w14:paraId="0384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B4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泸州市江阳区街道办事处（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B6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94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B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10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从事经济发展、招商引资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EE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67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92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08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108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本科：经济学类、财政学类、经济与贸易类、工商管理类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工业工程类</w:t>
            </w:r>
          </w:p>
          <w:p w14:paraId="40F7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研究生：理论经济学、金融、税务、保险、数字经济、财政学、应用经济学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工商管理（学）、国际商务、资产评估、审计、会计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val="en-US" w:eastAsia="zh-CN"/>
              </w:rPr>
              <w:t>工业工程与管理、工业工程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F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FD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1.具有2年以上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经济发展或财税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工作经历；</w:t>
            </w:r>
          </w:p>
          <w:p w14:paraId="1A320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2.限女性。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5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B7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该职位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泸州市江阳区街道办事处（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）职位合并选岗，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大山坪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街道、泰安街道各1名。</w:t>
            </w:r>
          </w:p>
        </w:tc>
      </w:tr>
      <w:tr w14:paraId="6C753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31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泸州市江阳区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人民政府大山坪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7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B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03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7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从事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项目建设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等</w:t>
            </w: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3A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53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C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8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6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eastAsia="zh-CN"/>
              </w:rPr>
              <w:t>本科：土木类、建筑类、管理科学与工程类、环境科学与工程类、物流管理与工程类</w:t>
            </w:r>
          </w:p>
          <w:p w14:paraId="0CE781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eastAsia="zh-CN"/>
              </w:rPr>
              <w:t>研究生：土木工程、土木水利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pacing w:val="-6"/>
                <w:sz w:val="21"/>
                <w:szCs w:val="21"/>
                <w:highlight w:val="none"/>
                <w:u w:val="none"/>
                <w:lang w:eastAsia="zh-CN"/>
              </w:rPr>
              <w:t>、建筑（学）、城乡规划（学）、风景园林（学）、城市规划、管理科学与工程、工程管理、环境科学与工程、资源与环境、物流工程、物流管理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pacing w:val="-6"/>
                <w:sz w:val="21"/>
                <w:szCs w:val="21"/>
                <w:highlight w:val="none"/>
                <w:u w:val="none"/>
                <w:lang w:eastAsia="zh-CN"/>
              </w:rPr>
              <w:t>、物流工程与管理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auto"/>
                <w:spacing w:val="-6"/>
                <w:sz w:val="21"/>
                <w:szCs w:val="21"/>
                <w:highlight w:val="none"/>
                <w:u w:val="none"/>
                <w:lang w:eastAsia="zh-CN"/>
              </w:rPr>
              <w:t>、物流管理与工程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4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4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9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3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4177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5A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泸州市江阳区</w:t>
            </w: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人民政府华阳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4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32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经济发展、招商引资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一级</w:t>
            </w:r>
          </w:p>
          <w:p w14:paraId="225BD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FE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B2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3E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7E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  <w:t>本科：经济学类、财政学类、金融学类、经济与贸易类、法学类、政治学类、社会学类、马克思主义理论类、机械类、材料类、电气类、电子信息类、计算机类、土木类、测绘类、交通运输类、环境科学与工程类、食品科学与工程类、建筑类、生物工程类</w:t>
            </w:r>
          </w:p>
          <w:p w14:paraId="7BD207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/>
                <w:sz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  <w:t>研究生：理论经济学、应用经济学、金融、税务、保险、数字经济、财政学、法学、法律、纪检监察学、知识产权、政治学、国际事务、社会学、社会工作、马克思主义理论、中共党史党建学、机械工程、机械、材料科学与工程、冶金工程、材料与化工、纳米科学与工程、电气工程、电子科学与技术、信息与通信工程、电子信息、集成电路科学与工程、计算机科学与技术、软件工程、网络空间安全、智能科学与技术、土木工程、土木水利、测绘科学与技术、测绘工程、遥感科学与技术、交通运输工程、交通运输、环境科学与工程、资源与环境、食品科学与工程、食品与营养、建筑（学）、城乡规划（学）、风景园林（学）、城市规划、生物工程、生物与医药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C1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E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限男性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8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D7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42B5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1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07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泸州市江阳区</w:t>
            </w: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人民政府华阳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4E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2D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4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1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经济发展、招商引资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2E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一级</w:t>
            </w:r>
          </w:p>
          <w:p w14:paraId="3F259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82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7E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8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1F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  <w:t>本科：经济学类、财政学类、金融学类、经济与贸易类、法学类、政治学类、社会学类、马克思主义理论类、机械类、材料类、电气类、电子信息类、计算机类、土木类、测绘类、交通运输类、环境科学与工程类、食品科学与工程类、建筑类、生物工程类</w:t>
            </w:r>
          </w:p>
          <w:p w14:paraId="0B29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pacing w:val="-6"/>
                <w:sz w:val="21"/>
                <w:szCs w:val="21"/>
                <w:lang w:val="en-US" w:eastAsia="zh-CN"/>
              </w:rPr>
              <w:t>研究生：理论经济学、应用经济学、金融、税务、保险、数字经济、财政学、法学、法律、纪检监察学、知识产权、政治学、国际事务、社会学、社会工作、马克思主义理论、中共党史党建学、机械工程、机械、材料科学与工程、冶金工程、材料与化工、纳米科学与工程、电气工程、电子科学与技术、信息与通信工程、电子信息、集成电路科学与工程、计算机科学与技术、软件工程、网络空间安全、智能科学与技术、土木工程、土木水利、测绘科学与技术、测绘工程、遥感科学与技术、交通运输工程、交通运输、环境科学与工程、资源与环境、食品科学与工程、食品与营养、建筑（学）、城乡规划（学）、风景园林（学）、城市规划、生物工程、生物与医药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0D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F22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限女性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4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4B7F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B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泸州市江阳区人民政府况场街道办事处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E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C1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F9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AB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从事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办公室综合</w:t>
            </w:r>
            <w:r>
              <w:rPr>
                <w:rFonts w:hint="eastAsia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管理</w:t>
            </w: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等有关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DD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0F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9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1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C1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本科：新闻传播学类、</w:t>
            </w: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电子信息类</w:t>
            </w:r>
            <w:r>
              <w:rPr>
                <w:rFonts w:hint="eastAsia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</w:p>
          <w:p w14:paraId="3759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工商管理类</w:t>
            </w:r>
          </w:p>
          <w:p w14:paraId="01FFC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研究生：新闻传播学、新闻与传播、出版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电子科学与技术、信息与通信工程、电子信息、集成电路科学与工程</w:t>
            </w:r>
            <w:r>
              <w:rPr>
                <w:rFonts w:hint="eastAsia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工商管理（学）、国际商务、资产评估、审计、会计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A9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C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中共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党员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1B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4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1C4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54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泸州市江阳区人民政府蓝田街道办事处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F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79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2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从事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基层党建、综合管理等有关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B9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E3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06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本科：法学类、中国语言文学类、新闻传播学类、历史学类、旅游管理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类</w:t>
            </w:r>
          </w:p>
          <w:p w14:paraId="5D88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研究生：法学、法律、纪检监察学、知识产权、中国语言文学、汉语国际教育、国际中文教育、新闻传播学、新闻与传播、出版、考古学、中国史、世界史、文物与博物馆、文物、博物馆、旅游管理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9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E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5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0DC9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泸州市江阳区人民政府蓝田街道办事处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9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F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81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2026030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D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从事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经济、城市治理等有关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4E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F1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44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F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本科：经济学类、财政学类、金融学类、法学类、土木类、建筑类、公共管理类、管理科学与工程类</w:t>
            </w:r>
          </w:p>
          <w:p w14:paraId="0892B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研究生：理论经济学、应用经济学、金融、税务、保险、数字经济、财政学、法学、法律、纪检监察学、知识产权、土木工程、土木水利、建筑（学）、城乡规划（学）、风景园林（学）、城市规划、公共管理（学）、管理科学与工程、工程管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C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1"/>
                <w:szCs w:val="21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95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3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6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7CC17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4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泸州市江阳区乡镇机关（一）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6B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FD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4C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F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从事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办公室综合管理、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文稿写作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F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一级科员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163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2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83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4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中国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语言文学类、新闻传播学类、法学类、政治学类、哲学类</w:t>
            </w:r>
          </w:p>
          <w:p w14:paraId="09D7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研究生：中国语言文学、汉语国际教育、国际中文教育、新闻传播学、新闻与传播、出版、法学、法律、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纪检监察学、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知识产权、政治学、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国际事务、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哲学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、应用伦理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A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581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1.中共党员；</w:t>
            </w:r>
          </w:p>
          <w:p w14:paraId="2F4C6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2.具有1年以上办公室、文稿写作等工作经历；</w:t>
            </w:r>
          </w:p>
          <w:p w14:paraId="5EA54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3.限男性。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6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9C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该职位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泸州市江阳区乡镇机关（二）职位合并选岗，丹林镇、江北镇各1名。</w:t>
            </w:r>
          </w:p>
        </w:tc>
      </w:tr>
      <w:tr w14:paraId="5E0CF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6B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泸州市江阳区乡镇机关（二）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7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D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7E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55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从事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办公室综合管理、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文稿写作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F7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一级</w:t>
            </w:r>
          </w:p>
          <w:p w14:paraId="08AD1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F0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57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0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5B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中国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语言文学类、新闻传播学类、法学类、政治学类、哲学类</w:t>
            </w:r>
          </w:p>
          <w:p w14:paraId="3580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研究生：中国语言文学、汉语国际教育、国际中文教育、新闻传播学、新闻与传播、出版、法学、法律、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纪检监察学、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知识产权、政治学、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国际事务、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哲学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、应用伦理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3A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855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1.中共党员；</w:t>
            </w:r>
          </w:p>
          <w:p w14:paraId="5CFFC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2.具有1年以上办公室、文稿写作等工作经历；</w:t>
            </w:r>
          </w:p>
          <w:p w14:paraId="09575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3.限女性。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B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FC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该职位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与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泸州市江阳区乡镇机关（一）职位合并选岗，丹林镇、江北镇各1名。</w:t>
            </w:r>
          </w:p>
        </w:tc>
      </w:tr>
      <w:tr w14:paraId="0C713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1B0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泸州市江阳区江北镇人民政府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CB1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C0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B1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7A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</w:rPr>
              <w:t>从事财务等有关工作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084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eastAsia="zh-CN"/>
              </w:rPr>
              <w:t>一级</w:t>
            </w:r>
          </w:p>
          <w:p w14:paraId="374806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35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7F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FF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本科：工商管理类</w:t>
            </w:r>
          </w:p>
          <w:p w14:paraId="69154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研究生：工商管理（学）、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国际商务、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资产评估、审计、会计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D1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6E5A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具有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1年以上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会计工作经历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B960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8028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752D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2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泸州市江阳区黄舣镇人民政府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4E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26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21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从事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产业发展综合协调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等有关工作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4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一级</w:t>
            </w:r>
          </w:p>
          <w:p w14:paraId="4F315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5E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8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本科</w:t>
            </w:r>
          </w:p>
          <w:p w14:paraId="537CAC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及以</w:t>
            </w:r>
          </w:p>
          <w:p w14:paraId="54EF8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54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学士</w:t>
            </w:r>
          </w:p>
          <w:p w14:paraId="25774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及以</w:t>
            </w:r>
          </w:p>
          <w:p w14:paraId="6FC5B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B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本科：法学类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新闻传播学类、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食品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科学与工程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类</w:t>
            </w:r>
          </w:p>
          <w:p w14:paraId="0D45D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/>
                <w:sz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研究生：法学、法律、纪检监察学、知识产权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新闻传播学、新闻与传播、出版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、食品科学与工程、食品与营养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9C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EA20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中共党员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2B006D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/>
                <w:sz w:val="21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限男性。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B7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CD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68AAA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31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泸州市江阳区黄舣镇人民政府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97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A9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7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EC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  <w:t>从事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产业发展综合协调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等有关工作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9E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一级</w:t>
            </w:r>
          </w:p>
          <w:p w14:paraId="0FF4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96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1E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本科</w:t>
            </w:r>
          </w:p>
          <w:p w14:paraId="449FA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及以</w:t>
            </w:r>
          </w:p>
          <w:p w14:paraId="4DDE5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EB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学士</w:t>
            </w:r>
          </w:p>
          <w:p w14:paraId="386CF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及以</w:t>
            </w:r>
          </w:p>
          <w:p w14:paraId="69D52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F4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本科：法学类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新闻传播学类、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食品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科学与工程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类</w:t>
            </w:r>
          </w:p>
          <w:p w14:paraId="687C63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研究生：法学、法律、纪检监察学、知识产权</w:t>
            </w:r>
            <w:r>
              <w:rPr>
                <w:rFonts w:hint="eastAsia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新闻传播学、新闻与传播、出版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2"/>
                <w:highlight w:val="none"/>
                <w:u w:val="none"/>
                <w:lang w:val="en-US" w:eastAsia="zh-CN"/>
              </w:rPr>
              <w:t>、食品科学与工程、食品与营养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93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35周岁及以下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89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中共党员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；</w:t>
            </w:r>
          </w:p>
          <w:p w14:paraId="077F6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限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性。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B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20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2E7A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8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泸州市江阳区通滩镇人民政府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2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A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D3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基层党建、办公室、项目管理等有关工作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D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一级</w:t>
            </w:r>
          </w:p>
          <w:p w14:paraId="6E805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72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38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51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7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本科：工商管理类、管理科学与工程类、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环境科学与工程类、物流管理与工程类</w:t>
            </w:r>
          </w:p>
          <w:p w14:paraId="338E9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研究生：工商管理（学）、国际商务、资产评估、审计、会计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管理科学与工程、工程管理、环境科学与工程、资源与环境、物流工程、物流管理、物流工程与管理、物流管理与工程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6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1.中共党员；</w:t>
            </w:r>
          </w:p>
          <w:p w14:paraId="56751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2.限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男性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4B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2E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3B8BA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5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泸州市江阳区通滩镇人民政府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10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机关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5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工作人员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44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202603</w:t>
            </w:r>
            <w:r>
              <w:rPr>
                <w:rFonts w:hint="eastAsia" w:ascii="Times New Roman" w:eastAsia="方正仿宋简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A7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从事基层党建、办公室、项目管理等有关工作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3F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一级</w:t>
            </w:r>
          </w:p>
          <w:p w14:paraId="66D3B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科员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B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8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本科及以上</w:t>
            </w:r>
          </w:p>
        </w:tc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8B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学士及以上</w:t>
            </w:r>
          </w:p>
        </w:tc>
        <w:tc>
          <w:tcPr>
            <w:tcW w:w="4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C5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本科：工商管理类、管理科学与工程类、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环境科学与工程类、物流管理与工程类</w:t>
            </w:r>
          </w:p>
          <w:p w14:paraId="223E2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研究生：工商管理（学）、国际商务、资产评估、审计、会计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、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管理科学与工程、工程管理、环境科学与工程、资源与环境、物流工程、物流管理、物流工程与管理、物流管理与工程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A2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周岁及以下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A6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1.中共党员；</w:t>
            </w:r>
          </w:p>
          <w:p w14:paraId="741CE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2.限女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性</w:t>
            </w:r>
            <w:r>
              <w:rPr>
                <w:rFonts w:hint="eastAsia" w:asci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2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泸州市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8C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58A833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Cs w:val="21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111387-D6DE-4449-A49D-24EAAD5731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BF47A3D-DC54-401F-A4F7-55E6F60291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A8B8CE1-B6A3-48AB-B8E6-C5AAF5ADEE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468B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59E93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559E93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NotTrackMove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xMzJiNzI3ZWU2MzAzMGQyMDdmZmQ5NzM4ZjdhN2YifQ=="/>
  </w:docVars>
  <w:rsids>
    <w:rsidRoot w:val="04160BA9"/>
    <w:rsid w:val="000738ED"/>
    <w:rsid w:val="001807B7"/>
    <w:rsid w:val="002111C5"/>
    <w:rsid w:val="00262356"/>
    <w:rsid w:val="0028054A"/>
    <w:rsid w:val="00320434"/>
    <w:rsid w:val="00327DFE"/>
    <w:rsid w:val="003A7F90"/>
    <w:rsid w:val="004272D3"/>
    <w:rsid w:val="00435C7B"/>
    <w:rsid w:val="00460E01"/>
    <w:rsid w:val="004D0BD3"/>
    <w:rsid w:val="00742769"/>
    <w:rsid w:val="007641A0"/>
    <w:rsid w:val="0078591D"/>
    <w:rsid w:val="009E544A"/>
    <w:rsid w:val="00A77FF8"/>
    <w:rsid w:val="00B60B6F"/>
    <w:rsid w:val="00B65E03"/>
    <w:rsid w:val="00B7244B"/>
    <w:rsid w:val="00BB5F14"/>
    <w:rsid w:val="00CD768A"/>
    <w:rsid w:val="00DD1860"/>
    <w:rsid w:val="00E26962"/>
    <w:rsid w:val="00E55CF1"/>
    <w:rsid w:val="00F27869"/>
    <w:rsid w:val="00FA1E1C"/>
    <w:rsid w:val="021D071B"/>
    <w:rsid w:val="04160BA9"/>
    <w:rsid w:val="05C509BD"/>
    <w:rsid w:val="064A73D7"/>
    <w:rsid w:val="07A83447"/>
    <w:rsid w:val="0AE5646E"/>
    <w:rsid w:val="0AFB3117"/>
    <w:rsid w:val="0D4234FE"/>
    <w:rsid w:val="0D875C8A"/>
    <w:rsid w:val="0FFC09F2"/>
    <w:rsid w:val="1025513D"/>
    <w:rsid w:val="115B06EA"/>
    <w:rsid w:val="11785196"/>
    <w:rsid w:val="119D51A7"/>
    <w:rsid w:val="12297E7A"/>
    <w:rsid w:val="12E0359D"/>
    <w:rsid w:val="130F3E82"/>
    <w:rsid w:val="13F217DA"/>
    <w:rsid w:val="15BC2C75"/>
    <w:rsid w:val="15E5006C"/>
    <w:rsid w:val="16360A3C"/>
    <w:rsid w:val="16AA639C"/>
    <w:rsid w:val="181D3ACF"/>
    <w:rsid w:val="18580FD4"/>
    <w:rsid w:val="193E4A18"/>
    <w:rsid w:val="199C4BBA"/>
    <w:rsid w:val="1A7B0CDC"/>
    <w:rsid w:val="1B5815B1"/>
    <w:rsid w:val="1BB43819"/>
    <w:rsid w:val="1BB74950"/>
    <w:rsid w:val="1C67088B"/>
    <w:rsid w:val="1E406F76"/>
    <w:rsid w:val="221851DF"/>
    <w:rsid w:val="227944FA"/>
    <w:rsid w:val="23231A2B"/>
    <w:rsid w:val="240E1D2A"/>
    <w:rsid w:val="252E63EA"/>
    <w:rsid w:val="255045B2"/>
    <w:rsid w:val="26F8063C"/>
    <w:rsid w:val="27B92335"/>
    <w:rsid w:val="27F166BC"/>
    <w:rsid w:val="297C3E6B"/>
    <w:rsid w:val="2AB23619"/>
    <w:rsid w:val="2B792014"/>
    <w:rsid w:val="2B9431A6"/>
    <w:rsid w:val="304C5976"/>
    <w:rsid w:val="30DF2C8E"/>
    <w:rsid w:val="32BC2E20"/>
    <w:rsid w:val="33907C5D"/>
    <w:rsid w:val="34270BD4"/>
    <w:rsid w:val="35976B1D"/>
    <w:rsid w:val="378E0F6A"/>
    <w:rsid w:val="3A4D6EBA"/>
    <w:rsid w:val="3A56090A"/>
    <w:rsid w:val="3B4C2CCE"/>
    <w:rsid w:val="3B6B9A59"/>
    <w:rsid w:val="3C776471"/>
    <w:rsid w:val="3CE04016"/>
    <w:rsid w:val="3D9077EA"/>
    <w:rsid w:val="41145E7A"/>
    <w:rsid w:val="423170C2"/>
    <w:rsid w:val="437E066C"/>
    <w:rsid w:val="43CB46CE"/>
    <w:rsid w:val="43E97C54"/>
    <w:rsid w:val="440F6404"/>
    <w:rsid w:val="44B23060"/>
    <w:rsid w:val="47C4243A"/>
    <w:rsid w:val="48180B08"/>
    <w:rsid w:val="4A6522A4"/>
    <w:rsid w:val="4B4B2FA2"/>
    <w:rsid w:val="4C6267F5"/>
    <w:rsid w:val="4CF651D3"/>
    <w:rsid w:val="4D3F6B37"/>
    <w:rsid w:val="4DF0398D"/>
    <w:rsid w:val="4DF53699"/>
    <w:rsid w:val="4EBC5944"/>
    <w:rsid w:val="4F4038B4"/>
    <w:rsid w:val="4FA47125"/>
    <w:rsid w:val="4FEA3008"/>
    <w:rsid w:val="50043560"/>
    <w:rsid w:val="502E62F1"/>
    <w:rsid w:val="535E64CD"/>
    <w:rsid w:val="55347894"/>
    <w:rsid w:val="55794BB0"/>
    <w:rsid w:val="57F14ED1"/>
    <w:rsid w:val="58773629"/>
    <w:rsid w:val="5B8D2254"/>
    <w:rsid w:val="5BD74F72"/>
    <w:rsid w:val="5D557CB0"/>
    <w:rsid w:val="5D7F63BA"/>
    <w:rsid w:val="5FD924D3"/>
    <w:rsid w:val="606F4BE5"/>
    <w:rsid w:val="60E07891"/>
    <w:rsid w:val="61F47A98"/>
    <w:rsid w:val="62A043F3"/>
    <w:rsid w:val="62B161D9"/>
    <w:rsid w:val="671B5AC7"/>
    <w:rsid w:val="67D4060C"/>
    <w:rsid w:val="682F6B02"/>
    <w:rsid w:val="692A0243"/>
    <w:rsid w:val="694E7553"/>
    <w:rsid w:val="6A71059E"/>
    <w:rsid w:val="6A9C6F1F"/>
    <w:rsid w:val="6AB523BF"/>
    <w:rsid w:val="6B685053"/>
    <w:rsid w:val="6BE96194"/>
    <w:rsid w:val="6E820452"/>
    <w:rsid w:val="7069114B"/>
    <w:rsid w:val="70B07280"/>
    <w:rsid w:val="717B24BB"/>
    <w:rsid w:val="72C60FDD"/>
    <w:rsid w:val="74D3353D"/>
    <w:rsid w:val="75A069F3"/>
    <w:rsid w:val="76142FF2"/>
    <w:rsid w:val="762629BF"/>
    <w:rsid w:val="76A91031"/>
    <w:rsid w:val="76D33CC8"/>
    <w:rsid w:val="788A485A"/>
    <w:rsid w:val="792F190C"/>
    <w:rsid w:val="79AC3D61"/>
    <w:rsid w:val="79BED24E"/>
    <w:rsid w:val="7A2E16C2"/>
    <w:rsid w:val="7B022DCE"/>
    <w:rsid w:val="7DA136FC"/>
    <w:rsid w:val="7DCA357F"/>
    <w:rsid w:val="7DD56578"/>
    <w:rsid w:val="7E527BC8"/>
    <w:rsid w:val="7EDC7492"/>
    <w:rsid w:val="7F330CCA"/>
    <w:rsid w:val="DDBBD6FA"/>
    <w:rsid w:val="F4DDBD72"/>
    <w:rsid w:val="F6EE7C64"/>
    <w:rsid w:val="F7EA3D26"/>
    <w:rsid w:val="FFFF9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91"/>
    <w:basedOn w:val="5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9">
    <w:name w:val="font4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6"/>
      <w:szCs w:val="26"/>
      <w:u w:val="none"/>
    </w:rPr>
  </w:style>
  <w:style w:type="character" w:customStyle="1" w:styleId="10">
    <w:name w:val="font71"/>
    <w:basedOn w:val="5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6"/>
      <w:szCs w:val="26"/>
      <w:u w:val="none"/>
    </w:rPr>
  </w:style>
  <w:style w:type="character" w:customStyle="1" w:styleId="11">
    <w:name w:val="font61"/>
    <w:basedOn w:val="5"/>
    <w:qFormat/>
    <w:uiPriority w:val="0"/>
    <w:rPr>
      <w:rFonts w:hint="eastAsia" w:ascii="黑体" w:hAnsi="宋体" w:eastAsia="黑体" w:cs="黑体"/>
      <w:b/>
      <w:bCs/>
      <w:color w:val="000000"/>
      <w:sz w:val="26"/>
      <w:szCs w:val="26"/>
      <w:u w:val="none"/>
    </w:rPr>
  </w:style>
  <w:style w:type="character" w:customStyle="1" w:styleId="12">
    <w:name w:val="font81"/>
    <w:basedOn w:val="5"/>
    <w:qFormat/>
    <w:uiPriority w:val="0"/>
    <w:rPr>
      <w:rFonts w:hint="eastAsia" w:ascii="黑体" w:hAnsi="宋体" w:eastAsia="黑体" w:cs="黑体"/>
      <w:b/>
      <w:bCs/>
      <w:color w:val="000000"/>
      <w:sz w:val="26"/>
      <w:szCs w:val="26"/>
      <w:u w:val="none"/>
    </w:rPr>
  </w:style>
  <w:style w:type="character" w:customStyle="1" w:styleId="13">
    <w:name w:val="font10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6"/>
      <w:szCs w:val="26"/>
      <w:u w:val="none"/>
    </w:rPr>
  </w:style>
  <w:style w:type="character" w:customStyle="1" w:styleId="14">
    <w:name w:val="font112"/>
    <w:basedOn w:val="5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6"/>
      <w:szCs w:val="26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3778</Words>
  <Characters>3927</Characters>
  <Lines>3</Lines>
  <Paragraphs>1</Paragraphs>
  <TotalTime>0</TotalTime>
  <ScaleCrop>false</ScaleCrop>
  <LinksUpToDate>false</LinksUpToDate>
  <CharactersWithSpaces>3928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2020-08-01T15:58:00Z</dcterms:created>
  <dc:creator>Administrator</dc:creator>
  <cp:lastModifiedBy>WPS_1639041979</cp:lastModifiedBy>
  <cp:lastPrinted>2024-06-23T17:38:00Z</cp:lastPrinted>
  <dcterms:modified xsi:type="dcterms:W3CDTF">2026-08-12T08:57:56Z</dcterms:modified>
  <dc:title>泸江区组〔2020〕号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B128F5B2424E0EEABD445F6A2CC6297C_43</vt:lpwstr>
  </property>
  <property fmtid="{D5CDD505-2E9C-101B-9397-08002B2CF9AE}" pid="4" name="KSOTemplateDocerSaveRecord">
    <vt:lpwstr>eyJoZGlkIjoiZWIyMzRjODBmMjVlNmUyMmQzZWIwMjBjNWMyZWE4YzkiLCJ1c2VySWQiOiIxMjk5MzYwMTU1In0=</vt:lpwstr>
  </property>
</Properties>
</file>