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1C36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cs="仿宋_GB2312"/>
          <w:lang w:eastAsia="zh-CN"/>
        </w:rPr>
      </w:pPr>
    </w:p>
    <w:tbl>
      <w:tblPr>
        <w:tblStyle w:val="5"/>
        <w:tblW w:w="948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739"/>
        <w:gridCol w:w="677"/>
        <w:gridCol w:w="689"/>
        <w:gridCol w:w="1064"/>
        <w:gridCol w:w="1473"/>
        <w:gridCol w:w="1367"/>
        <w:gridCol w:w="1527"/>
        <w:gridCol w:w="1419"/>
      </w:tblGrid>
      <w:tr w14:paraId="1168C0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5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4D6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7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C9E8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6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FAEE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岗位简介</w:t>
            </w:r>
          </w:p>
        </w:tc>
        <w:tc>
          <w:tcPr>
            <w:tcW w:w="6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C7A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5A74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</w:p>
          <w:p w14:paraId="0A13A2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学位</w:t>
            </w:r>
          </w:p>
        </w:tc>
        <w:tc>
          <w:tcPr>
            <w:tcW w:w="14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4A2B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  业</w:t>
            </w:r>
          </w:p>
        </w:tc>
        <w:tc>
          <w:tcPr>
            <w:tcW w:w="13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DC64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执（职）业资格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F520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DE29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其他要求</w:t>
            </w:r>
          </w:p>
        </w:tc>
      </w:tr>
      <w:tr w14:paraId="170401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  <w:jc w:val="center"/>
        </w:trPr>
        <w:tc>
          <w:tcPr>
            <w:tcW w:w="5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C5B3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431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6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D4B4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康复医师</w:t>
            </w:r>
          </w:p>
        </w:tc>
        <w:tc>
          <w:tcPr>
            <w:tcW w:w="6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FCBD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581B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本科及以上，并取得学士及以上学位</w:t>
            </w:r>
          </w:p>
        </w:tc>
        <w:tc>
          <w:tcPr>
            <w:tcW w:w="14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F6BA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color w:val="auto"/>
                <w:kern w:val="0"/>
                <w:sz w:val="21"/>
                <w:szCs w:val="21"/>
                <w:lang w:eastAsia="zh-CN" w:bidi="ar"/>
              </w:rPr>
              <w:t>本科：中医康复学</w:t>
            </w:r>
            <w:r>
              <w:rPr>
                <w:rFonts w:hint="eastAsia" w:ascii="仿宋_GB2312" w:hAnsi="宋体" w:cs="仿宋_GB2312"/>
                <w:color w:val="auto"/>
                <w:kern w:val="0"/>
                <w:sz w:val="21"/>
                <w:szCs w:val="21"/>
                <w:lang w:val="en-US" w:eastAsia="zh-CN" w:bidi="ar"/>
              </w:rPr>
              <w:t>/</w:t>
            </w:r>
            <w:r>
              <w:rPr>
                <w:rFonts w:hint="eastAsia" w:ascii="仿宋_GB2312" w:hAnsi="宋体" w:cs="仿宋_GB2312"/>
                <w:color w:val="auto"/>
                <w:kern w:val="0"/>
                <w:sz w:val="21"/>
                <w:szCs w:val="21"/>
                <w:lang w:eastAsia="zh-CN" w:bidi="ar"/>
              </w:rPr>
              <w:t>针灸推拿学</w:t>
            </w:r>
            <w:r>
              <w:rPr>
                <w:rFonts w:hint="eastAsia" w:ascii="仿宋_GB2312" w:hAnsi="宋体" w:cs="仿宋_GB2312"/>
                <w:color w:val="auto"/>
                <w:kern w:val="0"/>
                <w:sz w:val="21"/>
                <w:szCs w:val="21"/>
                <w:lang w:val="en-US" w:eastAsia="zh-CN" w:bidi="ar"/>
              </w:rPr>
              <w:t>/中西医临床医学</w:t>
            </w:r>
          </w:p>
        </w:tc>
        <w:tc>
          <w:tcPr>
            <w:tcW w:w="13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E4613F">
            <w:pPr>
              <w:widowControl/>
              <w:spacing w:line="24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执业医师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及以上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B83B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周岁及以下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；具有主治医师及以上执业资格的，可放宽到38周岁及以下。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3654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本单位最低服务年限5年。</w:t>
            </w:r>
          </w:p>
        </w:tc>
      </w:tr>
      <w:tr w14:paraId="6E31AE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  <w:jc w:val="center"/>
        </w:trPr>
        <w:tc>
          <w:tcPr>
            <w:tcW w:w="5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8C81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12DB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6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82A6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康复技师</w:t>
            </w:r>
          </w:p>
        </w:tc>
        <w:tc>
          <w:tcPr>
            <w:tcW w:w="6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65AE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D1C7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全日制本科及以上，并取得学士及以上学位</w:t>
            </w:r>
          </w:p>
        </w:tc>
        <w:tc>
          <w:tcPr>
            <w:tcW w:w="14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0F8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1"/>
                <w:szCs w:val="21"/>
                <w:lang w:eastAsia="zh-CN"/>
              </w:rPr>
              <w:t>康复治疗学</w:t>
            </w:r>
          </w:p>
        </w:tc>
        <w:tc>
          <w:tcPr>
            <w:tcW w:w="13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26FF48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康复治疗技士及以上。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7B47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周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及以下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2FD9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本单位最低服务年限5年。</w:t>
            </w:r>
          </w:p>
        </w:tc>
      </w:tr>
      <w:tr w14:paraId="0070F7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  <w:jc w:val="center"/>
        </w:trPr>
        <w:tc>
          <w:tcPr>
            <w:tcW w:w="5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3AD5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2EEA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6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0BD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药剂师</w:t>
            </w:r>
          </w:p>
        </w:tc>
        <w:tc>
          <w:tcPr>
            <w:tcW w:w="6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FFA1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0705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全日制本科及以上，并取得学士及以上学位</w:t>
            </w:r>
          </w:p>
        </w:tc>
        <w:tc>
          <w:tcPr>
            <w:tcW w:w="14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CF64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仿宋_GB2312" w:hAnsi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1"/>
                <w:szCs w:val="21"/>
                <w:lang w:eastAsia="zh-CN"/>
              </w:rPr>
              <w:t>本科：药学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/临床药学</w:t>
            </w:r>
          </w:p>
          <w:p w14:paraId="327B8D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1"/>
                <w:szCs w:val="21"/>
                <w:lang w:eastAsia="zh-CN"/>
              </w:rPr>
              <w:t>研究生：药学</w:t>
            </w:r>
          </w:p>
        </w:tc>
        <w:tc>
          <w:tcPr>
            <w:tcW w:w="13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66ACD6">
            <w:pPr>
              <w:widowControl/>
              <w:spacing w:line="240" w:lineRule="exact"/>
              <w:jc w:val="left"/>
              <w:rPr>
                <w:rFonts w:hint="default" w:ascii="仿宋_GB2312" w:hAnsi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药师及以上，2025、2026年毕业生暂不作要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FB86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周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及以下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CB25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本单位最低服务年限5年。</w:t>
            </w:r>
          </w:p>
        </w:tc>
      </w:tr>
      <w:tr w14:paraId="65EFDD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  <w:jc w:val="center"/>
        </w:trPr>
        <w:tc>
          <w:tcPr>
            <w:tcW w:w="5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66C4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7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4F02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6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1968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精神科医师</w:t>
            </w:r>
          </w:p>
        </w:tc>
        <w:tc>
          <w:tcPr>
            <w:tcW w:w="6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0F6E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C62E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全日制本科及以上，并取得学士及以上学位</w:t>
            </w:r>
          </w:p>
        </w:tc>
        <w:tc>
          <w:tcPr>
            <w:tcW w:w="14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9CEB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本科：临床医学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/精神医学</w:t>
            </w:r>
          </w:p>
          <w:p w14:paraId="2118D4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仿宋_GB2312" w:hAnsi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研究生：精神病与精神卫生学</w:t>
            </w:r>
          </w:p>
        </w:tc>
        <w:tc>
          <w:tcPr>
            <w:tcW w:w="13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EB3AF3">
            <w:pPr>
              <w:widowControl/>
              <w:spacing w:line="240" w:lineRule="exact"/>
              <w:jc w:val="left"/>
              <w:rPr>
                <w:rFonts w:hint="eastAsia" w:ascii="仿宋_GB2312" w:hAnsi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执业医师及以上，执业范围：精神卫生专业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0342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周岁及以下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；具有主治医师及以上执业资格的，可放宽到38周岁及以下。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F90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具有住院医师规范化培训合格证，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本单位最低服务年限5年。</w:t>
            </w:r>
          </w:p>
        </w:tc>
      </w:tr>
      <w:tr w14:paraId="197368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  <w:jc w:val="center"/>
        </w:trPr>
        <w:tc>
          <w:tcPr>
            <w:tcW w:w="5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7795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7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11DC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6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A1C5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口腔科医师</w:t>
            </w:r>
          </w:p>
        </w:tc>
        <w:tc>
          <w:tcPr>
            <w:tcW w:w="6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626B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248F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全日制本科及以上，并取得学士及以上学位</w:t>
            </w:r>
          </w:p>
        </w:tc>
        <w:tc>
          <w:tcPr>
            <w:tcW w:w="14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759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1"/>
                <w:szCs w:val="21"/>
                <w:lang w:eastAsia="zh-CN"/>
              </w:rPr>
              <w:t>本科：口腔医学</w:t>
            </w:r>
          </w:p>
          <w:p w14:paraId="47ECF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1"/>
                <w:szCs w:val="21"/>
                <w:lang w:eastAsia="zh-CN"/>
              </w:rPr>
              <w:t>研究生：口腔医学</w:t>
            </w:r>
          </w:p>
        </w:tc>
        <w:tc>
          <w:tcPr>
            <w:tcW w:w="13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3E3103">
            <w:pPr>
              <w:widowControl/>
              <w:spacing w:line="240" w:lineRule="exact"/>
              <w:jc w:val="left"/>
              <w:rPr>
                <w:rFonts w:hint="eastAsia" w:ascii="仿宋_GB2312" w:hAnsi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kern w:val="0"/>
                <w:sz w:val="21"/>
                <w:szCs w:val="21"/>
                <w:lang w:val="en-US" w:eastAsia="zh-CN"/>
              </w:rPr>
              <w:t>执业医师及以上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4C61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周岁及以下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；具有主治医师及以上执业资格的，可放宽到38周岁及以下。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1FF8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具有住院医师规范化培训合格证，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本单位最低服务年限5年。</w:t>
            </w:r>
          </w:p>
        </w:tc>
      </w:tr>
      <w:tr w14:paraId="519A6C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  <w:jc w:val="center"/>
        </w:trPr>
        <w:tc>
          <w:tcPr>
            <w:tcW w:w="5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70A8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7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4FA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6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B100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神经外科医师</w:t>
            </w:r>
          </w:p>
        </w:tc>
        <w:tc>
          <w:tcPr>
            <w:tcW w:w="6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D706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153C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全日制本科及以上，并取得学士及以上学位</w:t>
            </w:r>
          </w:p>
        </w:tc>
        <w:tc>
          <w:tcPr>
            <w:tcW w:w="14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B8F4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1"/>
                <w:szCs w:val="21"/>
                <w:lang w:eastAsia="zh-CN"/>
              </w:rPr>
              <w:t>本科：临床医学</w:t>
            </w:r>
          </w:p>
          <w:p w14:paraId="72BED0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仿宋_GB2312" w:hAnsi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1"/>
                <w:szCs w:val="21"/>
                <w:lang w:eastAsia="zh-CN"/>
              </w:rPr>
              <w:t>研究生：外科学</w:t>
            </w:r>
          </w:p>
        </w:tc>
        <w:tc>
          <w:tcPr>
            <w:tcW w:w="13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349397">
            <w:pPr>
              <w:widowControl/>
              <w:spacing w:line="240" w:lineRule="exact"/>
              <w:jc w:val="left"/>
              <w:rPr>
                <w:rFonts w:hint="eastAsia" w:ascii="仿宋_GB2312" w:hAnsi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kern w:val="0"/>
                <w:sz w:val="21"/>
                <w:szCs w:val="21"/>
                <w:lang w:val="en-US" w:eastAsia="zh-CN"/>
              </w:rPr>
              <w:t>执业医师及以上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8763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周岁及以下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；具有主治医师及以上执业资格的，可放宽到38周岁及以下。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009F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具有住院医师规范化培训合格证，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本单位最低服务年限5年。</w:t>
            </w:r>
          </w:p>
        </w:tc>
      </w:tr>
      <w:tr w14:paraId="39EAA7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  <w:jc w:val="center"/>
        </w:trPr>
        <w:tc>
          <w:tcPr>
            <w:tcW w:w="5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3F22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7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BC05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6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0BF8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信息科工作人员</w:t>
            </w:r>
          </w:p>
        </w:tc>
        <w:tc>
          <w:tcPr>
            <w:tcW w:w="6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7E2F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C58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全日制本科及以上，并取得学士及以上学位</w:t>
            </w:r>
          </w:p>
        </w:tc>
        <w:tc>
          <w:tcPr>
            <w:tcW w:w="14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4D1D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1"/>
                <w:szCs w:val="21"/>
                <w:lang w:eastAsia="zh-CN"/>
              </w:rPr>
              <w:t>医学信息工程</w:t>
            </w:r>
          </w:p>
        </w:tc>
        <w:tc>
          <w:tcPr>
            <w:tcW w:w="13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88B9FF">
            <w:pPr>
              <w:widowControl/>
              <w:spacing w:line="240" w:lineRule="exact"/>
              <w:jc w:val="left"/>
              <w:rPr>
                <w:rFonts w:hint="eastAsia" w:ascii="仿宋_GB2312" w:hAnsi="仿宋_GB2312" w:cs="仿宋_GB2312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5C77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及以下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BA8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本单位最低服务年限5年。</w:t>
            </w:r>
          </w:p>
        </w:tc>
      </w:tr>
      <w:tr w14:paraId="28FAEA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  <w:jc w:val="center"/>
        </w:trPr>
        <w:tc>
          <w:tcPr>
            <w:tcW w:w="5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A84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7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1C91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6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0ED7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神经外科医师</w:t>
            </w:r>
          </w:p>
        </w:tc>
        <w:tc>
          <w:tcPr>
            <w:tcW w:w="6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E1F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37D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全日制本科及以上，并取得学士及以上学位</w:t>
            </w:r>
          </w:p>
        </w:tc>
        <w:tc>
          <w:tcPr>
            <w:tcW w:w="14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CF34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1"/>
                <w:szCs w:val="21"/>
                <w:lang w:eastAsia="zh-CN"/>
              </w:rPr>
              <w:t>本科：临床医学</w:t>
            </w:r>
          </w:p>
          <w:p w14:paraId="52C7C8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仿宋_GB2312" w:hAnsi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1"/>
                <w:szCs w:val="21"/>
                <w:lang w:eastAsia="zh-CN"/>
              </w:rPr>
              <w:t>研究生：外科学</w:t>
            </w:r>
          </w:p>
        </w:tc>
        <w:tc>
          <w:tcPr>
            <w:tcW w:w="13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AA3117">
            <w:pPr>
              <w:widowControl/>
              <w:spacing w:line="240" w:lineRule="exact"/>
              <w:jc w:val="left"/>
              <w:rPr>
                <w:rFonts w:hint="eastAsia" w:ascii="仿宋_GB2312" w:hAnsi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kern w:val="0"/>
                <w:sz w:val="21"/>
                <w:szCs w:val="21"/>
                <w:lang w:val="en-US" w:eastAsia="zh-CN"/>
              </w:rPr>
              <w:t>执业医师及以上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8030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周岁及以下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；具有主治医师及以上执业资格的，可放宽到38周岁及以下。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A463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具有住院医师规范化培训合格证，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本单位最低服务年限5年。</w:t>
            </w:r>
          </w:p>
        </w:tc>
      </w:tr>
      <w:tr w14:paraId="5175E6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  <w:jc w:val="center"/>
        </w:trPr>
        <w:tc>
          <w:tcPr>
            <w:tcW w:w="5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A5F8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7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742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6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D725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信息科工作人员</w:t>
            </w:r>
          </w:p>
        </w:tc>
        <w:tc>
          <w:tcPr>
            <w:tcW w:w="6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2FEF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7876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全日制本科及以上，并取得学士及以上学位</w:t>
            </w:r>
          </w:p>
        </w:tc>
        <w:tc>
          <w:tcPr>
            <w:tcW w:w="14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449D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1"/>
                <w:szCs w:val="21"/>
                <w:lang w:eastAsia="zh-CN"/>
              </w:rPr>
              <w:t>医学信息工程</w:t>
            </w:r>
          </w:p>
        </w:tc>
        <w:tc>
          <w:tcPr>
            <w:tcW w:w="13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28FE7B">
            <w:pPr>
              <w:widowControl/>
              <w:spacing w:line="240" w:lineRule="exact"/>
              <w:jc w:val="left"/>
              <w:rPr>
                <w:rFonts w:hint="eastAsia" w:ascii="仿宋_GB2312" w:hAnsi="仿宋_GB2312" w:cs="仿宋_GB2312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AD6F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及以下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99B8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本单位最低服务年限5年。</w:t>
            </w:r>
          </w:p>
        </w:tc>
      </w:tr>
    </w:tbl>
    <w:p w14:paraId="4BB40C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0" w:firstLineChars="200"/>
        <w:textAlignment w:val="auto"/>
        <w:rPr>
          <w:rFonts w:hint="eastAsia" w:ascii="仿宋_GB2312" w:hAnsi="仿宋_GB2312" w:eastAsia="仿宋_GB2312" w:cs="仿宋_GB2312"/>
        </w:rPr>
      </w:pPr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1906" w:h="16838"/>
      <w:pgMar w:top="1984" w:right="1474" w:bottom="1871" w:left="1587" w:header="851" w:footer="130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type="linesAndChars" w:linePitch="621" w:charSpace="32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EC4F1C1-33A0-4225-8308-3E99E85C9DB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42C71032-1850-4A3E-B125-5F46DF74849C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EA8D96DA-0A27-4282-999F-547543A0C8B4}"/>
  </w:font>
  <w:font w:name="WPSEMBED2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3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820971">
    <w:pPr>
      <w:pStyle w:val="2"/>
      <w:framePr w:wrap="around" w:vAnchor="text" w:hAnchor="margin" w:xAlign="outside" w:y="1"/>
      <w:jc w:val="center"/>
      <w:rPr>
        <w:rStyle w:val="7"/>
        <w:rFonts w:hint="eastAsia" w:ascii="方正小标宋简体" w:hAnsi="宋体" w:eastAsia="方正小标宋简体"/>
        <w:sz w:val="28"/>
        <w:szCs w:val="28"/>
      </w:rPr>
    </w:pPr>
    <w:r>
      <w:rPr>
        <w:rFonts w:hint="eastAsia" w:ascii="方正小标宋简体" w:hAnsi="宋体" w:eastAsia="方正小标宋简体"/>
        <w:sz w:val="28"/>
        <w:szCs w:val="28"/>
      </w:rPr>
      <w:fldChar w:fldCharType="begin"/>
    </w:r>
    <w:r>
      <w:rPr>
        <w:rStyle w:val="7"/>
        <w:rFonts w:hint="eastAsia" w:ascii="方正小标宋简体" w:hAnsi="宋体" w:eastAsia="方正小标宋简体"/>
        <w:sz w:val="28"/>
        <w:szCs w:val="28"/>
      </w:rPr>
      <w:instrText xml:space="preserve">PAGE  </w:instrText>
    </w:r>
    <w:r>
      <w:rPr>
        <w:rFonts w:hint="eastAsia" w:ascii="方正小标宋简体" w:hAnsi="宋体" w:eastAsia="方正小标宋简体"/>
        <w:sz w:val="28"/>
        <w:szCs w:val="28"/>
      </w:rPr>
      <w:fldChar w:fldCharType="separate"/>
    </w:r>
    <w:r>
      <w:rPr>
        <w:rStyle w:val="7"/>
        <w:rFonts w:ascii="方正小标宋简体" w:hAnsi="宋体" w:eastAsia="方正小标宋简体"/>
        <w:sz w:val="28"/>
        <w:szCs w:val="28"/>
      </w:rPr>
      <w:t>- 1 -</w:t>
    </w:r>
    <w:r>
      <w:rPr>
        <w:rFonts w:hint="eastAsia" w:ascii="方正小标宋简体" w:hAnsi="宋体" w:eastAsia="方正小标宋简体"/>
        <w:sz w:val="28"/>
        <w:szCs w:val="28"/>
      </w:rPr>
      <w:fldChar w:fldCharType="end"/>
    </w:r>
  </w:p>
  <w:p w14:paraId="3E186B57"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F6F6C5">
    <w:pPr>
      <w:pStyle w:val="2"/>
      <w:framePr w:wrap="around" w:vAnchor="text" w:hAnchor="margin" w:xAlign="outside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- 1 -</w:t>
    </w:r>
    <w:r>
      <w:fldChar w:fldCharType="end"/>
    </w:r>
  </w:p>
  <w:p w14:paraId="2B02E3D5"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780637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7F0205"/>
    <w:rsid w:val="01421910"/>
    <w:rsid w:val="01C73ACA"/>
    <w:rsid w:val="07C476E5"/>
    <w:rsid w:val="09631893"/>
    <w:rsid w:val="11E55926"/>
    <w:rsid w:val="140E7F0A"/>
    <w:rsid w:val="15826B8D"/>
    <w:rsid w:val="1B724A8D"/>
    <w:rsid w:val="209C0402"/>
    <w:rsid w:val="20A756FA"/>
    <w:rsid w:val="27547C5E"/>
    <w:rsid w:val="277F0205"/>
    <w:rsid w:val="2E4513CA"/>
    <w:rsid w:val="2F2F151B"/>
    <w:rsid w:val="32756EAC"/>
    <w:rsid w:val="36D3462E"/>
    <w:rsid w:val="36E74C7E"/>
    <w:rsid w:val="37D42E21"/>
    <w:rsid w:val="3A7F400B"/>
    <w:rsid w:val="3BDE0585"/>
    <w:rsid w:val="3F8213B4"/>
    <w:rsid w:val="48CB3DCC"/>
    <w:rsid w:val="509B0549"/>
    <w:rsid w:val="5333550F"/>
    <w:rsid w:val="669145A8"/>
    <w:rsid w:val="6D374518"/>
    <w:rsid w:val="719170B1"/>
    <w:rsid w:val="74492AA9"/>
    <w:rsid w:val="7CA6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1652</Words>
  <Characters>1701</Characters>
  <Lines>0</Lines>
  <Paragraphs>0</Paragraphs>
  <TotalTime>7</TotalTime>
  <ScaleCrop>false</ScaleCrop>
  <LinksUpToDate>false</LinksUpToDate>
  <CharactersWithSpaces>1790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2025-08-29T03:48:00Z</dcterms:created>
  <dc:creator>chenyuanlin</dc:creator>
  <cp:lastModifiedBy>Eleven</cp:lastModifiedBy>
  <cp:lastPrinted>2026-08-12T07:00:00Z</cp:lastPrinted>
  <dcterms:modified xsi:type="dcterms:W3CDTF">2026-08-12T07:40:47Z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1E6F06D567C142A2880201378D16B837_13</vt:lpwstr>
  </property>
  <property fmtid="{D5CDD505-2E9C-101B-9397-08002B2CF9AE}" pid="4" name="KSOTemplateDocerSaveRecord">
    <vt:lpwstr>eyJoZGlkIjoiYTUxMTIxOWQ4YTc4OWFhZDIxMmIzYTI5ZWEwNjgzZWYiLCJ1c2VySWQiOiIzNjAzMTc5ODkifQ==</vt:lpwstr>
  </property>
</Properties>
</file>