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57DA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460" w:lineRule="exact"/>
        <w:ind w:left="0" w:right="0"/>
        <w:jc w:val="both"/>
        <w:rPr>
          <w:rFonts w:hint="eastAsia" w:ascii="黑体" w:hAnsi="宋体" w:eastAsia="黑体" w:cs="黑体"/>
          <w:kern w:val="2"/>
          <w:sz w:val="44"/>
          <w:szCs w:val="44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黑体" w:hAnsi="宋体" w:eastAsia="黑体" w:cs="黑体"/>
          <w:kern w:val="2"/>
          <w:sz w:val="32"/>
          <w:szCs w:val="32"/>
          <w:highlight w:val="none"/>
          <w:lang w:val="en-US" w:eastAsia="zh-CN" w:bidi="ar"/>
        </w:rPr>
        <w:t>1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：</w:t>
      </w:r>
    </w:p>
    <w:p w14:paraId="7D0B92E5">
      <w:pPr>
        <w:spacing w:after="156" w:afterLines="50" w:line="540" w:lineRule="exact"/>
        <w:jc w:val="center"/>
        <w:rPr>
          <w:rFonts w:hint="eastAsia" w:ascii="宋体" w:hAnsi="宋体" w:eastAsia="方正小标宋简体" w:cs="Times New Roman"/>
          <w:sz w:val="32"/>
          <w:szCs w:val="2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普通本科高校专任教师公开招聘岗位汇总表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优秀博士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tbl>
      <w:tblPr>
        <w:tblStyle w:val="5"/>
        <w:tblW w:w="14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1076"/>
        <w:gridCol w:w="1546"/>
        <w:gridCol w:w="735"/>
        <w:gridCol w:w="540"/>
        <w:gridCol w:w="465"/>
        <w:gridCol w:w="7395"/>
        <w:gridCol w:w="1844"/>
      </w:tblGrid>
      <w:tr w14:paraId="2ABE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544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9DA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0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1EC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岗位名称</w:t>
            </w:r>
          </w:p>
        </w:tc>
        <w:tc>
          <w:tcPr>
            <w:tcW w:w="154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83BB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专业岗位</w:t>
            </w:r>
          </w:p>
        </w:tc>
        <w:tc>
          <w:tcPr>
            <w:tcW w:w="73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398E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学历要求</w:t>
            </w:r>
          </w:p>
        </w:tc>
        <w:tc>
          <w:tcPr>
            <w:tcW w:w="54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7AD0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学位要求</w:t>
            </w:r>
          </w:p>
        </w:tc>
        <w:tc>
          <w:tcPr>
            <w:tcW w:w="46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0E9E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招聘人数</w:t>
            </w:r>
          </w:p>
        </w:tc>
        <w:tc>
          <w:tcPr>
            <w:tcW w:w="739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F31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学科专业要求</w:t>
            </w:r>
          </w:p>
        </w:tc>
        <w:tc>
          <w:tcPr>
            <w:tcW w:w="1844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8F9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其他条件要求</w:t>
            </w:r>
          </w:p>
        </w:tc>
      </w:tr>
      <w:tr w14:paraId="3F5B2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879A24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0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339B13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专任教师1</w:t>
            </w:r>
          </w:p>
        </w:tc>
        <w:tc>
          <w:tcPr>
            <w:tcW w:w="154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83CA424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化学工程与工艺、精细化工</w:t>
            </w:r>
          </w:p>
        </w:tc>
        <w:tc>
          <w:tcPr>
            <w:tcW w:w="73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C12AC2D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54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CD8FADF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46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80A9039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39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9D1642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化学工程与技术一级学科、海洋科学一级学科（海洋化学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）、材料与化工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（化学工程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）、海洋化学工程与技术一级学科</w:t>
            </w:r>
          </w:p>
        </w:tc>
        <w:tc>
          <w:tcPr>
            <w:tcW w:w="1844" w:type="dxa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A8C3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160" w:afterAutospacing="0" w:line="278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根据实际需求，经学校研究审议后，各岗位名额可调剂使用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。</w:t>
            </w:r>
          </w:p>
          <w:p w14:paraId="7B99ED5C">
            <w:pPr>
              <w:pStyle w:val="2"/>
              <w:ind w:left="0" w:leftChars="0" w:firstLine="0" w:firstLineChars="0"/>
              <w:jc w:val="both"/>
              <w:rPr>
                <w:rFonts w:hint="eastAsia"/>
                <w:lang w:eastAsia="zh-CN"/>
              </w:rPr>
            </w:pPr>
          </w:p>
          <w:p w14:paraId="22F268CC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78" w:lineRule="auto"/>
              <w:ind w:left="0" w:right="0"/>
              <w:jc w:val="both"/>
              <w:textAlignment w:val="center"/>
              <w:rPr>
                <w:rFonts w:hint="default" w:ascii="宋体" w:hAnsi="宋体" w:eastAsia="仿宋_GB2312" w:cs="Times New Roman"/>
                <w:sz w:val="32"/>
                <w:szCs w:val="20"/>
                <w:highlight w:val="none"/>
                <w:lang w:bidi="ar"/>
              </w:rPr>
            </w:pPr>
          </w:p>
        </w:tc>
      </w:tr>
      <w:tr w14:paraId="7237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69B466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0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6EF85D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专任教师2</w:t>
            </w:r>
          </w:p>
        </w:tc>
        <w:tc>
          <w:tcPr>
            <w:tcW w:w="154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B99D0BE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海洋资源开发技术、海洋资源与环境</w:t>
            </w:r>
          </w:p>
        </w:tc>
        <w:tc>
          <w:tcPr>
            <w:tcW w:w="73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A0428FE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54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7E36E1E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46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50D6683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39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9623CF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海洋科学一级学科（海洋化学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、海洋生物学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）、环境科学与工程一级学科（海洋相关方向）、生态学一级学科（海洋相关方向）、生物工程一级学科（海洋相关方向）、资源与环境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（海洋相关方向）、生物与医药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（海洋相关方向）</w:t>
            </w:r>
          </w:p>
        </w:tc>
        <w:tc>
          <w:tcPr>
            <w:tcW w:w="1844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C0D2CB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78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6EC02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56BBA0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0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D4DE3F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专任教师3</w:t>
            </w:r>
          </w:p>
        </w:tc>
        <w:tc>
          <w:tcPr>
            <w:tcW w:w="154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9AB7FE3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船舶与海洋工程</w:t>
            </w:r>
          </w:p>
        </w:tc>
        <w:tc>
          <w:tcPr>
            <w:tcW w:w="73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ED2E936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54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2624998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46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0F958E8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739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504C12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船舶与海洋工程一级学科、机械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（船舶工程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）</w:t>
            </w:r>
          </w:p>
        </w:tc>
        <w:tc>
          <w:tcPr>
            <w:tcW w:w="1844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ED7B19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78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681E2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956EAA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0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C26ECF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专任教师4</w:t>
            </w:r>
          </w:p>
        </w:tc>
        <w:tc>
          <w:tcPr>
            <w:tcW w:w="154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45BCF03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计算机科学与技术、数据科学与大数据技术</w:t>
            </w:r>
          </w:p>
        </w:tc>
        <w:tc>
          <w:tcPr>
            <w:tcW w:w="73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31A6005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54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7866C0A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46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88F8F41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39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CEFFEE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计算机科学与技术一级学科、电子信息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（计算机技术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、软件工程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、大数据技术与工程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、人工智能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、网络与信息安全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）</w:t>
            </w:r>
          </w:p>
        </w:tc>
        <w:tc>
          <w:tcPr>
            <w:tcW w:w="1844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9B3231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78" w:lineRule="auto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7D8DA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AEA211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0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97FFE3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专任教师5</w:t>
            </w:r>
          </w:p>
        </w:tc>
        <w:tc>
          <w:tcPr>
            <w:tcW w:w="154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3F83A88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机械电子工程</w:t>
            </w:r>
          </w:p>
        </w:tc>
        <w:tc>
          <w:tcPr>
            <w:tcW w:w="73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D39F5E0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54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205EA86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46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645F5D5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39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D780C3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机械工程一级学科（机械制造及其自动化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、机械电子工程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、机械设计及理论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）、机械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（机械工程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、智能制造技术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）</w:t>
            </w:r>
          </w:p>
        </w:tc>
        <w:tc>
          <w:tcPr>
            <w:tcW w:w="1844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77EE24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70C9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ECD6FC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10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AFABF9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专任教师6</w:t>
            </w:r>
          </w:p>
        </w:tc>
        <w:tc>
          <w:tcPr>
            <w:tcW w:w="154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074AD95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自动化</w:t>
            </w:r>
          </w:p>
        </w:tc>
        <w:tc>
          <w:tcPr>
            <w:tcW w:w="73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9D99224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54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EB8FEE6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46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096439E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39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5AE9D0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控制科学与工程一级学科、电子信息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（控制工程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）、机械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（机器人工程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）</w:t>
            </w:r>
          </w:p>
        </w:tc>
        <w:tc>
          <w:tcPr>
            <w:tcW w:w="1844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170BCD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441ED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69CCB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107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AB82B6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专任教师7</w:t>
            </w:r>
          </w:p>
        </w:tc>
        <w:tc>
          <w:tcPr>
            <w:tcW w:w="154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3C16D0C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电子信息工程</w:t>
            </w:r>
          </w:p>
        </w:tc>
        <w:tc>
          <w:tcPr>
            <w:tcW w:w="73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D0D5B1E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54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4E0647E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46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D88E618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39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68CEC9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电子科学与技术一级学科、信息与通信工程一级学科、电子信息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（新一代电子信息技术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、集成电路工程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、通信工程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、光电信息工程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）</w:t>
            </w:r>
          </w:p>
        </w:tc>
        <w:tc>
          <w:tcPr>
            <w:tcW w:w="1844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455E40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</w:tbl>
    <w:p w14:paraId="2E13B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宋体" w:hAnsi="宋体" w:eastAsia="方正小标宋简体" w:cs="Times New Roman"/>
          <w:sz w:val="32"/>
          <w:szCs w:val="20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普通本科高校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专任教师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公开招聘岗位汇总表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副教授及以上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tbl>
      <w:tblPr>
        <w:tblStyle w:val="5"/>
        <w:tblW w:w="14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9"/>
        <w:gridCol w:w="557"/>
        <w:gridCol w:w="959"/>
        <w:gridCol w:w="1248"/>
        <w:gridCol w:w="1128"/>
        <w:gridCol w:w="1092"/>
        <w:gridCol w:w="600"/>
        <w:gridCol w:w="2838"/>
        <w:gridCol w:w="3606"/>
        <w:gridCol w:w="1611"/>
      </w:tblGrid>
      <w:tr w14:paraId="20A1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519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37ED8D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序号</w:t>
            </w:r>
          </w:p>
        </w:tc>
        <w:tc>
          <w:tcPr>
            <w:tcW w:w="55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DF2BA2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岗位名称</w:t>
            </w:r>
          </w:p>
        </w:tc>
        <w:tc>
          <w:tcPr>
            <w:tcW w:w="959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C72C33E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专业岗位</w:t>
            </w:r>
          </w:p>
        </w:tc>
        <w:tc>
          <w:tcPr>
            <w:tcW w:w="124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B551AD9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职称要求</w:t>
            </w:r>
          </w:p>
        </w:tc>
        <w:tc>
          <w:tcPr>
            <w:tcW w:w="112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CF6CB03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学历要求</w:t>
            </w:r>
          </w:p>
        </w:tc>
        <w:tc>
          <w:tcPr>
            <w:tcW w:w="1092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F798A65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学位要求</w:t>
            </w:r>
          </w:p>
        </w:tc>
        <w:tc>
          <w:tcPr>
            <w:tcW w:w="60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8FA0329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招聘人数</w:t>
            </w:r>
          </w:p>
        </w:tc>
        <w:tc>
          <w:tcPr>
            <w:tcW w:w="283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142190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大学本科专业要求</w:t>
            </w:r>
          </w:p>
        </w:tc>
        <w:tc>
          <w:tcPr>
            <w:tcW w:w="360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5F3EA2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研究生专业要求</w:t>
            </w:r>
          </w:p>
        </w:tc>
        <w:tc>
          <w:tcPr>
            <w:tcW w:w="16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F601FF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其他条件要求</w:t>
            </w:r>
          </w:p>
        </w:tc>
      </w:tr>
      <w:tr w14:paraId="1DFD6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519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2FF89B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2A0C94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专任教师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8</w:t>
            </w:r>
          </w:p>
        </w:tc>
        <w:tc>
          <w:tcPr>
            <w:tcW w:w="959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9A5A5CF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highlight w:val="none"/>
                <w:lang w:bidi="ar"/>
              </w:rPr>
              <w:t>船舶与海洋工程</w:t>
            </w:r>
          </w:p>
        </w:tc>
        <w:tc>
          <w:tcPr>
            <w:tcW w:w="124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32AF36D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副教授及以上</w:t>
            </w:r>
          </w:p>
        </w:tc>
        <w:tc>
          <w:tcPr>
            <w:tcW w:w="112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F42414B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本科及以上</w:t>
            </w:r>
          </w:p>
        </w:tc>
        <w:tc>
          <w:tcPr>
            <w:tcW w:w="1092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F1585C2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  <w:t>学士及以上</w:t>
            </w:r>
          </w:p>
        </w:tc>
        <w:tc>
          <w:tcPr>
            <w:tcW w:w="60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E5434E7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283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FD2019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船舶与海洋工程、船舶电子电气工程、轮机工程专业</w:t>
            </w:r>
          </w:p>
        </w:tc>
        <w:tc>
          <w:tcPr>
            <w:tcW w:w="360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5655EA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default" w:ascii="Calibri" w:hAnsi="Calibri" w:eastAsia="宋体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船舶与海洋工程一级学科、机械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（船舶工程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）</w:t>
            </w:r>
          </w:p>
        </w:tc>
        <w:tc>
          <w:tcPr>
            <w:tcW w:w="1611" w:type="dxa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3953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160" w:afterAutospacing="0" w:line="278" w:lineRule="auto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根据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实际需求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经学校研究审议后，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各岗位名额可调剂使用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；</w:t>
            </w:r>
          </w:p>
          <w:p w14:paraId="2DF9CF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160" w:afterAutospacing="0" w:line="278" w:lineRule="auto"/>
              <w:ind w:left="0" w:leftChars="0" w:right="0"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以研究生学历报考的，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本科阶段所学专业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须同时满足大学本科专业要求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。</w:t>
            </w:r>
          </w:p>
          <w:p w14:paraId="08E1F4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160" w:afterAutospacing="0" w:line="278" w:lineRule="auto"/>
              <w:ind w:left="0" w:leftChars="0" w:right="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</w:p>
        </w:tc>
      </w:tr>
      <w:tr w14:paraId="3E46E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519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7F898C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55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547457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专任教师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9</w:t>
            </w:r>
          </w:p>
        </w:tc>
        <w:tc>
          <w:tcPr>
            <w:tcW w:w="959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D21210D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highlight w:val="none"/>
                <w:lang w:bidi="ar"/>
              </w:rPr>
              <w:t>机械电子工程</w:t>
            </w:r>
          </w:p>
        </w:tc>
        <w:tc>
          <w:tcPr>
            <w:tcW w:w="124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F63BD28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副教授及以上</w:t>
            </w:r>
          </w:p>
        </w:tc>
        <w:tc>
          <w:tcPr>
            <w:tcW w:w="112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723EF00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本科及以上</w:t>
            </w:r>
          </w:p>
        </w:tc>
        <w:tc>
          <w:tcPr>
            <w:tcW w:w="1092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D8E6935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  <w:t>学士及以上</w:t>
            </w:r>
          </w:p>
        </w:tc>
        <w:tc>
          <w:tcPr>
            <w:tcW w:w="60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3974DE5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283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6DD48C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机械工程、机械设计制造及自动化、机械电子工程、材料成型及控制工程、过程装备与控制工程、智能制造工程专业</w:t>
            </w:r>
          </w:p>
        </w:tc>
        <w:tc>
          <w:tcPr>
            <w:tcW w:w="360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0590F0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机械工程一级学科（机械制造及其自动化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、机械电子工程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、机械设计及理论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）、机械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（机械工程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、智能制造技术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）</w:t>
            </w:r>
          </w:p>
        </w:tc>
        <w:tc>
          <w:tcPr>
            <w:tcW w:w="1611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D24F98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78" w:lineRule="auto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65CAC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  <w:jc w:val="center"/>
        </w:trPr>
        <w:tc>
          <w:tcPr>
            <w:tcW w:w="519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4874CA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3</w:t>
            </w:r>
          </w:p>
        </w:tc>
        <w:tc>
          <w:tcPr>
            <w:tcW w:w="55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325F3E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专任教师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959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53082B5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highlight w:val="none"/>
                <w:lang w:bidi="ar"/>
              </w:rPr>
              <w:t>计算机科学与技术、数据科学与大数据技术</w:t>
            </w:r>
          </w:p>
        </w:tc>
        <w:tc>
          <w:tcPr>
            <w:tcW w:w="124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6B4DA1C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副教授及以上</w:t>
            </w:r>
          </w:p>
        </w:tc>
        <w:tc>
          <w:tcPr>
            <w:tcW w:w="112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58180A5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本科及以上</w:t>
            </w:r>
          </w:p>
        </w:tc>
        <w:tc>
          <w:tcPr>
            <w:tcW w:w="1092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22EB7FB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  <w:t>学士及以上</w:t>
            </w:r>
          </w:p>
        </w:tc>
        <w:tc>
          <w:tcPr>
            <w:tcW w:w="60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EDF9506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283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962B05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78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计算机科学与技术、软件工程、人工智能、网络工程、智能科学与技术、数据科学与大数据技术、电子与计算机工程专业</w:t>
            </w:r>
          </w:p>
        </w:tc>
        <w:tc>
          <w:tcPr>
            <w:tcW w:w="360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0E3183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计算机科学与技术一级学科、电子信息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（计算机技术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、软件工程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、大数据技术与工程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、人工智能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、网络与信息安全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）</w:t>
            </w:r>
          </w:p>
        </w:tc>
        <w:tc>
          <w:tcPr>
            <w:tcW w:w="1611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BE811D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78" w:lineRule="auto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0E0A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519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A79FE0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55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2EAFCA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专任教师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959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CAFB273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highlight w:val="none"/>
                <w:lang w:bidi="ar"/>
              </w:rPr>
              <w:t>自动化</w:t>
            </w:r>
          </w:p>
        </w:tc>
        <w:tc>
          <w:tcPr>
            <w:tcW w:w="124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FFAC659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副教授及以上</w:t>
            </w:r>
          </w:p>
        </w:tc>
        <w:tc>
          <w:tcPr>
            <w:tcW w:w="112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D6248B9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本科及以上</w:t>
            </w:r>
          </w:p>
        </w:tc>
        <w:tc>
          <w:tcPr>
            <w:tcW w:w="1092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5E3788F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  <w:t>学士及以上</w:t>
            </w:r>
          </w:p>
        </w:tc>
        <w:tc>
          <w:tcPr>
            <w:tcW w:w="60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9C46E3E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283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0E6E95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自动化、电气工程及其自动化、机器人工程专业</w:t>
            </w:r>
          </w:p>
        </w:tc>
        <w:tc>
          <w:tcPr>
            <w:tcW w:w="360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F2CC96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控制科学与工程一级学科、电气工程一级学科、电子信息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（控制工程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）、机械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（机器人工程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）</w:t>
            </w:r>
          </w:p>
        </w:tc>
        <w:tc>
          <w:tcPr>
            <w:tcW w:w="1611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78E257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left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209D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  <w:jc w:val="center"/>
        </w:trPr>
        <w:tc>
          <w:tcPr>
            <w:tcW w:w="519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61C346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5</w:t>
            </w:r>
          </w:p>
        </w:tc>
        <w:tc>
          <w:tcPr>
            <w:tcW w:w="557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7F4E6F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专任教师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959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9BE85FE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  <w:highlight w:val="none"/>
                <w:lang w:bidi="ar"/>
              </w:rPr>
              <w:t>电子信息工程</w:t>
            </w:r>
          </w:p>
        </w:tc>
        <w:tc>
          <w:tcPr>
            <w:tcW w:w="124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13BCE04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副教授及以上</w:t>
            </w:r>
          </w:p>
        </w:tc>
        <w:tc>
          <w:tcPr>
            <w:tcW w:w="112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6964E27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本科及以上</w:t>
            </w:r>
          </w:p>
        </w:tc>
        <w:tc>
          <w:tcPr>
            <w:tcW w:w="1092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398618B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  <w:t>学士及以上</w:t>
            </w:r>
          </w:p>
        </w:tc>
        <w:tc>
          <w:tcPr>
            <w:tcW w:w="600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05BEE40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2838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000E92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电子信息类专业</w:t>
            </w:r>
          </w:p>
        </w:tc>
        <w:tc>
          <w:tcPr>
            <w:tcW w:w="3606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55273C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80" w:lineRule="exact"/>
              <w:ind w:left="0" w:right="0"/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电子科学与技术一级学科、信息与通信工程一级学科、电子信息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专业学位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（新一代电子信息技术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、集成电路工程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、通信工程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、光电信息工程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方向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）</w:t>
            </w:r>
          </w:p>
        </w:tc>
        <w:tc>
          <w:tcPr>
            <w:tcW w:w="1611" w:type="dxa"/>
            <w:vMerge w:val="continue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A582AC">
            <w:pPr>
              <w:keepNext w:val="0"/>
              <w:keepLines w:val="0"/>
              <w:suppressLineNumbers w:val="0"/>
              <w:spacing w:before="0" w:beforeAutospacing="0" w:after="160" w:afterAutospacing="0" w:line="278" w:lineRule="auto"/>
              <w:ind w:left="0" w:right="0"/>
              <w:jc w:val="left"/>
              <w:rPr>
                <w:rFonts w:hint="default" w:ascii="仿宋_GB2312" w:hAnsi="宋体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5B2EEF11">
      <w:pPr>
        <w:pStyle w:val="2"/>
        <w:rPr>
          <w:rFonts w:hint="default" w:eastAsia="宋体"/>
          <w:vanish/>
          <w:sz w:val="21"/>
          <w:lang w:val="en-US" w:eastAsia="zh-CN"/>
        </w:rPr>
      </w:pPr>
    </w:p>
    <w:sectPr>
      <w:pgSz w:w="16838" w:h="11906" w:orient="landscape"/>
      <w:pgMar w:top="1800" w:right="1440" w:bottom="1800" w:left="12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04527D"/>
    <w:rsid w:val="55DA22A6"/>
    <w:rsid w:val="66644AC0"/>
    <w:rsid w:val="69CE0BCF"/>
    <w:rsid w:val="7044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1409</Words>
  <Characters>1414</Characters>
  <Lines>0</Lines>
  <Paragraphs>0</Paragraphs>
  <TotalTime>10</TotalTime>
  <ScaleCrop>false</ScaleCrop>
  <LinksUpToDate>false</LinksUpToDate>
  <CharactersWithSpaces>1414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2026-07-31T08:16:00Z</dcterms:created>
  <dc:creator>de'l'l</dc:creator>
  <cp:lastModifiedBy>Leonarzhe</cp:lastModifiedBy>
  <dcterms:modified xsi:type="dcterms:W3CDTF">2026-07-31T08:42:54Z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eyJoZGlkIjoiZTk1ZGNhYWZhMWZiYmEyMTdiNzZjMjI5OGJmNzAzMDgiLCJ1c2VySWQiOiI1MzEyMTIyNTcifQ==</vt:lpwstr>
  </property>
  <property fmtid="{D5CDD505-2E9C-101B-9397-08002B2CF9AE}" pid="4" name="ICV">
    <vt:lpwstr>871A4064D6714E97A84571C81C70083C_12</vt:lpwstr>
  </property>
</Properties>
</file>