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21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6"/>
        <w:gridCol w:w="1231"/>
        <w:gridCol w:w="937"/>
        <w:gridCol w:w="263"/>
        <w:gridCol w:w="1321"/>
        <w:gridCol w:w="187"/>
        <w:gridCol w:w="941"/>
        <w:gridCol w:w="191"/>
        <w:gridCol w:w="1395"/>
        <w:gridCol w:w="136"/>
        <w:gridCol w:w="20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10218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方正小标宋简体" w:cs="Times New Roman"/>
                <w:sz w:val="44"/>
                <w:szCs w:val="44"/>
                <w:lang w:val="en-US" w:eastAsia="zh-CN"/>
              </w:rPr>
              <w:t>文安县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2026年农村订单定向免费医学生招聘报名表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5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50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gridSpan w:val="2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电子照片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学制形式</w:t>
            </w: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4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5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9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4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220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人电话</w:t>
            </w:r>
          </w:p>
        </w:tc>
        <w:tc>
          <w:tcPr>
            <w:tcW w:w="2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（从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高中开始填写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开始时间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结束时间</w:t>
            </w:r>
          </w:p>
        </w:tc>
        <w:tc>
          <w:tcPr>
            <w:tcW w:w="2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就读学校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是否全日制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获得证书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取得证书名称</w:t>
            </w:r>
          </w:p>
        </w:tc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获得时间</w:t>
            </w:r>
          </w:p>
        </w:tc>
        <w:tc>
          <w:tcPr>
            <w:tcW w:w="28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发证机构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证书业务方向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67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报考人员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</w:p>
        </w:tc>
        <w:tc>
          <w:tcPr>
            <w:tcW w:w="8672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本人承诺以上所填内容属实，并保证报名提交的全部材料真实。如存在材料不实及弄虚作假等情况，本人将无条件接受被取消聘用资格，并愿意承担相应责任。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报考人签名：                             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2F6B6D"/>
    <w:rsid w:val="142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qFormat/>
    <w:uiPriority w:val="0"/>
    <w:pPr>
      <w:widowControl/>
    </w:pPr>
    <w:rPr>
      <w:rFonts w:ascii="Arial" w:hAnsi="Arial"/>
      <w:kern w:val="0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2026-08-10T10:26:00Z</dcterms:created>
  <dc:creator>等你</dc:creator>
  <cp:lastModifiedBy>等你</cp:lastModifiedBy>
  <dcterms:modified xsi:type="dcterms:W3CDTF">2026-08-10T10:27:00Z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