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CEFB5E">
      <w:pPr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sz w:val="48"/>
          <w:szCs w:val="48"/>
        </w:rPr>
      </w:pPr>
      <w:r>
        <w:rPr>
          <w:rFonts w:hint="eastAsia" w:ascii="方正小标宋简体" w:hAnsi="方正小标宋简体" w:eastAsia="方正小标宋简体" w:cs="方正小标宋简体"/>
          <w:sz w:val="48"/>
          <w:szCs w:val="48"/>
        </w:rPr>
        <w:t>广西轻工技师学院编外聘用人员岗位信息表</w:t>
      </w:r>
    </w:p>
    <w:p w14:paraId="133FFFA3">
      <w:pPr>
        <w:rPr>
          <w:rFonts w:hint="eastAsia"/>
          <w:sz w:val="24"/>
          <w:szCs w:val="24"/>
        </w:rPr>
      </w:pPr>
    </w:p>
    <w:p w14:paraId="6E08F7B8">
      <w:pPr>
        <w:rPr>
          <w:rFonts w:hint="eastAsia"/>
        </w:rPr>
      </w:pPr>
      <w:r>
        <w:rPr>
          <w:rFonts w:hint="eastAsia"/>
        </w:rPr>
        <w:t xml:space="preserve">                                                                </w:t>
      </w:r>
    </w:p>
    <w:tbl>
      <w:tblPr>
        <w:tblStyle w:val="2"/>
        <w:tblW w:w="141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6"/>
        <w:gridCol w:w="825"/>
        <w:gridCol w:w="543"/>
        <w:gridCol w:w="844"/>
        <w:gridCol w:w="788"/>
        <w:gridCol w:w="3150"/>
        <w:gridCol w:w="1033"/>
        <w:gridCol w:w="1010"/>
        <w:gridCol w:w="4329"/>
        <w:gridCol w:w="1184"/>
      </w:tblGrid>
      <w:tr w14:paraId="4EBC8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66" w:type="dxa"/>
            <w:noWrap w:val="0"/>
            <w:vAlign w:val="center"/>
          </w:tcPr>
          <w:p w14:paraId="50CC501A">
            <w:pPr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序号</w:t>
            </w:r>
          </w:p>
        </w:tc>
        <w:tc>
          <w:tcPr>
            <w:tcW w:w="825" w:type="dxa"/>
            <w:noWrap w:val="0"/>
            <w:vAlign w:val="center"/>
          </w:tcPr>
          <w:p w14:paraId="6E561E1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需求专业/岗位</w:t>
            </w:r>
          </w:p>
        </w:tc>
        <w:tc>
          <w:tcPr>
            <w:tcW w:w="543" w:type="dxa"/>
            <w:noWrap w:val="0"/>
            <w:vAlign w:val="center"/>
          </w:tcPr>
          <w:p w14:paraId="5809726D">
            <w:pPr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人数</w:t>
            </w:r>
          </w:p>
        </w:tc>
        <w:tc>
          <w:tcPr>
            <w:tcW w:w="844" w:type="dxa"/>
            <w:noWrap w:val="0"/>
            <w:vAlign w:val="center"/>
          </w:tcPr>
          <w:p w14:paraId="64E4B87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岗位类别</w:t>
            </w:r>
          </w:p>
        </w:tc>
        <w:tc>
          <w:tcPr>
            <w:tcW w:w="788" w:type="dxa"/>
            <w:noWrap w:val="0"/>
            <w:vAlign w:val="center"/>
          </w:tcPr>
          <w:p w14:paraId="0891D7E9">
            <w:pPr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学历、学位</w:t>
            </w:r>
          </w:p>
        </w:tc>
        <w:tc>
          <w:tcPr>
            <w:tcW w:w="3150" w:type="dxa"/>
            <w:noWrap w:val="0"/>
            <w:vAlign w:val="center"/>
          </w:tcPr>
          <w:p w14:paraId="4795C0E3">
            <w:pPr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1033" w:type="dxa"/>
            <w:noWrap w:val="0"/>
            <w:vAlign w:val="center"/>
          </w:tcPr>
          <w:p w14:paraId="7849D6B7">
            <w:pPr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年龄</w:t>
            </w:r>
          </w:p>
        </w:tc>
        <w:tc>
          <w:tcPr>
            <w:tcW w:w="1010" w:type="dxa"/>
            <w:noWrap w:val="0"/>
            <w:vAlign w:val="center"/>
          </w:tcPr>
          <w:p w14:paraId="4AB5E38B">
            <w:pPr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职称或职（执）业资格</w:t>
            </w:r>
          </w:p>
        </w:tc>
        <w:tc>
          <w:tcPr>
            <w:tcW w:w="4329" w:type="dxa"/>
            <w:noWrap w:val="0"/>
            <w:vAlign w:val="center"/>
          </w:tcPr>
          <w:p w14:paraId="2C78EBCF">
            <w:pPr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基本条件</w:t>
            </w:r>
          </w:p>
        </w:tc>
        <w:tc>
          <w:tcPr>
            <w:tcW w:w="1184" w:type="dxa"/>
            <w:noWrap w:val="0"/>
            <w:vAlign w:val="center"/>
          </w:tcPr>
          <w:p w14:paraId="5DBC65E8">
            <w:pPr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优先条件</w:t>
            </w:r>
          </w:p>
        </w:tc>
      </w:tr>
      <w:tr w14:paraId="3D158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1" w:hRule="atLeast"/>
        </w:trPr>
        <w:tc>
          <w:tcPr>
            <w:tcW w:w="466" w:type="dxa"/>
            <w:noWrap w:val="0"/>
            <w:vAlign w:val="center"/>
          </w:tcPr>
          <w:p w14:paraId="6C07B36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825" w:type="dxa"/>
            <w:noWrap w:val="0"/>
            <w:vAlign w:val="center"/>
          </w:tcPr>
          <w:p w14:paraId="257A605C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无人机专业教师</w:t>
            </w:r>
          </w:p>
        </w:tc>
        <w:tc>
          <w:tcPr>
            <w:tcW w:w="543" w:type="dxa"/>
            <w:noWrap w:val="0"/>
            <w:vAlign w:val="center"/>
          </w:tcPr>
          <w:p w14:paraId="1672C24B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844" w:type="dxa"/>
            <w:noWrap w:val="0"/>
            <w:vAlign w:val="center"/>
          </w:tcPr>
          <w:p w14:paraId="0F188947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专任教师岗</w:t>
            </w:r>
          </w:p>
        </w:tc>
        <w:tc>
          <w:tcPr>
            <w:tcW w:w="788" w:type="dxa"/>
            <w:noWrap w:val="0"/>
            <w:vAlign w:val="center"/>
          </w:tcPr>
          <w:p w14:paraId="086197FD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本科及以上学历，学士及以上学位</w:t>
            </w:r>
          </w:p>
        </w:tc>
        <w:tc>
          <w:tcPr>
            <w:tcW w:w="3150" w:type="dxa"/>
            <w:noWrap w:val="0"/>
            <w:vAlign w:val="center"/>
          </w:tcPr>
          <w:p w14:paraId="62499FF7"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飞行器设计与工程，飞行器制造工程，飞行器动力工程，飞行器环境与生命保障工程，飞行器质量与可靠性，飞行器适航技术，飞行器控制与信息工程，无人驾驶航空器系统工程，智能飞行器技术，空天智能电推进技术，航空器适航技术，飞行器运维工程，航空智能制造技术，飞行器维修工程技术，航空动力装置维修技术，无人机系统应用技术，航空机电设备维修技术等</w:t>
            </w:r>
          </w:p>
        </w:tc>
        <w:tc>
          <w:tcPr>
            <w:tcW w:w="1033" w:type="dxa"/>
            <w:noWrap w:val="0"/>
            <w:vAlign w:val="center"/>
          </w:tcPr>
          <w:p w14:paraId="7703A305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周岁及以下，有中级职称年龄可放宽至4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周岁</w:t>
            </w:r>
          </w:p>
        </w:tc>
        <w:tc>
          <w:tcPr>
            <w:tcW w:w="1010" w:type="dxa"/>
            <w:noWrap w:val="0"/>
            <w:vAlign w:val="center"/>
          </w:tcPr>
          <w:p w14:paraId="77EC9586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\</w:t>
            </w:r>
          </w:p>
        </w:tc>
        <w:tc>
          <w:tcPr>
            <w:tcW w:w="4329" w:type="dxa"/>
            <w:noWrap w:val="0"/>
            <w:vAlign w:val="top"/>
          </w:tcPr>
          <w:p w14:paraId="50037818"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1.需熟练掌握无人机系统的装配、调试、维修和保养技能，能够独立操作多旋翼、固定翼等主流机型，并能指导学生完成飞行训练。</w:t>
            </w:r>
          </w:p>
          <w:p w14:paraId="79D80C3F"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2.能够承担无人机专业核心课程的教学任务，具备课程设计、教案编写和教学实施能力，能将行业新技术、新规范融入教学内容。</w:t>
            </w:r>
          </w:p>
          <w:p w14:paraId="31991819"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3.熟悉无人机在测绘、巡检、安防等领域的应用技术，能够进行飞行方案设计和任务规划，并能结合传感器、图像处理等技术进行项目开发。</w:t>
            </w:r>
          </w:p>
          <w:p w14:paraId="4E8AE1FB"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4.具备扎实的航空安全知识，熟悉空域申请和飞行管制流程，能够制定并执行完善的飞行安全管理制度，具备处理突发状况的应急能力。</w:t>
            </w:r>
          </w:p>
        </w:tc>
        <w:tc>
          <w:tcPr>
            <w:tcW w:w="1184" w:type="dxa"/>
            <w:noWrap w:val="0"/>
            <w:vAlign w:val="top"/>
          </w:tcPr>
          <w:p w14:paraId="49AAF8E3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  <w:p w14:paraId="4A85C088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  <w:p w14:paraId="2D7B8086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  <w:p w14:paraId="6E45A1BA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  <w:p w14:paraId="122255EB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持中职或高职教师资格证，有技能大赛经历者优先</w:t>
            </w:r>
          </w:p>
        </w:tc>
      </w:tr>
      <w:tr w14:paraId="1D609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1" w:hRule="atLeast"/>
        </w:trPr>
        <w:tc>
          <w:tcPr>
            <w:tcW w:w="466" w:type="dxa"/>
            <w:noWrap w:val="0"/>
            <w:vAlign w:val="center"/>
          </w:tcPr>
          <w:p w14:paraId="3E8DD2D0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825" w:type="dxa"/>
            <w:shd w:val="clear" w:color="auto" w:fill="auto"/>
            <w:noWrap w:val="0"/>
            <w:vAlign w:val="center"/>
          </w:tcPr>
          <w:p w14:paraId="6CCA7D73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智能网联汽车技术应用专业教师</w:t>
            </w:r>
          </w:p>
        </w:tc>
        <w:tc>
          <w:tcPr>
            <w:tcW w:w="543" w:type="dxa"/>
            <w:shd w:val="clear" w:color="auto" w:fill="auto"/>
            <w:noWrap w:val="0"/>
            <w:vAlign w:val="center"/>
          </w:tcPr>
          <w:p w14:paraId="5CB9DA9A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844" w:type="dxa"/>
            <w:shd w:val="clear" w:color="auto" w:fill="auto"/>
            <w:noWrap w:val="0"/>
            <w:vAlign w:val="center"/>
          </w:tcPr>
          <w:p w14:paraId="49182F58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专任教师岗</w:t>
            </w:r>
          </w:p>
        </w:tc>
        <w:tc>
          <w:tcPr>
            <w:tcW w:w="788" w:type="dxa"/>
            <w:shd w:val="clear" w:color="auto" w:fill="auto"/>
            <w:noWrap w:val="0"/>
            <w:vAlign w:val="center"/>
          </w:tcPr>
          <w:p w14:paraId="14761FBD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本科及以上学历，学士及以上学位</w:t>
            </w: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1DA8A8F2"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智能车辆工程、智能网联汽车工程技术、新能源汽车工程技术</w:t>
            </w:r>
          </w:p>
        </w:tc>
        <w:tc>
          <w:tcPr>
            <w:tcW w:w="1033" w:type="dxa"/>
            <w:shd w:val="clear" w:color="auto" w:fill="auto"/>
            <w:noWrap w:val="0"/>
            <w:vAlign w:val="center"/>
          </w:tcPr>
          <w:p w14:paraId="6DE409EF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周岁及以下，有中级职称年龄可放宽至4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周岁</w:t>
            </w:r>
          </w:p>
        </w:tc>
        <w:tc>
          <w:tcPr>
            <w:tcW w:w="1010" w:type="dxa"/>
            <w:shd w:val="clear" w:color="auto" w:fill="auto"/>
            <w:noWrap w:val="0"/>
            <w:vAlign w:val="center"/>
          </w:tcPr>
          <w:p w14:paraId="56B39D07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\</w:t>
            </w:r>
          </w:p>
        </w:tc>
        <w:tc>
          <w:tcPr>
            <w:tcW w:w="4329" w:type="dxa"/>
            <w:shd w:val="clear" w:color="auto" w:fill="auto"/>
            <w:noWrap w:val="0"/>
            <w:vAlign w:val="center"/>
          </w:tcPr>
          <w:p w14:paraId="7B655A46">
            <w:pPr>
              <w:numPr>
                <w:ilvl w:val="0"/>
                <w:numId w:val="1"/>
              </w:numPr>
              <w:adjustRightInd w:val="0"/>
              <w:snapToGrid w:val="0"/>
              <w:jc w:val="both"/>
              <w:rPr>
                <w:rFonts w:hint="eastAsia" w:ascii="Times New Roman" w:hAnsi="Times New Roman" w:eastAsia="仿宋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熟练掌握米思齐（Mixly）、</w:t>
            </w:r>
            <w:r>
              <w:rPr>
                <w:rFonts w:hint="eastAsia" w:ascii="Times New Roman" w:hAnsi="Times New Roman" w:eastAsia="仿宋"/>
                <w:sz w:val="24"/>
                <w:highlight w:val="none"/>
              </w:rPr>
              <w:t>AdruBlock</w:t>
            </w:r>
            <w:r>
              <w:rPr>
                <w:rFonts w:hint="eastAsia" w:ascii="Times New Roman" w:hAnsi="Times New Roman" w:eastAsia="仿宋"/>
                <w:sz w:val="24"/>
                <w:highlight w:val="none"/>
                <w:lang w:eastAsia="zh-CN"/>
              </w:rPr>
              <w:t>、</w:t>
            </w:r>
            <w:r>
              <w:rPr>
                <w:rFonts w:ascii="Times New Roman" w:hAnsi="Times New Roman" w:eastAsia="仿宋"/>
                <w:sz w:val="24"/>
                <w:highlight w:val="none"/>
              </w:rPr>
              <w:t>Scratch For Arduino</w:t>
            </w:r>
            <w:r>
              <w:rPr>
                <w:rFonts w:hint="eastAsia" w:ascii="Times New Roman" w:hAnsi="Times New Roman" w:eastAsia="仿宋"/>
                <w:sz w:val="24"/>
                <w:highlight w:val="none"/>
                <w:lang w:val="en-US" w:eastAsia="zh-CN"/>
              </w:rPr>
              <w:t>等编程软件。</w:t>
            </w:r>
          </w:p>
          <w:p w14:paraId="1550156B">
            <w:pPr>
              <w:numPr>
                <w:ilvl w:val="0"/>
                <w:numId w:val="1"/>
              </w:numPr>
              <w:adjustRightInd w:val="0"/>
              <w:snapToGrid w:val="0"/>
              <w:jc w:val="both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熟悉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智能网联</w:t>
            </w:r>
            <w:r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新能源汽车的构造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和</w:t>
            </w:r>
            <w:r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工作原理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。</w:t>
            </w:r>
          </w:p>
          <w:p w14:paraId="4392E064">
            <w:pPr>
              <w:numPr>
                <w:ilvl w:val="0"/>
                <w:numId w:val="1"/>
              </w:numPr>
              <w:adjustRightInd w:val="0"/>
              <w:snapToGrid w:val="0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熟练操作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智能网联新能源汽车</w:t>
            </w:r>
            <w:r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检测设备和工具，具备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智能网联新能源汽车</w:t>
            </w:r>
            <w:r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故障诊断与排除的实操能力</w:t>
            </w:r>
          </w:p>
        </w:tc>
        <w:tc>
          <w:tcPr>
            <w:tcW w:w="1184" w:type="dxa"/>
            <w:shd w:val="clear" w:color="auto" w:fill="auto"/>
            <w:noWrap w:val="0"/>
            <w:vAlign w:val="top"/>
          </w:tcPr>
          <w:p w14:paraId="34C74A90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智能网联汽车技能竞赛获奖者优先。</w:t>
            </w:r>
          </w:p>
          <w:p w14:paraId="6ECF4D5C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有职业教育工作经验者优先。</w:t>
            </w:r>
          </w:p>
        </w:tc>
      </w:tr>
      <w:tr w14:paraId="0D4FA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5" w:hRule="atLeast"/>
        </w:trPr>
        <w:tc>
          <w:tcPr>
            <w:tcW w:w="466" w:type="dxa"/>
            <w:shd w:val="clear" w:color="auto" w:fill="auto"/>
            <w:noWrap w:val="0"/>
            <w:vAlign w:val="center"/>
          </w:tcPr>
          <w:p w14:paraId="7BFA75B0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825" w:type="dxa"/>
            <w:shd w:val="clear" w:color="auto" w:fill="auto"/>
            <w:noWrap w:val="0"/>
            <w:vAlign w:val="center"/>
          </w:tcPr>
          <w:p w14:paraId="38052E01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新能源汽车检测与维修专业教师</w:t>
            </w:r>
          </w:p>
        </w:tc>
        <w:tc>
          <w:tcPr>
            <w:tcW w:w="543" w:type="dxa"/>
            <w:shd w:val="clear" w:color="auto" w:fill="auto"/>
            <w:noWrap w:val="0"/>
            <w:vAlign w:val="center"/>
          </w:tcPr>
          <w:p w14:paraId="5DA9EE6C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844" w:type="dxa"/>
            <w:shd w:val="clear" w:color="auto" w:fill="auto"/>
            <w:noWrap w:val="0"/>
            <w:vAlign w:val="center"/>
          </w:tcPr>
          <w:p w14:paraId="3938E6EA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专任教师岗</w:t>
            </w:r>
          </w:p>
        </w:tc>
        <w:tc>
          <w:tcPr>
            <w:tcW w:w="788" w:type="dxa"/>
            <w:shd w:val="clear" w:color="auto" w:fill="auto"/>
            <w:noWrap w:val="0"/>
            <w:vAlign w:val="center"/>
          </w:tcPr>
          <w:p w14:paraId="6656FA0F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本科及以上学历，学士及以上学位</w:t>
            </w: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6F6E1F63"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新能源汽车工程、</w:t>
            </w:r>
          </w:p>
          <w:p w14:paraId="6FC96414"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新能源汽车工程技术、</w:t>
            </w:r>
          </w:p>
          <w:p w14:paraId="585318E1"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智能车辆工程、</w:t>
            </w:r>
          </w:p>
          <w:p w14:paraId="10C415BA"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智能网联汽车工程技术、</w:t>
            </w:r>
          </w:p>
          <w:p w14:paraId="7D1DF608"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车辆工程、</w:t>
            </w:r>
          </w:p>
          <w:p w14:paraId="00AC9B6F"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汽车维修工程教育</w:t>
            </w:r>
          </w:p>
        </w:tc>
        <w:tc>
          <w:tcPr>
            <w:tcW w:w="1033" w:type="dxa"/>
            <w:shd w:val="clear" w:color="auto" w:fill="auto"/>
            <w:noWrap w:val="0"/>
            <w:vAlign w:val="center"/>
          </w:tcPr>
          <w:p w14:paraId="111A804C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周岁及以下，有中级职称年龄可放宽至4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周岁</w:t>
            </w:r>
          </w:p>
        </w:tc>
        <w:tc>
          <w:tcPr>
            <w:tcW w:w="1010" w:type="dxa"/>
            <w:shd w:val="clear" w:color="auto" w:fill="auto"/>
            <w:noWrap w:val="0"/>
            <w:vAlign w:val="center"/>
          </w:tcPr>
          <w:p w14:paraId="6D489CE3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\</w:t>
            </w:r>
          </w:p>
        </w:tc>
        <w:tc>
          <w:tcPr>
            <w:tcW w:w="4329" w:type="dxa"/>
            <w:shd w:val="clear" w:color="auto" w:fill="auto"/>
            <w:noWrap w:val="0"/>
            <w:vAlign w:val="center"/>
          </w:tcPr>
          <w:p w14:paraId="75770364">
            <w:pPr>
              <w:numPr>
                <w:ilvl w:val="0"/>
                <w:numId w:val="0"/>
              </w:numPr>
              <w:adjustRightInd w:val="0"/>
              <w:snapToGrid w:val="0"/>
              <w:jc w:val="both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1.</w:t>
            </w:r>
            <w:r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熟悉新能源汽车的构造、工作原理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。</w:t>
            </w:r>
          </w:p>
          <w:p w14:paraId="48E18C6E"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2.</w:t>
            </w:r>
            <w:r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熟练操作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新能源汽车</w:t>
            </w:r>
            <w:r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检测设备和工具，具备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新能源汽车</w:t>
            </w:r>
            <w:r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故障诊断与排除的能力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。</w:t>
            </w:r>
          </w:p>
        </w:tc>
        <w:tc>
          <w:tcPr>
            <w:tcW w:w="1184" w:type="dxa"/>
            <w:shd w:val="clear" w:color="auto" w:fill="auto"/>
            <w:noWrap w:val="0"/>
            <w:vAlign w:val="top"/>
          </w:tcPr>
          <w:p w14:paraId="34642AC1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新能源汽车技能竞赛或智能网联汽车技能竞赛获奖者优先。</w:t>
            </w:r>
          </w:p>
          <w:p w14:paraId="206FFD43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有职业教育工作经验者优先。</w:t>
            </w:r>
          </w:p>
        </w:tc>
      </w:tr>
      <w:tr w14:paraId="78393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6" w:hRule="atLeast"/>
        </w:trPr>
        <w:tc>
          <w:tcPr>
            <w:tcW w:w="466" w:type="dxa"/>
            <w:shd w:val="clear" w:color="auto" w:fill="auto"/>
            <w:noWrap w:val="0"/>
            <w:vAlign w:val="center"/>
          </w:tcPr>
          <w:p w14:paraId="1FDCB6D2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825" w:type="dxa"/>
            <w:shd w:val="clear" w:color="auto" w:fill="auto"/>
            <w:noWrap w:val="0"/>
            <w:vAlign w:val="center"/>
          </w:tcPr>
          <w:p w14:paraId="4DFCDA06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工业互联网专业教师</w:t>
            </w:r>
          </w:p>
        </w:tc>
        <w:tc>
          <w:tcPr>
            <w:tcW w:w="543" w:type="dxa"/>
            <w:shd w:val="clear" w:color="auto" w:fill="auto"/>
            <w:noWrap w:val="0"/>
            <w:vAlign w:val="center"/>
          </w:tcPr>
          <w:p w14:paraId="15272ABA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844" w:type="dxa"/>
            <w:shd w:val="clear" w:color="auto" w:fill="auto"/>
            <w:noWrap w:val="0"/>
            <w:vAlign w:val="center"/>
          </w:tcPr>
          <w:p w14:paraId="061F0D60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专任教师岗</w:t>
            </w:r>
          </w:p>
        </w:tc>
        <w:tc>
          <w:tcPr>
            <w:tcW w:w="788" w:type="dxa"/>
            <w:shd w:val="clear" w:color="auto" w:fill="auto"/>
            <w:noWrap w:val="0"/>
            <w:vAlign w:val="center"/>
          </w:tcPr>
          <w:p w14:paraId="283182D1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本科及以上学历，学士及以上学位</w:t>
            </w: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56B7D0D9"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工业互联网工程、物联网工程、智能制造工程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自动化、电气工程及其自动化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电子信息工程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控制科学与工程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智能制造技术</w:t>
            </w:r>
          </w:p>
        </w:tc>
        <w:tc>
          <w:tcPr>
            <w:tcW w:w="1033" w:type="dxa"/>
            <w:shd w:val="clear" w:color="auto" w:fill="auto"/>
            <w:noWrap w:val="0"/>
            <w:vAlign w:val="center"/>
          </w:tcPr>
          <w:p w14:paraId="5547BD78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周岁及以下，有中级职称年龄可放宽至4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周岁</w:t>
            </w:r>
          </w:p>
        </w:tc>
        <w:tc>
          <w:tcPr>
            <w:tcW w:w="1010" w:type="dxa"/>
            <w:shd w:val="clear" w:color="auto" w:fill="auto"/>
            <w:noWrap w:val="0"/>
            <w:vAlign w:val="center"/>
          </w:tcPr>
          <w:p w14:paraId="20784804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有电工职业资格者优先</w:t>
            </w:r>
          </w:p>
        </w:tc>
        <w:tc>
          <w:tcPr>
            <w:tcW w:w="4329" w:type="dxa"/>
            <w:shd w:val="clear" w:color="auto" w:fill="auto"/>
            <w:noWrap w:val="0"/>
            <w:vAlign w:val="center"/>
          </w:tcPr>
          <w:p w14:paraId="38737AA4"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1.工业网络通信</w:t>
            </w:r>
          </w:p>
          <w:p w14:paraId="3570B4A6"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熟悉Modbus、Profinet、EtherNet/IP、OPC UA 等工业总线；熟悉工业以太网、5G 工业专网、TCP/IP、交换机 / 网关部署调试等专业技能。。</w:t>
            </w:r>
          </w:p>
          <w:p w14:paraId="600BB453"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2.工控与数据采集：</w:t>
            </w:r>
          </w:p>
          <w:p w14:paraId="0C533171"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熟练西门子、三菱、汇川 PLC，SCADA 组态、DCS 系统；传感器、边缘网关、设备数据采集、数据清洗与上传等专业技能。</w:t>
            </w:r>
          </w:p>
        </w:tc>
        <w:tc>
          <w:tcPr>
            <w:tcW w:w="1184" w:type="dxa"/>
            <w:shd w:val="clear" w:color="auto" w:fill="auto"/>
            <w:noWrap w:val="0"/>
            <w:vAlign w:val="top"/>
          </w:tcPr>
          <w:p w14:paraId="164DAADB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有教师资格证、企业相关项目经验者优先。</w:t>
            </w:r>
          </w:p>
        </w:tc>
      </w:tr>
      <w:tr w14:paraId="1C703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6" w:type="dxa"/>
            <w:noWrap w:val="0"/>
            <w:vAlign w:val="center"/>
          </w:tcPr>
          <w:p w14:paraId="144FAA9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825" w:type="dxa"/>
            <w:shd w:val="clear" w:color="auto" w:fill="auto"/>
            <w:noWrap w:val="0"/>
            <w:vAlign w:val="center"/>
          </w:tcPr>
          <w:p w14:paraId="023AFDBA"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健康服务与管理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专业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教师</w:t>
            </w:r>
          </w:p>
        </w:tc>
        <w:tc>
          <w:tcPr>
            <w:tcW w:w="543" w:type="dxa"/>
            <w:shd w:val="clear" w:color="auto" w:fill="auto"/>
            <w:noWrap w:val="0"/>
            <w:vAlign w:val="center"/>
          </w:tcPr>
          <w:p w14:paraId="16DFBDCC"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4" w:type="dxa"/>
            <w:shd w:val="clear" w:color="auto" w:fill="auto"/>
            <w:noWrap w:val="0"/>
            <w:vAlign w:val="center"/>
          </w:tcPr>
          <w:p w14:paraId="382D77CA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专任教师岗</w:t>
            </w:r>
          </w:p>
        </w:tc>
        <w:tc>
          <w:tcPr>
            <w:tcW w:w="788" w:type="dxa"/>
            <w:shd w:val="clear" w:color="auto" w:fill="auto"/>
            <w:noWrap w:val="0"/>
            <w:vAlign w:val="center"/>
          </w:tcPr>
          <w:p w14:paraId="2E396D43"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本科及以上学历，学士及以上学位</w:t>
            </w: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234B601C"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中医学、中医养生保健、针灸推拿学、康复治疗学、中医康复技术等相关专业</w:t>
            </w:r>
          </w:p>
        </w:tc>
        <w:tc>
          <w:tcPr>
            <w:tcW w:w="1033" w:type="dxa"/>
            <w:shd w:val="clear" w:color="auto" w:fill="auto"/>
            <w:noWrap w:val="0"/>
            <w:vAlign w:val="center"/>
          </w:tcPr>
          <w:p w14:paraId="79ECA98B"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周岁及以下，有中级职称年龄可放宽至4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周岁</w:t>
            </w:r>
          </w:p>
        </w:tc>
        <w:tc>
          <w:tcPr>
            <w:tcW w:w="1010" w:type="dxa"/>
            <w:shd w:val="clear" w:color="auto" w:fill="auto"/>
            <w:noWrap w:val="0"/>
            <w:vAlign w:val="center"/>
          </w:tcPr>
          <w:p w14:paraId="302ED495"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\</w:t>
            </w:r>
          </w:p>
        </w:tc>
        <w:tc>
          <w:tcPr>
            <w:tcW w:w="4329" w:type="dxa"/>
            <w:shd w:val="clear" w:color="auto" w:fill="auto"/>
            <w:noWrap w:val="0"/>
            <w:vAlign w:val="top"/>
          </w:tcPr>
          <w:p w14:paraId="4347A8D8"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具有 2 年及以上中医养生、康养保健行业相关工作经历，熟练掌握中医体质辨识、艾灸、拔罐、经络推拿、养生功法等实操技能；有职业院校教学经验、康养机构技术管理经验者优先。</w:t>
            </w:r>
          </w:p>
        </w:tc>
        <w:tc>
          <w:tcPr>
            <w:tcW w:w="1184" w:type="dxa"/>
            <w:shd w:val="clear" w:color="auto" w:fill="auto"/>
            <w:noWrap w:val="0"/>
            <w:vAlign w:val="center"/>
          </w:tcPr>
          <w:p w14:paraId="14566FDA"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持有保健按摩师（高级及以上）、健康管理师、中医类别执业助理医师及以上资格证书者优先</w:t>
            </w:r>
          </w:p>
        </w:tc>
      </w:tr>
      <w:tr w14:paraId="5A478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6" w:type="dxa"/>
            <w:noWrap w:val="0"/>
            <w:vAlign w:val="center"/>
          </w:tcPr>
          <w:p w14:paraId="5F168D8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825" w:type="dxa"/>
            <w:shd w:val="clear" w:color="auto" w:fill="auto"/>
            <w:noWrap w:val="0"/>
            <w:vAlign w:val="center"/>
          </w:tcPr>
          <w:p w14:paraId="21C86EAE"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形象设计美发专业教师</w:t>
            </w:r>
          </w:p>
        </w:tc>
        <w:tc>
          <w:tcPr>
            <w:tcW w:w="543" w:type="dxa"/>
            <w:shd w:val="clear" w:color="auto" w:fill="auto"/>
            <w:noWrap w:val="0"/>
            <w:vAlign w:val="center"/>
          </w:tcPr>
          <w:p w14:paraId="75420E73"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844" w:type="dxa"/>
            <w:shd w:val="clear" w:color="auto" w:fill="auto"/>
            <w:noWrap w:val="0"/>
            <w:vAlign w:val="center"/>
          </w:tcPr>
          <w:p w14:paraId="1BAFB871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专任教师岗</w:t>
            </w:r>
          </w:p>
        </w:tc>
        <w:tc>
          <w:tcPr>
            <w:tcW w:w="788" w:type="dxa"/>
            <w:shd w:val="clear" w:color="auto" w:fill="auto"/>
            <w:noWrap w:val="0"/>
            <w:vAlign w:val="center"/>
          </w:tcPr>
          <w:p w14:paraId="56F84E01"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大专及以上学历</w:t>
            </w: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7E37E4EE"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美发与形象设计、人物形象设计、艺术设计（美发造型方向）等相关专业</w:t>
            </w:r>
          </w:p>
          <w:p w14:paraId="6FC009BA"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33" w:type="dxa"/>
            <w:shd w:val="clear" w:color="auto" w:fill="auto"/>
            <w:noWrap w:val="0"/>
            <w:vAlign w:val="center"/>
          </w:tcPr>
          <w:p w14:paraId="078D4DDD"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周岁及以下，有中级职称年龄可放宽至4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周岁</w:t>
            </w:r>
          </w:p>
        </w:tc>
        <w:tc>
          <w:tcPr>
            <w:tcW w:w="1010" w:type="dxa"/>
            <w:shd w:val="clear" w:color="auto" w:fill="auto"/>
            <w:noWrap w:val="0"/>
            <w:vAlign w:val="center"/>
          </w:tcPr>
          <w:p w14:paraId="7C97871C"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\</w:t>
            </w:r>
          </w:p>
        </w:tc>
        <w:tc>
          <w:tcPr>
            <w:tcW w:w="4329" w:type="dxa"/>
            <w:shd w:val="clear" w:color="auto" w:fill="auto"/>
            <w:noWrap w:val="0"/>
            <w:vAlign w:val="top"/>
          </w:tcPr>
          <w:p w14:paraId="59431576"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具有 2 年及以上美发行业一线实操工作经历，熟练掌握男女精剪、烫染设计、商业造型等核心技能；有技工院校 / 中职学校教学经验、省级及以上技能大赛获奖经历、连锁门店技术管理经验者优先。</w:t>
            </w:r>
          </w:p>
        </w:tc>
        <w:tc>
          <w:tcPr>
            <w:tcW w:w="1184" w:type="dxa"/>
            <w:shd w:val="clear" w:color="auto" w:fill="auto"/>
            <w:noWrap w:val="0"/>
            <w:vAlign w:val="top"/>
          </w:tcPr>
          <w:p w14:paraId="0FDEA27D"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9C31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9" w:hRule="atLeast"/>
        </w:trPr>
        <w:tc>
          <w:tcPr>
            <w:tcW w:w="466" w:type="dxa"/>
            <w:noWrap w:val="0"/>
            <w:vAlign w:val="center"/>
          </w:tcPr>
          <w:p w14:paraId="366A3BE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825" w:type="dxa"/>
            <w:shd w:val="clear" w:color="auto" w:fill="auto"/>
            <w:noWrap w:val="0"/>
            <w:vAlign w:val="center"/>
          </w:tcPr>
          <w:p w14:paraId="24BEF319"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形象设计美容专业教师</w:t>
            </w:r>
          </w:p>
        </w:tc>
        <w:tc>
          <w:tcPr>
            <w:tcW w:w="543" w:type="dxa"/>
            <w:shd w:val="clear" w:color="auto" w:fill="auto"/>
            <w:noWrap w:val="0"/>
            <w:vAlign w:val="center"/>
          </w:tcPr>
          <w:p w14:paraId="334B9C48"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844" w:type="dxa"/>
            <w:shd w:val="clear" w:color="auto" w:fill="auto"/>
            <w:noWrap w:val="0"/>
            <w:vAlign w:val="center"/>
          </w:tcPr>
          <w:p w14:paraId="3BE6B49B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专任教师岗</w:t>
            </w:r>
          </w:p>
        </w:tc>
        <w:tc>
          <w:tcPr>
            <w:tcW w:w="788" w:type="dxa"/>
            <w:shd w:val="clear" w:color="auto" w:fill="auto"/>
            <w:noWrap w:val="0"/>
            <w:vAlign w:val="center"/>
          </w:tcPr>
          <w:p w14:paraId="4D93D35A"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大专及以上学历</w:t>
            </w: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22BEC3B6"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美容美体艺术、人物形象设计（美容方向）、化妆品技术、医学美容技术等相关专业。</w:t>
            </w:r>
          </w:p>
        </w:tc>
        <w:tc>
          <w:tcPr>
            <w:tcW w:w="1033" w:type="dxa"/>
            <w:shd w:val="clear" w:color="auto" w:fill="auto"/>
            <w:noWrap w:val="0"/>
            <w:vAlign w:val="center"/>
          </w:tcPr>
          <w:p w14:paraId="42AC807E"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周岁及以下，有中级职称年龄可放宽至4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周岁</w:t>
            </w:r>
          </w:p>
        </w:tc>
        <w:tc>
          <w:tcPr>
            <w:tcW w:w="1010" w:type="dxa"/>
            <w:shd w:val="clear" w:color="auto" w:fill="auto"/>
            <w:noWrap w:val="0"/>
            <w:vAlign w:val="center"/>
          </w:tcPr>
          <w:p w14:paraId="42E404F8"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\</w:t>
            </w:r>
          </w:p>
        </w:tc>
        <w:tc>
          <w:tcPr>
            <w:tcW w:w="4329" w:type="dxa"/>
            <w:shd w:val="clear" w:color="auto" w:fill="auto"/>
            <w:noWrap w:val="0"/>
            <w:vAlign w:val="top"/>
          </w:tcPr>
          <w:p w14:paraId="5E2B97E8"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具有 2 年及以上美容美体行业一线工作经历，熟练掌握皮肤管理、身体护理、美甲美睫、芳香 SPA 等核心技能；有职业院校教学经验、美容连锁机构技术主管工作经历者优先。</w:t>
            </w:r>
          </w:p>
        </w:tc>
        <w:tc>
          <w:tcPr>
            <w:tcW w:w="1184" w:type="dxa"/>
            <w:shd w:val="clear" w:color="auto" w:fill="auto"/>
            <w:noWrap w:val="0"/>
            <w:vAlign w:val="top"/>
          </w:tcPr>
          <w:p w14:paraId="3A1D3BCE"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熟悉美容行业新技术、新产品与服务规范，具备课程资源开发与实训班级管理能力者优先</w:t>
            </w:r>
          </w:p>
        </w:tc>
      </w:tr>
      <w:tr w14:paraId="5F709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13" w:hRule="atLeast"/>
        </w:trPr>
        <w:tc>
          <w:tcPr>
            <w:tcW w:w="466" w:type="dxa"/>
            <w:noWrap w:val="0"/>
            <w:vAlign w:val="center"/>
          </w:tcPr>
          <w:p w14:paraId="142DD73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825" w:type="dxa"/>
            <w:shd w:val="clear" w:color="auto" w:fill="auto"/>
            <w:noWrap w:val="0"/>
            <w:vAlign w:val="center"/>
          </w:tcPr>
          <w:p w14:paraId="6A4A2FC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数学专业教师</w:t>
            </w:r>
          </w:p>
        </w:tc>
        <w:tc>
          <w:tcPr>
            <w:tcW w:w="543" w:type="dxa"/>
            <w:shd w:val="clear" w:color="auto" w:fill="auto"/>
            <w:noWrap w:val="0"/>
            <w:vAlign w:val="center"/>
          </w:tcPr>
          <w:p w14:paraId="18C6123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844" w:type="dxa"/>
            <w:shd w:val="clear" w:color="auto" w:fill="auto"/>
            <w:noWrap w:val="0"/>
            <w:vAlign w:val="center"/>
          </w:tcPr>
          <w:p w14:paraId="14B2620B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专任教师岗</w:t>
            </w:r>
          </w:p>
        </w:tc>
        <w:tc>
          <w:tcPr>
            <w:tcW w:w="788" w:type="dxa"/>
            <w:shd w:val="clear" w:color="auto" w:fill="auto"/>
            <w:noWrap w:val="0"/>
            <w:vAlign w:val="center"/>
          </w:tcPr>
          <w:p w14:paraId="10EDFB4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本科及以上学历，学士及以上学位</w:t>
            </w: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7D539B5F">
            <w:pPr>
              <w:bidi w:val="0"/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数学类、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教育学类学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科教学（数学</w:t>
            </w:r>
          </w:p>
        </w:tc>
        <w:tc>
          <w:tcPr>
            <w:tcW w:w="1033" w:type="dxa"/>
            <w:shd w:val="clear" w:color="auto" w:fill="auto"/>
            <w:noWrap w:val="0"/>
            <w:vAlign w:val="center"/>
          </w:tcPr>
          <w:p w14:paraId="0FFBDD9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周岁及以下，有中级职称年龄可放宽至4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周岁</w:t>
            </w:r>
          </w:p>
        </w:tc>
        <w:tc>
          <w:tcPr>
            <w:tcW w:w="1010" w:type="dxa"/>
            <w:shd w:val="clear" w:color="auto" w:fill="auto"/>
            <w:noWrap w:val="0"/>
            <w:vAlign w:val="center"/>
          </w:tcPr>
          <w:p w14:paraId="67D75FC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\</w:t>
            </w:r>
          </w:p>
        </w:tc>
        <w:tc>
          <w:tcPr>
            <w:tcW w:w="4329" w:type="dxa"/>
            <w:shd w:val="clear" w:color="auto" w:fill="auto"/>
            <w:noWrap w:val="0"/>
            <w:vAlign w:val="top"/>
          </w:tcPr>
          <w:p w14:paraId="5A9B7FA8">
            <w:pPr>
              <w:adjustRightInd w:val="0"/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1.热爱教育事业，性格开朗，积极向上，工作责任心强，逻辑思维清晰，有奉献精神，能适应教育教学和科研工作。</w:t>
            </w:r>
          </w:p>
          <w:p w14:paraId="60D7A7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2.思想政治觉悟高，身心健康，为人师表，工作责任心强，秉公办事，具有较强的思想政治工作能力和专业指导能力。</w:t>
            </w:r>
          </w:p>
        </w:tc>
        <w:tc>
          <w:tcPr>
            <w:tcW w:w="1184" w:type="dxa"/>
            <w:shd w:val="clear" w:color="auto" w:fill="auto"/>
            <w:noWrap w:val="0"/>
            <w:vAlign w:val="top"/>
          </w:tcPr>
          <w:p w14:paraId="60502C0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专业相关教师资格证、相应中级及以上职称证优先</w:t>
            </w:r>
          </w:p>
        </w:tc>
      </w:tr>
      <w:tr w14:paraId="4DA9B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13" w:hRule="atLeast"/>
        </w:trPr>
        <w:tc>
          <w:tcPr>
            <w:tcW w:w="466" w:type="dxa"/>
            <w:noWrap w:val="0"/>
            <w:vAlign w:val="center"/>
          </w:tcPr>
          <w:p w14:paraId="2BD8D9D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825" w:type="dxa"/>
            <w:shd w:val="clear" w:color="auto" w:fill="auto"/>
            <w:noWrap w:val="0"/>
            <w:vAlign w:val="center"/>
          </w:tcPr>
          <w:p w14:paraId="11074E12">
            <w:pPr>
              <w:tabs>
                <w:tab w:val="left" w:pos="304"/>
              </w:tabs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历史专业教师</w:t>
            </w:r>
          </w:p>
        </w:tc>
        <w:tc>
          <w:tcPr>
            <w:tcW w:w="543" w:type="dxa"/>
            <w:shd w:val="clear" w:color="auto" w:fill="auto"/>
            <w:noWrap w:val="0"/>
            <w:vAlign w:val="center"/>
          </w:tcPr>
          <w:p w14:paraId="4F39E25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1</w:t>
            </w:r>
            <w:bookmarkStart w:id="0" w:name="_GoBack"/>
            <w:bookmarkEnd w:id="0"/>
          </w:p>
        </w:tc>
        <w:tc>
          <w:tcPr>
            <w:tcW w:w="844" w:type="dxa"/>
            <w:shd w:val="clear" w:color="auto" w:fill="auto"/>
            <w:noWrap w:val="0"/>
            <w:vAlign w:val="center"/>
          </w:tcPr>
          <w:p w14:paraId="2C319336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专任教师岗</w:t>
            </w:r>
          </w:p>
        </w:tc>
        <w:tc>
          <w:tcPr>
            <w:tcW w:w="788" w:type="dxa"/>
            <w:shd w:val="clear" w:color="auto" w:fill="auto"/>
            <w:noWrap w:val="0"/>
            <w:vAlign w:val="center"/>
          </w:tcPr>
          <w:p w14:paraId="1B821E2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本科及以上学历，学士及以上学位</w:t>
            </w: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1AD84D7C">
            <w:pPr>
              <w:bidi w:val="0"/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历史学类、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教育学类学科教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学（历史）</w:t>
            </w:r>
          </w:p>
        </w:tc>
        <w:tc>
          <w:tcPr>
            <w:tcW w:w="1033" w:type="dxa"/>
            <w:shd w:val="clear" w:color="auto" w:fill="auto"/>
            <w:noWrap w:val="0"/>
            <w:vAlign w:val="center"/>
          </w:tcPr>
          <w:p w14:paraId="1F507BB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周岁及以下，有中级职称年龄可放宽至4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周岁</w:t>
            </w:r>
          </w:p>
        </w:tc>
        <w:tc>
          <w:tcPr>
            <w:tcW w:w="1010" w:type="dxa"/>
            <w:shd w:val="clear" w:color="auto" w:fill="auto"/>
            <w:noWrap w:val="0"/>
            <w:vAlign w:val="center"/>
          </w:tcPr>
          <w:p w14:paraId="5E02028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\</w:t>
            </w:r>
          </w:p>
        </w:tc>
        <w:tc>
          <w:tcPr>
            <w:tcW w:w="4329" w:type="dxa"/>
            <w:shd w:val="clear" w:color="auto" w:fill="auto"/>
            <w:noWrap w:val="0"/>
            <w:vAlign w:val="top"/>
          </w:tcPr>
          <w:p w14:paraId="491BD00A">
            <w:pPr>
              <w:adjustRightInd w:val="0"/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1.热爱教育事业，性格开朗，积极向上，工作责任心强，逻辑思维清晰，有奉献精神，能适应教育教学和科研工作。</w:t>
            </w:r>
          </w:p>
          <w:p w14:paraId="73250B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2.思想政治觉悟高，身心健康，为人师表，工作责任心强，秉公办事，具有较强的思想政治工作能力和专业指导能力。</w:t>
            </w:r>
          </w:p>
        </w:tc>
        <w:tc>
          <w:tcPr>
            <w:tcW w:w="1184" w:type="dxa"/>
            <w:shd w:val="clear" w:color="auto" w:fill="auto"/>
            <w:noWrap w:val="0"/>
            <w:vAlign w:val="top"/>
          </w:tcPr>
          <w:p w14:paraId="237C8E7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专业相关教师资格证、相应中级及以上职称证优先</w:t>
            </w:r>
          </w:p>
        </w:tc>
      </w:tr>
      <w:tr w14:paraId="6ED57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2" w:hRule="atLeast"/>
        </w:trPr>
        <w:tc>
          <w:tcPr>
            <w:tcW w:w="466" w:type="dxa"/>
            <w:noWrap w:val="0"/>
            <w:vAlign w:val="center"/>
          </w:tcPr>
          <w:p w14:paraId="502EF72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25" w:type="dxa"/>
            <w:shd w:val="clear" w:color="auto" w:fill="auto"/>
            <w:noWrap w:val="0"/>
            <w:vAlign w:val="center"/>
          </w:tcPr>
          <w:p w14:paraId="2DAE7231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宣传干事</w:t>
            </w:r>
          </w:p>
        </w:tc>
        <w:tc>
          <w:tcPr>
            <w:tcW w:w="543" w:type="dxa"/>
            <w:shd w:val="clear" w:color="auto" w:fill="auto"/>
            <w:noWrap w:val="0"/>
            <w:vAlign w:val="center"/>
          </w:tcPr>
          <w:p w14:paraId="09AF8571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844" w:type="dxa"/>
            <w:shd w:val="clear" w:color="auto" w:fill="auto"/>
            <w:noWrap w:val="0"/>
            <w:vAlign w:val="center"/>
          </w:tcPr>
          <w:p w14:paraId="44D97D2C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行政管理岗</w:t>
            </w:r>
          </w:p>
        </w:tc>
        <w:tc>
          <w:tcPr>
            <w:tcW w:w="788" w:type="dxa"/>
            <w:shd w:val="clear" w:color="auto" w:fill="auto"/>
            <w:noWrap w:val="0"/>
            <w:vAlign w:val="center"/>
          </w:tcPr>
          <w:p w14:paraId="454FE3CB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本科及以上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学历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、学士及以上学位</w:t>
            </w: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72ACCCA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电视影视编导、播音与主持艺术、数字媒体艺术、摄影、</w:t>
            </w:r>
          </w:p>
          <w:p w14:paraId="7EF593B9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影视摄影与制作、新闻学</w:t>
            </w:r>
          </w:p>
        </w:tc>
        <w:tc>
          <w:tcPr>
            <w:tcW w:w="1033" w:type="dxa"/>
            <w:shd w:val="clear" w:color="auto" w:fill="auto"/>
            <w:noWrap w:val="0"/>
            <w:vAlign w:val="top"/>
          </w:tcPr>
          <w:p w14:paraId="367296F9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28924863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01438491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30F42C27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1E7DE8C8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717A4E6E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2EC62DBF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7CB5943E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周岁及以下，有中级职称年龄可放宽至4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周岁</w:t>
            </w:r>
          </w:p>
        </w:tc>
        <w:tc>
          <w:tcPr>
            <w:tcW w:w="1010" w:type="dxa"/>
            <w:shd w:val="clear" w:color="auto" w:fill="auto"/>
            <w:noWrap w:val="0"/>
            <w:vAlign w:val="center"/>
          </w:tcPr>
          <w:p w14:paraId="659AD099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\</w:t>
            </w:r>
          </w:p>
        </w:tc>
        <w:tc>
          <w:tcPr>
            <w:tcW w:w="4329" w:type="dxa"/>
            <w:shd w:val="clear" w:color="auto" w:fill="auto"/>
            <w:noWrap w:val="0"/>
            <w:vAlign w:val="center"/>
          </w:tcPr>
          <w:p w14:paraId="719DA90B">
            <w:pPr>
              <w:numPr>
                <w:ilvl w:val="0"/>
                <w:numId w:val="2"/>
              </w:numPr>
              <w:adjustRightInd w:val="0"/>
              <w:snapToGrid w:val="0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可独立完成直播、创意视频的前期策划、脚本撰写，指导拍摄、后期制作等相关工作;熟悉拍摄流程和制作环节以及成片流程，能够把控拍摄现场、指挥现场，能够独立完成剪辑并对成片最终把关;</w:t>
            </w:r>
          </w:p>
          <w:p w14:paraId="684F86C5">
            <w:pPr>
              <w:numPr>
                <w:ilvl w:val="0"/>
                <w:numId w:val="0"/>
              </w:numPr>
              <w:adjustRightInd w:val="0"/>
              <w:snapToGrid w:val="0"/>
              <w:ind w:leftChars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2.具备良好的策划能力、文字功底和丰富的创意能力，能根据拍摄安排，独立完成创意视频所需的推文、视频拍摄剪辑与成片包装;</w:t>
            </w:r>
          </w:p>
          <w:p w14:paraId="50FE5A84">
            <w:pPr>
              <w:numPr>
                <w:ilvl w:val="0"/>
                <w:numId w:val="0"/>
              </w:numPr>
              <w:adjustRightInd w:val="0"/>
              <w:snapToGrid w:val="0"/>
              <w:ind w:leftChars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3.熟练掌握非线性</w:t>
            </w:r>
          </w:p>
          <w:p w14:paraId="5CE9D346">
            <w:pPr>
              <w:numPr>
                <w:ilvl w:val="0"/>
                <w:numId w:val="0"/>
              </w:numPr>
              <w:adjustRightInd w:val="0"/>
              <w:snapToGrid w:val="0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视频编辑软件，擅长使用Adobe、Premiere、Effects等软件;熟练运用摄影摄像设备、航拍设备等视频编辑设备和软件;</w:t>
            </w:r>
          </w:p>
        </w:tc>
        <w:tc>
          <w:tcPr>
            <w:tcW w:w="1184" w:type="dxa"/>
            <w:shd w:val="clear" w:color="auto" w:fill="auto"/>
            <w:noWrap w:val="0"/>
            <w:vAlign w:val="center"/>
          </w:tcPr>
          <w:p w14:paraId="1D4CAFC1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1.有摄影摄像、视频剪辑、数字影音编辑与合成技术、无人机航拍技术相关工作经验优先;拥有相关职业工种职称优先。</w:t>
            </w:r>
          </w:p>
          <w:p w14:paraId="2F5EC1B6">
            <w:pPr>
              <w:jc w:val="left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2.能使用AI相关软件进行视频剪辑者优先。</w:t>
            </w:r>
          </w:p>
        </w:tc>
      </w:tr>
    </w:tbl>
    <w:p w14:paraId="0A058465">
      <w:pPr>
        <w:spacing w:line="600" w:lineRule="exact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sectPr>
      <w:pgSz w:w="16840" w:h="11907" w:orient="landscape"/>
      <w:pgMar w:top="1474" w:right="1247" w:bottom="1474" w:left="124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B357B9B4-BD55-45BB-9057-92C0B15B767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F51EC5F8-8AF2-4AFE-A782-D4B2ED203B9C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24619C4"/>
    <w:multiLevelType w:val="singleLevel"/>
    <w:tmpl w:val="A24619C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5CE5E18C"/>
    <w:multiLevelType w:val="singleLevel"/>
    <w:tmpl w:val="5CE5E18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E47F9E"/>
    <w:rsid w:val="00ED5986"/>
    <w:rsid w:val="038A570F"/>
    <w:rsid w:val="03C05B99"/>
    <w:rsid w:val="08FD2E27"/>
    <w:rsid w:val="0A053D41"/>
    <w:rsid w:val="0C122745"/>
    <w:rsid w:val="0EAC6E81"/>
    <w:rsid w:val="0EF600FC"/>
    <w:rsid w:val="114544C8"/>
    <w:rsid w:val="11735A93"/>
    <w:rsid w:val="151439D2"/>
    <w:rsid w:val="177B1E13"/>
    <w:rsid w:val="19BA4466"/>
    <w:rsid w:val="19EF4373"/>
    <w:rsid w:val="1AE6196C"/>
    <w:rsid w:val="1C89118F"/>
    <w:rsid w:val="1CCE4466"/>
    <w:rsid w:val="1D56353C"/>
    <w:rsid w:val="1E124827"/>
    <w:rsid w:val="20432076"/>
    <w:rsid w:val="219914E7"/>
    <w:rsid w:val="2580476C"/>
    <w:rsid w:val="25AB17E9"/>
    <w:rsid w:val="26025181"/>
    <w:rsid w:val="27223D2C"/>
    <w:rsid w:val="27D40264"/>
    <w:rsid w:val="29952C72"/>
    <w:rsid w:val="29B42C36"/>
    <w:rsid w:val="29DC38CE"/>
    <w:rsid w:val="2B2F4C6A"/>
    <w:rsid w:val="2D6C5D01"/>
    <w:rsid w:val="2E1F0FC6"/>
    <w:rsid w:val="309D28EB"/>
    <w:rsid w:val="31971E0B"/>
    <w:rsid w:val="344958C4"/>
    <w:rsid w:val="36381C83"/>
    <w:rsid w:val="388D6BEB"/>
    <w:rsid w:val="39876F38"/>
    <w:rsid w:val="3A455ED7"/>
    <w:rsid w:val="3A61777F"/>
    <w:rsid w:val="3ADF2558"/>
    <w:rsid w:val="3CB15A06"/>
    <w:rsid w:val="3D613FC5"/>
    <w:rsid w:val="3E29379B"/>
    <w:rsid w:val="40A9636D"/>
    <w:rsid w:val="42957651"/>
    <w:rsid w:val="44D014B6"/>
    <w:rsid w:val="44EA665F"/>
    <w:rsid w:val="46E60E0B"/>
    <w:rsid w:val="478E1F3F"/>
    <w:rsid w:val="484621AF"/>
    <w:rsid w:val="49AB775A"/>
    <w:rsid w:val="4A084BAC"/>
    <w:rsid w:val="4B9C37FE"/>
    <w:rsid w:val="4E54392A"/>
    <w:rsid w:val="4E6C5709"/>
    <w:rsid w:val="4F8E5B53"/>
    <w:rsid w:val="509F2146"/>
    <w:rsid w:val="50EA6DB9"/>
    <w:rsid w:val="52F75AC1"/>
    <w:rsid w:val="55937A20"/>
    <w:rsid w:val="55B835D1"/>
    <w:rsid w:val="58604398"/>
    <w:rsid w:val="59AF6DF2"/>
    <w:rsid w:val="5C94421A"/>
    <w:rsid w:val="5D0631CD"/>
    <w:rsid w:val="5E541EDE"/>
    <w:rsid w:val="60765F74"/>
    <w:rsid w:val="62365232"/>
    <w:rsid w:val="635B58F5"/>
    <w:rsid w:val="645B2050"/>
    <w:rsid w:val="66E005EB"/>
    <w:rsid w:val="670C73AB"/>
    <w:rsid w:val="68444BA9"/>
    <w:rsid w:val="69EB79D2"/>
    <w:rsid w:val="6A0A7F16"/>
    <w:rsid w:val="6DDB1A4C"/>
    <w:rsid w:val="6E3A06F4"/>
    <w:rsid w:val="6E6F7A97"/>
    <w:rsid w:val="6F7F66F0"/>
    <w:rsid w:val="702F418E"/>
    <w:rsid w:val="7073427E"/>
    <w:rsid w:val="70EE5BA5"/>
    <w:rsid w:val="71F17B50"/>
    <w:rsid w:val="72655E48"/>
    <w:rsid w:val="72BA2638"/>
    <w:rsid w:val="76E23F0B"/>
    <w:rsid w:val="79134850"/>
    <w:rsid w:val="79FE0175"/>
    <w:rsid w:val="7A7713F8"/>
    <w:rsid w:val="7AE07405"/>
    <w:rsid w:val="7B6770D5"/>
    <w:rsid w:val="7BBA00BB"/>
    <w:rsid w:val="7CA02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2306</Words>
  <Characters>2423</Characters>
  <Lines>0</Lines>
  <Paragraphs>0</Paragraphs>
  <TotalTime>0</TotalTime>
  <ScaleCrop>false</ScaleCrop>
  <LinksUpToDate>false</LinksUpToDate>
  <CharactersWithSpaces>2507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2020-12-07T07:30:00Z</dcterms:created>
  <dc:creator>大冲</dc:creator>
  <cp:lastModifiedBy>Lqd</cp:lastModifiedBy>
  <cp:lastPrinted>2025-08-28T01:54:00Z</cp:lastPrinted>
  <dcterms:modified xsi:type="dcterms:W3CDTF">2026-08-08T09:17:56Z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9035FAF593A24E37909B5D313A928673_13</vt:lpwstr>
  </property>
  <property fmtid="{D5CDD505-2E9C-101B-9397-08002B2CF9AE}" pid="4" name="KSOTemplateDocerSaveRecord">
    <vt:lpwstr>eyJoZGlkIjoiMWU5ZThiMzgxZjE3NmNkMjFkZWIwOWViNGNiMjAwYjciLCJ1c2VySWQiOiIzNDExODEzNTUifQ==</vt:lpwstr>
  </property>
</Properties>
</file>