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B001A" w14:textId="77777777" w:rsidR="00E461AB" w:rsidRDefault="00E461AB" w:rsidP="00E461AB">
      <w:pPr>
        <w:spacing w:line="360" w:lineRule="auto"/>
        <w:jc w:val="center"/>
        <w:rPr>
          <w:rFonts w:ascii="黑体" w:eastAsia="黑体" w:hAnsi="黑体" w:cs="黑体" w:hint="eastAsia"/>
          <w:b/>
          <w:color w:val="000000"/>
          <w:sz w:val="44"/>
          <w:szCs w:val="44"/>
        </w:rPr>
      </w:pPr>
      <w:r>
        <w:rPr>
          <w:rFonts w:ascii="黑体" w:eastAsia="黑体" w:hAnsi="黑体" w:cs="黑体" w:hint="eastAsia"/>
          <w:b/>
          <w:color w:val="000000"/>
          <w:sz w:val="44"/>
          <w:szCs w:val="44"/>
        </w:rPr>
        <w:t>广平县2026年青年就业见习承诺告知书</w:t>
      </w:r>
    </w:p>
    <w:p w14:paraId="3F2FD923" w14:textId="77777777" w:rsidR="00E461AB" w:rsidRDefault="00E461AB" w:rsidP="00E461AB">
      <w:pPr>
        <w:spacing w:line="360" w:lineRule="auto"/>
        <w:jc w:val="both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  <w:szCs w:val="32"/>
        </w:rPr>
        <w:t>本人自愿参加青年就业见习并承诺如下：</w:t>
      </w:r>
    </w:p>
    <w:p w14:paraId="29A9D893" w14:textId="77777777" w:rsidR="00E461AB" w:rsidRDefault="00E461AB" w:rsidP="00E461AB">
      <w:pPr>
        <w:spacing w:line="360" w:lineRule="auto"/>
        <w:ind w:firstLineChars="200" w:firstLine="640"/>
        <w:rPr>
          <w:rFonts w:ascii="仿宋" w:eastAsia="仿宋" w:hAnsi="仿宋" w:cs="仿宋" w:hint="eastAsia"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  <w:szCs w:val="32"/>
        </w:rPr>
        <w:t>1、本人亲自填写报名表，提供的所有报名材料均真实有效。</w:t>
      </w:r>
    </w:p>
    <w:p w14:paraId="73E65677" w14:textId="77777777" w:rsidR="00E461AB" w:rsidRDefault="00E461AB" w:rsidP="00E461AB">
      <w:pPr>
        <w:spacing w:line="360" w:lineRule="auto"/>
        <w:ind w:firstLineChars="200" w:firstLine="640"/>
        <w:rPr>
          <w:rFonts w:ascii="仿宋" w:eastAsia="仿宋" w:hAnsi="仿宋" w:cs="仿宋" w:hint="eastAsia"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  <w:szCs w:val="32"/>
        </w:rPr>
        <w:t>2、毕业两年内的高校毕业生、失业青年在参加就业见习前没有就业经历（无相关社会保险和住房公积金开户记录、未办理工商营业执照、未担任企业投资人和企业主要人员、非财政供养人）。</w:t>
      </w:r>
    </w:p>
    <w:p w14:paraId="669015FA" w14:textId="77777777" w:rsidR="00E461AB" w:rsidRDefault="00E461AB" w:rsidP="00E461AB">
      <w:pPr>
        <w:spacing w:line="360" w:lineRule="auto"/>
        <w:ind w:firstLine="601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  <w:szCs w:val="32"/>
        </w:rPr>
        <w:t>3．本人本次报名前未在任何地方以任何身份享受过就业见习政策。</w:t>
      </w:r>
    </w:p>
    <w:p w14:paraId="40A816AD" w14:textId="77777777" w:rsidR="00E461AB" w:rsidRDefault="00E461AB" w:rsidP="00E461AB">
      <w:pPr>
        <w:spacing w:line="360" w:lineRule="auto"/>
        <w:ind w:firstLine="601"/>
        <w:rPr>
          <w:rFonts w:ascii="仿宋" w:eastAsia="仿宋" w:hAnsi="仿宋" w:cs="仿宋" w:hint="eastAsia"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  <w:szCs w:val="32"/>
        </w:rPr>
        <w:t>4．本人上岗后自觉遵守各项规章制度，自愿接受监管部门各种形式的回访</w:t>
      </w:r>
      <w:proofErr w:type="gramStart"/>
      <w:r>
        <w:rPr>
          <w:rFonts w:ascii="仿宋" w:eastAsia="仿宋" w:hAnsi="仿宋" w:cs="仿宋" w:hint="eastAsia"/>
          <w:color w:val="000000"/>
          <w:sz w:val="32"/>
          <w:szCs w:val="32"/>
        </w:rPr>
        <w:t>核查,</w:t>
      </w:r>
      <w:proofErr w:type="gramEnd"/>
      <w:r>
        <w:rPr>
          <w:rFonts w:ascii="仿宋" w:eastAsia="仿宋" w:hAnsi="仿宋" w:cs="仿宋" w:hint="eastAsia"/>
          <w:color w:val="000000"/>
          <w:sz w:val="32"/>
          <w:szCs w:val="32"/>
        </w:rPr>
        <w:t>广平县劳动就业服务中心提醒如在报名过程中出现虚报、瞒报等情况，将依相关文件规定严肃处理，追回相关资金，并将不良记录纳入个人征信系统。</w:t>
      </w:r>
    </w:p>
    <w:p w14:paraId="0B7AB22F" w14:textId="77777777" w:rsidR="00E461AB" w:rsidRDefault="00E461AB" w:rsidP="00E461AB">
      <w:pPr>
        <w:spacing w:line="360" w:lineRule="auto"/>
        <w:ind w:firstLine="601"/>
        <w:rPr>
          <w:rFonts w:ascii="仿宋" w:eastAsia="仿宋" w:hAnsi="仿宋" w:cs="仿宋" w:hint="eastAsia"/>
          <w:b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b/>
          <w:color w:val="000000"/>
          <w:sz w:val="32"/>
          <w:szCs w:val="32"/>
        </w:rPr>
        <w:t>上述内容我已充分了解，如有报名不实及见习违规行为，我愿承担由此所产生的一切后果及相关法律责任。</w:t>
      </w:r>
    </w:p>
    <w:p w14:paraId="7D12658D" w14:textId="77777777" w:rsidR="00E461AB" w:rsidRDefault="00E461AB" w:rsidP="00E461AB">
      <w:pPr>
        <w:spacing w:line="360" w:lineRule="auto"/>
        <w:jc w:val="center"/>
        <w:rPr>
          <w:rFonts w:ascii="仿宋" w:eastAsia="仿宋" w:hAnsi="仿宋" w:cs="仿宋" w:hint="eastAsia"/>
          <w:b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b/>
          <w:color w:val="000000"/>
          <w:sz w:val="32"/>
          <w:szCs w:val="32"/>
        </w:rPr>
        <w:t xml:space="preserve">                          承诺人：</w:t>
      </w:r>
    </w:p>
    <w:p w14:paraId="72158939" w14:textId="47220F13" w:rsidR="00A365C4" w:rsidRPr="00E461AB" w:rsidRDefault="00E461AB" w:rsidP="00E461AB">
      <w:pPr>
        <w:spacing w:line="360" w:lineRule="auto"/>
        <w:jc w:val="center"/>
        <w:rPr>
          <w:rFonts w:ascii="仿宋" w:eastAsia="仿宋" w:hAnsi="仿宋" w:cs="仿宋" w:hint="eastAsia"/>
          <w:b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b/>
          <w:color w:val="000000"/>
          <w:sz w:val="32"/>
          <w:szCs w:val="32"/>
        </w:rPr>
        <w:t xml:space="preserve">                                  年</w:t>
      </w:r>
      <w:proofErr w:type="gramStart"/>
      <w:r>
        <w:rPr>
          <w:rFonts w:ascii="仿宋" w:eastAsia="仿宋" w:hAnsi="仿宋" w:cs="仿宋" w:hint="eastAsia"/>
          <w:b/>
          <w:color w:val="000000"/>
          <w:sz w:val="32"/>
          <w:szCs w:val="32"/>
        </w:rPr>
        <w:tab/>
      </w:r>
      <w:r>
        <w:rPr>
          <w:rFonts w:ascii="仿宋" w:eastAsia="仿宋" w:hAnsi="仿宋" w:cs="仿宋" w:hint="eastAsia"/>
          <w:b/>
          <w:color w:val="000000"/>
          <w:sz w:val="32"/>
          <w:szCs w:val="32"/>
        </w:rPr>
        <w:t xml:space="preserve">  </w:t>
      </w:r>
      <w:r>
        <w:rPr>
          <w:rFonts w:ascii="仿宋" w:eastAsia="仿宋" w:hAnsi="仿宋" w:cs="仿宋" w:hint="eastAsia"/>
          <w:b/>
          <w:color w:val="000000"/>
          <w:sz w:val="32"/>
          <w:szCs w:val="32"/>
        </w:rPr>
        <w:t>月</w:t>
      </w:r>
      <w:proofErr w:type="gramEnd"/>
      <w:r>
        <w:rPr>
          <w:rFonts w:ascii="仿宋" w:eastAsia="仿宋" w:hAnsi="仿宋" w:cs="仿宋" w:hint="eastAsia"/>
          <w:b/>
          <w:color w:val="000000"/>
          <w:sz w:val="32"/>
          <w:szCs w:val="32"/>
        </w:rPr>
        <w:t xml:space="preserve"> </w:t>
      </w:r>
      <w:proofErr w:type="gramStart"/>
      <w:r>
        <w:rPr>
          <w:rFonts w:ascii="仿宋" w:eastAsia="仿宋" w:hAnsi="仿宋" w:cs="仿宋" w:hint="eastAsia"/>
          <w:b/>
          <w:color w:val="000000"/>
          <w:sz w:val="32"/>
          <w:szCs w:val="32"/>
        </w:rPr>
        <w:tab/>
        <w:t xml:space="preserve">  日</w:t>
      </w:r>
      <w:proofErr w:type="gramEnd"/>
    </w:p>
    <w:sectPr w:rsidR="00A365C4" w:rsidRPr="00E461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9C22F" w14:textId="77777777" w:rsidR="00473160" w:rsidRDefault="00473160" w:rsidP="00E461AB">
      <w:pPr>
        <w:spacing w:after="0"/>
        <w:rPr>
          <w:rFonts w:hint="eastAsia"/>
        </w:rPr>
      </w:pPr>
      <w:r>
        <w:separator/>
      </w:r>
    </w:p>
  </w:endnote>
  <w:endnote w:type="continuationSeparator" w:id="0">
    <w:p w14:paraId="78EDC965" w14:textId="77777777" w:rsidR="00473160" w:rsidRDefault="00473160" w:rsidP="00E461AB">
      <w:pPr>
        <w:spacing w:after="0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9155BC" w14:textId="77777777" w:rsidR="00473160" w:rsidRDefault="00473160" w:rsidP="00E461AB">
      <w:pPr>
        <w:spacing w:after="0"/>
        <w:rPr>
          <w:rFonts w:hint="eastAsia"/>
        </w:rPr>
      </w:pPr>
      <w:r>
        <w:separator/>
      </w:r>
    </w:p>
  </w:footnote>
  <w:footnote w:type="continuationSeparator" w:id="0">
    <w:p w14:paraId="74AAEE24" w14:textId="77777777" w:rsidR="00473160" w:rsidRDefault="00473160" w:rsidP="00E461AB">
      <w:pPr>
        <w:spacing w:after="0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5C4"/>
    <w:rsid w:val="00302B4D"/>
    <w:rsid w:val="00473160"/>
    <w:rsid w:val="00A365C4"/>
    <w:rsid w:val="00E46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CC65B3"/>
  <w15:chartTrackingRefBased/>
  <w15:docId w15:val="{721A066A-2BA3-4F7E-95B2-D4EE21A2D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61AB"/>
    <w:pPr>
      <w:adjustRightInd w:val="0"/>
      <w:snapToGrid w:val="0"/>
      <w:spacing w:after="200" w:line="240" w:lineRule="auto"/>
    </w:pPr>
    <w:rPr>
      <w:rFonts w:ascii="Tahoma" w:eastAsia="微软雅黑" w:hAnsi="Tahoma"/>
      <w:kern w:val="0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365C4"/>
    <w:pPr>
      <w:keepNext/>
      <w:keepLines/>
      <w:widowControl w:val="0"/>
      <w:adjustRightInd/>
      <w:snapToGrid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65C4"/>
    <w:pPr>
      <w:keepNext/>
      <w:keepLines/>
      <w:widowControl w:val="0"/>
      <w:adjustRightInd/>
      <w:snapToGrid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65C4"/>
    <w:pPr>
      <w:keepNext/>
      <w:keepLines/>
      <w:widowControl w:val="0"/>
      <w:adjustRightInd/>
      <w:snapToGrid/>
      <w:spacing w:before="160" w:after="80" w:line="278" w:lineRule="auto"/>
      <w:outlineLvl w:val="2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65C4"/>
    <w:pPr>
      <w:keepNext/>
      <w:keepLines/>
      <w:widowControl w:val="0"/>
      <w:adjustRightInd/>
      <w:snapToGrid/>
      <w:spacing w:before="80" w:after="40" w:line="278" w:lineRule="auto"/>
      <w:outlineLvl w:val="3"/>
    </w:pPr>
    <w:rPr>
      <w:rFonts w:asciiTheme="minorHAnsi" w:eastAsiaTheme="min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65C4"/>
    <w:pPr>
      <w:keepNext/>
      <w:keepLines/>
      <w:widowControl w:val="0"/>
      <w:adjustRightInd/>
      <w:snapToGrid/>
      <w:spacing w:before="80" w:after="40" w:line="278" w:lineRule="auto"/>
      <w:outlineLvl w:val="4"/>
    </w:pPr>
    <w:rPr>
      <w:rFonts w:asciiTheme="minorHAnsi" w:eastAsiaTheme="min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65C4"/>
    <w:pPr>
      <w:keepNext/>
      <w:keepLines/>
      <w:widowControl w:val="0"/>
      <w:adjustRightInd/>
      <w:snapToGrid/>
      <w:spacing w:before="40" w:after="0" w:line="278" w:lineRule="auto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kern w:val="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65C4"/>
    <w:pPr>
      <w:keepNext/>
      <w:keepLines/>
      <w:widowControl w:val="0"/>
      <w:adjustRightInd/>
      <w:snapToGrid/>
      <w:spacing w:before="40" w:after="0" w:line="278" w:lineRule="auto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kern w:val="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65C4"/>
    <w:pPr>
      <w:keepNext/>
      <w:keepLines/>
      <w:widowControl w:val="0"/>
      <w:adjustRightInd/>
      <w:snapToGrid/>
      <w:spacing w:after="0" w:line="278" w:lineRule="auto"/>
      <w:outlineLvl w:val="7"/>
    </w:pPr>
    <w:rPr>
      <w:rFonts w:asciiTheme="minorHAnsi" w:eastAsiaTheme="min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65C4"/>
    <w:pPr>
      <w:keepNext/>
      <w:keepLines/>
      <w:widowControl w:val="0"/>
      <w:adjustRightInd/>
      <w:snapToGrid/>
      <w:spacing w:after="0" w:line="278" w:lineRule="auto"/>
      <w:outlineLvl w:val="8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365C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365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365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365C4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365C4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A365C4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365C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365C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365C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365C4"/>
    <w:pPr>
      <w:widowControl w:val="0"/>
      <w:adjustRightInd/>
      <w:snapToGrid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A365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365C4"/>
    <w:pPr>
      <w:widowControl w:val="0"/>
      <w:numPr>
        <w:ilvl w:val="1"/>
      </w:numPr>
      <w:adjustRightInd/>
      <w:snapToGrid/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A365C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365C4"/>
    <w:pPr>
      <w:widowControl w:val="0"/>
      <w:adjustRightInd/>
      <w:snapToGrid/>
      <w:spacing w:before="160" w:after="160" w:line="278" w:lineRule="auto"/>
      <w:jc w:val="center"/>
    </w:pPr>
    <w:rPr>
      <w:rFonts w:asciiTheme="minorHAnsi" w:eastAsiaTheme="minorEastAsia" w:hAnsiTheme="minorHAns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A365C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365C4"/>
    <w:pPr>
      <w:widowControl w:val="0"/>
      <w:adjustRightInd/>
      <w:snapToGrid/>
      <w:spacing w:after="160" w:line="278" w:lineRule="auto"/>
      <w:ind w:left="720"/>
      <w:contextualSpacing/>
    </w:pPr>
    <w:rPr>
      <w:rFonts w:asciiTheme="minorHAnsi" w:eastAsiaTheme="minorEastAsia" w:hAnsiTheme="minorHAnsi"/>
      <w:kern w:val="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A365C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365C4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adjustRightInd/>
      <w:snapToGrid/>
      <w:spacing w:before="360" w:after="360" w:line="278" w:lineRule="auto"/>
      <w:ind w:left="864" w:right="864"/>
      <w:jc w:val="center"/>
    </w:pPr>
    <w:rPr>
      <w:rFonts w:asciiTheme="minorHAnsi" w:eastAsiaTheme="minorEastAsia" w:hAnsiTheme="minorHAnsi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A365C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365C4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E461AB"/>
    <w:pPr>
      <w:widowControl w:val="0"/>
      <w:tabs>
        <w:tab w:val="center" w:pos="4153"/>
        <w:tab w:val="right" w:pos="8306"/>
      </w:tabs>
      <w:adjustRightInd/>
      <w:spacing w:after="160"/>
      <w:jc w:val="center"/>
    </w:pPr>
    <w:rPr>
      <w:rFonts w:asciiTheme="minorHAnsi" w:eastAsiaTheme="minorEastAsia" w:hAnsiTheme="minorHAnsi"/>
      <w:kern w:val="2"/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E461AB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E461AB"/>
    <w:pPr>
      <w:widowControl w:val="0"/>
      <w:tabs>
        <w:tab w:val="center" w:pos="4153"/>
        <w:tab w:val="right" w:pos="8306"/>
      </w:tabs>
      <w:adjustRightInd/>
      <w:spacing w:after="160"/>
    </w:pPr>
    <w:rPr>
      <w:rFonts w:asciiTheme="minorHAnsi" w:eastAsiaTheme="minorEastAsia" w:hAnsiTheme="minorHAnsi"/>
      <w:kern w:val="2"/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E461A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anonymous</dc:creator>
  <cp:keywords/>
  <dc:description/>
  <cp:lastModifiedBy>anonymous</cp:lastModifiedBy>
  <cp:revision>2</cp:revision>
  <dcterms:created xsi:type="dcterms:W3CDTF">2026-08-07T07:49:00Z</dcterms:created>
  <dcterms:modified xsi:type="dcterms:W3CDTF">2026-08-07T07:50:00Z</dcterms:modified>
</cp:coreProperties>
</file>