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936E4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highlight w:val="none"/>
        </w:rPr>
        <w:t>附件</w:t>
      </w:r>
      <w:r>
        <w:rPr>
          <w:rFonts w:hint="eastAsia" w:ascii="黑体" w:hAnsi="黑体" w:eastAsia="黑体" w:cs="黑体"/>
          <w:color w:val="000000"/>
          <w:sz w:val="32"/>
          <w:highlight w:val="none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highlight w:val="none"/>
        </w:rPr>
        <w:t>：</w:t>
      </w:r>
    </w:p>
    <w:p w14:paraId="63ECBCA0">
      <w:pPr>
        <w:spacing w:line="560" w:lineRule="exact"/>
        <w:jc w:val="center"/>
        <w:outlineLvl w:val="1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江西天然气管道防腐有限公司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公开招聘岗位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需求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表</w:t>
      </w:r>
      <w:bookmarkEnd w:id="0"/>
    </w:p>
    <w:tbl>
      <w:tblPr>
        <w:tblStyle w:val="4"/>
        <w:tblpPr w:leftFromText="180" w:rightFromText="180" w:vertAnchor="text" w:horzAnchor="page" w:tblpX="602" w:tblpY="548"/>
        <w:tblOverlap w:val="never"/>
        <w:tblW w:w="15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60"/>
        <w:gridCol w:w="810"/>
        <w:gridCol w:w="825"/>
        <w:gridCol w:w="1746"/>
        <w:gridCol w:w="3287"/>
        <w:gridCol w:w="1131"/>
        <w:gridCol w:w="2116"/>
        <w:gridCol w:w="3817"/>
      </w:tblGrid>
      <w:tr w14:paraId="4DDC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75" w:type="dxa"/>
            <w:vAlign w:val="center"/>
          </w:tcPr>
          <w:p w14:paraId="2FA7A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960" w:type="dxa"/>
            <w:vAlign w:val="center"/>
          </w:tcPr>
          <w:p w14:paraId="625DF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用人</w:t>
            </w:r>
          </w:p>
          <w:p w14:paraId="30901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部门</w:t>
            </w:r>
          </w:p>
        </w:tc>
        <w:tc>
          <w:tcPr>
            <w:tcW w:w="810" w:type="dxa"/>
            <w:vAlign w:val="center"/>
          </w:tcPr>
          <w:p w14:paraId="16E55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招聘</w:t>
            </w:r>
          </w:p>
          <w:p w14:paraId="14B11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岗位</w:t>
            </w:r>
          </w:p>
        </w:tc>
        <w:tc>
          <w:tcPr>
            <w:tcW w:w="825" w:type="dxa"/>
            <w:vAlign w:val="center"/>
          </w:tcPr>
          <w:p w14:paraId="3EA38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需求人数</w:t>
            </w:r>
          </w:p>
        </w:tc>
        <w:tc>
          <w:tcPr>
            <w:tcW w:w="1746" w:type="dxa"/>
            <w:vAlign w:val="center"/>
          </w:tcPr>
          <w:p w14:paraId="7964D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学历</w:t>
            </w:r>
          </w:p>
          <w:p w14:paraId="75321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要求</w:t>
            </w:r>
          </w:p>
        </w:tc>
        <w:tc>
          <w:tcPr>
            <w:tcW w:w="3287" w:type="dxa"/>
            <w:vAlign w:val="center"/>
          </w:tcPr>
          <w:p w14:paraId="08ACE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专业</w:t>
            </w:r>
          </w:p>
          <w:p w14:paraId="0A51C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要求</w:t>
            </w:r>
          </w:p>
        </w:tc>
        <w:tc>
          <w:tcPr>
            <w:tcW w:w="1131" w:type="dxa"/>
            <w:vAlign w:val="center"/>
          </w:tcPr>
          <w:p w14:paraId="668D7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年龄</w:t>
            </w:r>
          </w:p>
          <w:p w14:paraId="36D60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要求</w:t>
            </w:r>
          </w:p>
        </w:tc>
        <w:tc>
          <w:tcPr>
            <w:tcW w:w="2116" w:type="dxa"/>
            <w:vAlign w:val="center"/>
          </w:tcPr>
          <w:p w14:paraId="6047C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其他</w:t>
            </w:r>
          </w:p>
          <w:p w14:paraId="47E42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要求</w:t>
            </w:r>
          </w:p>
        </w:tc>
        <w:tc>
          <w:tcPr>
            <w:tcW w:w="3817" w:type="dxa"/>
            <w:vAlign w:val="center"/>
          </w:tcPr>
          <w:p w14:paraId="71892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岗位职责</w:t>
            </w:r>
          </w:p>
        </w:tc>
      </w:tr>
      <w:tr w14:paraId="362B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675" w:type="dxa"/>
            <w:vAlign w:val="center"/>
          </w:tcPr>
          <w:p w14:paraId="0D138CBA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0" w:type="dxa"/>
            <w:vAlign w:val="center"/>
          </w:tcPr>
          <w:p w14:paraId="50DFF9CC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工程管理部</w:t>
            </w:r>
          </w:p>
        </w:tc>
        <w:tc>
          <w:tcPr>
            <w:tcW w:w="810" w:type="dxa"/>
            <w:vAlign w:val="center"/>
          </w:tcPr>
          <w:p w14:paraId="7FC0D6F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生产技术岗</w:t>
            </w:r>
          </w:p>
        </w:tc>
        <w:tc>
          <w:tcPr>
            <w:tcW w:w="825" w:type="dxa"/>
            <w:vAlign w:val="center"/>
          </w:tcPr>
          <w:p w14:paraId="0658790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6" w:type="dxa"/>
            <w:vAlign w:val="center"/>
          </w:tcPr>
          <w:p w14:paraId="6837B904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3287" w:type="dxa"/>
            <w:vAlign w:val="center"/>
          </w:tcPr>
          <w:p w14:paraId="0E65019D">
            <w:pPr>
              <w:pStyle w:val="2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管理科学与工程类 、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工业工程类、土木类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等相关专业</w:t>
            </w:r>
          </w:p>
        </w:tc>
        <w:tc>
          <w:tcPr>
            <w:tcW w:w="1131" w:type="dxa"/>
            <w:vAlign w:val="center"/>
          </w:tcPr>
          <w:p w14:paraId="7529BD0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周岁及以下</w:t>
            </w:r>
          </w:p>
        </w:tc>
        <w:tc>
          <w:tcPr>
            <w:tcW w:w="2116" w:type="dxa"/>
            <w:vAlign w:val="center"/>
          </w:tcPr>
          <w:p w14:paraId="6EA01172">
            <w:pPr>
              <w:pStyle w:val="2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熟练运用 Office 办公软件，具备较强的沟通协调、统筹组织能力及团队协作意识。</w:t>
            </w:r>
          </w:p>
        </w:tc>
        <w:tc>
          <w:tcPr>
            <w:tcW w:w="3817" w:type="dxa"/>
            <w:vAlign w:val="center"/>
          </w:tcPr>
          <w:p w14:paraId="59870F07">
            <w:pPr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负责工程管理部文件的管理、员工外出情况的核实、工程项目材料申请及审核计划工作；</w:t>
            </w:r>
          </w:p>
          <w:p w14:paraId="43478297">
            <w:pPr>
              <w:numPr>
                <w:ilvl w:val="0"/>
                <w:numId w:val="1"/>
              </w:numPr>
              <w:jc w:val="lef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负责工程部合同的拟草、审核、执行、监督等工作；</w:t>
            </w:r>
          </w:p>
          <w:p w14:paraId="5DBF184F">
            <w:pPr>
              <w:numPr>
                <w:ilvl w:val="0"/>
                <w:numId w:val="1"/>
              </w:numPr>
              <w:jc w:val="lef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负责施工班组的施工日志、施工记录的统计、核查工作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2F3EA9E">
            <w:pPr>
              <w:numPr>
                <w:ilvl w:val="0"/>
                <w:numId w:val="1"/>
              </w:num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负责劳务分包班组的施工派工单、费用结算工作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5.负责项目工程量的核定、结算等工作；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6.负责工程项目开票、工程款资金回收等工作；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7.负责施工项目沟通协调工作。</w:t>
            </w:r>
          </w:p>
        </w:tc>
      </w:tr>
    </w:tbl>
    <w:p w14:paraId="0E2E907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008785"/>
    <w:multiLevelType w:val="singleLevel"/>
    <w:tmpl w:val="1D0087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5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  <w:rPr>
      <w:rFonts w:ascii="Times New Roman" w:hAnsi="Times New Roman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2026-07-23T07:07:31Z</dcterms:created>
  <dc:creator>Lenovo</dc:creator>
  <cp:lastModifiedBy>苏婆罗</cp:lastModifiedBy>
  <dcterms:modified xsi:type="dcterms:W3CDTF">2026-07-23T07:07:47Z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eyJoZGlkIjoiZWIyM2Y2MDcxZGM1ZjNkNjAzYmRjYmE5MWE1ZjZkMWMiLCJ1c2VySWQiOiIzNDA4ODI5NDgifQ==</vt:lpwstr>
  </property>
  <property fmtid="{D5CDD505-2E9C-101B-9397-08002B2CF9AE}" pid="4" name="ICV">
    <vt:lpwstr>2877406BD854429DB18CBDBDEB197A79_12</vt:lpwstr>
  </property>
</Properties>
</file>