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271"/>
        <w:gridCol w:w="1165"/>
        <w:gridCol w:w="1034"/>
        <w:gridCol w:w="793"/>
        <w:gridCol w:w="727"/>
        <w:gridCol w:w="1215"/>
        <w:gridCol w:w="994"/>
        <w:gridCol w:w="995"/>
        <w:gridCol w:w="814"/>
        <w:gridCol w:w="1120"/>
        <w:gridCol w:w="2429"/>
      </w:tblGrid>
      <w:tr w14:paraId="034B3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43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33984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EBEEE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1DF88">
            <w:pPr>
              <w:snapToGrid w:val="0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2CEDF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5C8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2026年秭归县人民医院（秭归县妇幼保健院）招聘非在编工作人员岗位表</w:t>
            </w:r>
          </w:p>
        </w:tc>
      </w:tr>
      <w:tr w14:paraId="5026F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7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FEDAD"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925B7"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1C73D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303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44A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4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D01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49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B96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报考资格条件</w:t>
            </w: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DBE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5C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9D2AE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5F2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主管单位名称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48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31A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53E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370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874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F4C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ED5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2AD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1A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9A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</w:tr>
      <w:tr w14:paraId="183F5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D57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B5D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秭归县卫生健康局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E9C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秭归县人民医院（秭归县妇幼保健院）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80C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A8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923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A91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从事临床护理工作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E13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护理学</w:t>
            </w:r>
            <w:bookmarkStart w:id="0" w:name="_GoBack"/>
            <w:bookmarkEnd w:id="0"/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013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76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768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2001年1月1日以后出生</w:t>
            </w: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7C63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具备护士执业资格证（2026年应届毕业生不做要求）；具有研究生学历，年龄可放宽到1996年1月1日以后出生。</w:t>
            </w:r>
          </w:p>
        </w:tc>
      </w:tr>
      <w:tr w14:paraId="7F029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82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C95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秭归县卫生健康局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55D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秭归县人民医院（秭归县妇幼保健院）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597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A7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</w:t>
            </w:r>
          </w:p>
          <w:p w14:paraId="22D35C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技师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FB1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E39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从事康复治疗、针灸推拿工作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F40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B0E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AC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学士学位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02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2001年1月1日以后出生</w:t>
            </w: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E3DB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具备康复医学治疗技术初级职称（2026年应届毕业生不做要求）；具有研究生学历，年龄可放宽到1996年1月1日以后出生。</w:t>
            </w:r>
          </w:p>
        </w:tc>
      </w:tr>
    </w:tbl>
    <w:p w14:paraId="175B601D">
      <w:pPr>
        <w:adjustRightInd w:val="0"/>
        <w:snapToGrid w:val="0"/>
        <w:spacing w:line="560" w:lineRule="exact"/>
        <w:rPr>
          <w:rFonts w:ascii="仿宋_GB2312" w:hAnsi="仿宋" w:eastAsia="仿宋_GB2312"/>
          <w:sz w:val="32"/>
          <w:szCs w:val="32"/>
        </w:rPr>
      </w:pPr>
    </w:p>
    <w:p w14:paraId="4B09EAA6"/>
    <w:sectPr>
      <w:pgSz w:w="16838" w:h="11906" w:orient="landscape"/>
      <w:pgMar w:top="1474" w:right="1928" w:bottom="1588" w:left="204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B5B45"/>
    <w:rsid w:val="1F822748"/>
    <w:rsid w:val="260E303F"/>
    <w:rsid w:val="3E1A3399"/>
    <w:rsid w:val="404C40C1"/>
    <w:rsid w:val="6019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340</Characters>
  <Lines>0</Lines>
  <Paragraphs>0</Paragraphs>
  <TotalTime>1</TotalTime>
  <ScaleCrop>false</ScaleCrop>
  <LinksUpToDate>false</LinksUpToDate>
  <CharactersWithSpaces>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2026-07-10T02:41:00Z</dcterms:created>
  <dc:creator>RSK</dc:creator>
  <cp:lastModifiedBy>山风</cp:lastModifiedBy>
  <dcterms:modified xsi:type="dcterms:W3CDTF">2026-08-03T08:42:32Z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eyJoZGlkIjoiZTFhZDM0NmJhYTMyZWE2ZGY3OGZjNjNiMDU4NTkxMTQiLCJ1c2VySWQiOiI0MjY2NzE2MDIifQ==</vt:lpwstr>
  </property>
  <property fmtid="{D5CDD505-2E9C-101B-9397-08002B2CF9AE}" pid="4" name="ICV">
    <vt:lpwstr>1DCF569A1C1147D48F66BAE810F22A76_12</vt:lpwstr>
  </property>
</Properties>
</file>