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F3A4E1">
      <w:pPr>
        <w:pStyle w:val="3"/>
        <w:spacing w:line="540" w:lineRule="exact"/>
        <w:jc w:val="left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附件1</w:t>
      </w:r>
    </w:p>
    <w:p w14:paraId="6A8EDC10">
      <w:pPr>
        <w:jc w:val="center"/>
        <w:rPr>
          <w:rFonts w:ascii="宋体" w:hAnsi="宋体" w:cs="宋体"/>
          <w:b/>
          <w:bCs/>
          <w:color w:val="000000"/>
          <w:sz w:val="36"/>
          <w:szCs w:val="36"/>
        </w:rPr>
      </w:pPr>
      <w:bookmarkStart w:id="0" w:name="_GoBack"/>
      <w:r>
        <w:rPr>
          <w:rFonts w:hint="eastAsia" w:ascii="宋体" w:hAnsi="宋体" w:cs="宋体"/>
          <w:b/>
          <w:bCs/>
          <w:color w:val="000000"/>
          <w:sz w:val="36"/>
          <w:szCs w:val="36"/>
        </w:rPr>
        <w:t>202</w:t>
      </w:r>
      <w:r>
        <w:rPr>
          <w:rFonts w:hint="eastAsia" w:ascii="宋体" w:hAnsi="宋体" w:cs="宋体"/>
          <w:b/>
          <w:bCs/>
          <w:color w:val="000000"/>
          <w:sz w:val="36"/>
          <w:szCs w:val="36"/>
          <w:lang w:val="en-US" w:eastAsia="zh-CN"/>
        </w:rPr>
        <w:t>6</w:t>
      </w:r>
      <w:r>
        <w:rPr>
          <w:rFonts w:hint="eastAsia" w:ascii="宋体" w:hAnsi="宋体" w:cs="宋体"/>
          <w:b/>
          <w:bCs/>
          <w:color w:val="000000"/>
          <w:sz w:val="36"/>
          <w:szCs w:val="36"/>
        </w:rPr>
        <w:t>年莲花县城区学校</w:t>
      </w:r>
      <w:r>
        <w:rPr>
          <w:rFonts w:hint="eastAsia" w:ascii="宋体" w:hAnsi="宋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公开</w:t>
      </w:r>
      <w:r>
        <w:rPr>
          <w:rFonts w:hint="eastAsia" w:ascii="宋体" w:hAnsi="宋体" w:cs="宋体"/>
          <w:b/>
          <w:bCs/>
          <w:color w:val="000000"/>
          <w:sz w:val="36"/>
          <w:szCs w:val="36"/>
        </w:rPr>
        <w:t>选调岗位表</w:t>
      </w:r>
    </w:p>
    <w:bookmarkEnd w:id="0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6720"/>
        <w:gridCol w:w="923"/>
      </w:tblGrid>
      <w:tr w14:paraId="19FB6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Align w:val="center"/>
          </w:tcPr>
          <w:p w14:paraId="4E298AD3">
            <w:pPr>
              <w:pStyle w:val="3"/>
              <w:spacing w:line="540" w:lineRule="exact"/>
              <w:jc w:val="left"/>
              <w:rPr>
                <w:rFonts w:hint="eastAsia" w:ascii="仿宋" w:hAnsi="仿宋" w:eastAsia="仿宋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选调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岗位</w:t>
            </w:r>
          </w:p>
        </w:tc>
        <w:tc>
          <w:tcPr>
            <w:tcW w:w="6720" w:type="dxa"/>
            <w:vAlign w:val="center"/>
          </w:tcPr>
          <w:p w14:paraId="03E474F3">
            <w:pPr>
              <w:pStyle w:val="3"/>
              <w:spacing w:line="54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岗位数量要求</w:t>
            </w:r>
          </w:p>
        </w:tc>
        <w:tc>
          <w:tcPr>
            <w:tcW w:w="923" w:type="dxa"/>
            <w:vAlign w:val="center"/>
          </w:tcPr>
          <w:p w14:paraId="2A99469B">
            <w:pPr>
              <w:pStyle w:val="3"/>
              <w:spacing w:line="540" w:lineRule="exact"/>
              <w:jc w:val="left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备注</w:t>
            </w:r>
          </w:p>
        </w:tc>
      </w:tr>
      <w:tr w14:paraId="0C602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</w:trPr>
        <w:tc>
          <w:tcPr>
            <w:tcW w:w="879" w:type="dxa"/>
            <w:vAlign w:val="center"/>
          </w:tcPr>
          <w:p w14:paraId="26DE15A1">
            <w:pPr>
              <w:pStyle w:val="3"/>
              <w:spacing w:line="540" w:lineRule="exact"/>
              <w:jc w:val="left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莲花中学</w:t>
            </w:r>
          </w:p>
        </w:tc>
        <w:tc>
          <w:tcPr>
            <w:tcW w:w="6720" w:type="dxa"/>
            <w:vAlign w:val="center"/>
          </w:tcPr>
          <w:p w14:paraId="706251E9">
            <w:pPr>
              <w:pStyle w:val="3"/>
              <w:spacing w:line="540" w:lineRule="exact"/>
              <w:jc w:val="left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计划面向全县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农村义务教育阶段学校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教师选调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人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即：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体育4人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。</w:t>
            </w:r>
          </w:p>
        </w:tc>
        <w:tc>
          <w:tcPr>
            <w:tcW w:w="923" w:type="dxa"/>
            <w:vAlign w:val="center"/>
          </w:tcPr>
          <w:p w14:paraId="3DB6A99E">
            <w:pPr>
              <w:pStyle w:val="3"/>
              <w:spacing w:line="540" w:lineRule="exact"/>
              <w:jc w:val="left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</w:tr>
      <w:tr w14:paraId="01C9C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0" w:hRule="atLeast"/>
        </w:trPr>
        <w:tc>
          <w:tcPr>
            <w:tcW w:w="879" w:type="dxa"/>
            <w:vAlign w:val="center"/>
          </w:tcPr>
          <w:p w14:paraId="6674BFDC">
            <w:pPr>
              <w:pStyle w:val="3"/>
              <w:spacing w:line="540" w:lineRule="exact"/>
              <w:jc w:val="left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城厢中学</w:t>
            </w:r>
          </w:p>
        </w:tc>
        <w:tc>
          <w:tcPr>
            <w:tcW w:w="6720" w:type="dxa"/>
            <w:vAlign w:val="center"/>
          </w:tcPr>
          <w:p w14:paraId="23EA89D6">
            <w:pPr>
              <w:pStyle w:val="3"/>
              <w:spacing w:line="540" w:lineRule="exact"/>
              <w:jc w:val="left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计划面向全县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农村义务教育阶段学校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教师选调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40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人，即：语文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人、数学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人、英语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人、物理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人、</w:t>
            </w: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化学</w:t>
            </w:r>
            <w:r>
              <w:rPr>
                <w:rFonts w:hint="eastAsia" w:ascii="仿宋" w:hAnsi="仿宋" w:eastAsia="仿宋"/>
                <w:color w:val="auto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人、历史</w:t>
            </w:r>
            <w:r>
              <w:rPr>
                <w:rFonts w:hint="eastAsia" w:ascii="仿宋" w:hAnsi="仿宋" w:eastAsia="仿宋"/>
                <w:color w:val="auto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人、政治</w:t>
            </w:r>
            <w:r>
              <w:rPr>
                <w:rFonts w:hint="eastAsia" w:ascii="仿宋" w:hAnsi="仿宋" w:eastAsia="仿宋"/>
                <w:color w:val="auto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人、音乐</w:t>
            </w:r>
            <w:r>
              <w:rPr>
                <w:rFonts w:hint="eastAsia" w:ascii="仿宋" w:hAnsi="仿宋" w:eastAsia="仿宋"/>
                <w:color w:val="auto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人、</w:t>
            </w:r>
            <w:r>
              <w:rPr>
                <w:rFonts w:hint="eastAsia" w:ascii="仿宋" w:hAnsi="仿宋" w:eastAsia="仿宋"/>
                <w:color w:val="auto"/>
                <w:sz w:val="32"/>
                <w:szCs w:val="32"/>
                <w:lang w:val="en-US" w:eastAsia="zh-CN"/>
              </w:rPr>
              <w:t>体育4</w:t>
            </w:r>
            <w:r>
              <w:rPr>
                <w:rFonts w:hint="eastAsia" w:ascii="仿宋" w:hAnsi="仿宋" w:eastAsia="仿宋"/>
                <w:color w:val="auto"/>
                <w:sz w:val="32"/>
                <w:szCs w:val="32"/>
              </w:rPr>
              <w:t>人。</w:t>
            </w:r>
          </w:p>
        </w:tc>
        <w:tc>
          <w:tcPr>
            <w:tcW w:w="923" w:type="dxa"/>
            <w:vAlign w:val="center"/>
          </w:tcPr>
          <w:p w14:paraId="32618FF7">
            <w:pPr>
              <w:pStyle w:val="3"/>
              <w:spacing w:line="540" w:lineRule="exact"/>
              <w:jc w:val="left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</w:tr>
      <w:tr w14:paraId="677C7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5" w:hRule="atLeast"/>
        </w:trPr>
        <w:tc>
          <w:tcPr>
            <w:tcW w:w="879" w:type="dxa"/>
            <w:vAlign w:val="center"/>
          </w:tcPr>
          <w:p w14:paraId="635AFC4A">
            <w:pPr>
              <w:pStyle w:val="3"/>
              <w:spacing w:line="540" w:lineRule="exact"/>
              <w:jc w:val="left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城区小学</w:t>
            </w:r>
          </w:p>
        </w:tc>
        <w:tc>
          <w:tcPr>
            <w:tcW w:w="6720" w:type="dxa"/>
            <w:vAlign w:val="center"/>
          </w:tcPr>
          <w:p w14:paraId="0105E703">
            <w:pPr>
              <w:pStyle w:val="3"/>
              <w:spacing w:line="540" w:lineRule="exact"/>
              <w:jc w:val="left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计划面向全县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农村义务教育小学阶段学校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教师（九年一贯制学校按当时就业安置文件认定为小学或初中教师）选调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19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人，其中：甘祖昌红军小学1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人，即：语文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人、数学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人；县特校5人，即：语文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人、数学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人、体育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人、美术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人、音乐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人。</w:t>
            </w:r>
          </w:p>
        </w:tc>
        <w:tc>
          <w:tcPr>
            <w:tcW w:w="923" w:type="dxa"/>
            <w:vAlign w:val="center"/>
          </w:tcPr>
          <w:p w14:paraId="553A82B5">
            <w:pPr>
              <w:pStyle w:val="3"/>
              <w:spacing w:line="540" w:lineRule="exact"/>
              <w:jc w:val="left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</w:tr>
    </w:tbl>
    <w:p w14:paraId="0281344B">
      <w:pPr>
        <w:pStyle w:val="3"/>
        <w:spacing w:line="540" w:lineRule="exact"/>
        <w:jc w:val="left"/>
        <w:rPr>
          <w:rFonts w:hint="eastAsia" w:ascii="仿宋" w:hAnsi="仿宋" w:eastAsia="仿宋"/>
          <w:color w:val="000000"/>
          <w:sz w:val="32"/>
          <w:szCs w:val="32"/>
        </w:rPr>
      </w:pPr>
    </w:p>
    <w:p w14:paraId="75FD31A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C23D10"/>
    <w:rsid w:val="76C2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5">
    <w:name w:val="Table Grid"/>
    <w:basedOn w:val="4"/>
    <w:qFormat/>
    <w:uiPriority w:val="0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2026-07-29T12:06:00Z</dcterms:created>
  <dc:creator>怆</dc:creator>
  <cp:lastModifiedBy>怆</cp:lastModifiedBy>
  <dcterms:modified xsi:type="dcterms:W3CDTF">2026-07-29T12:07:10Z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F0450B38720A4B91B1078A629CF89658_11</vt:lpwstr>
  </property>
  <property fmtid="{D5CDD505-2E9C-101B-9397-08002B2CF9AE}" pid="4" name="KSOTemplateDocerSaveRecord">
    <vt:lpwstr>eyJoZGlkIjoiZTY5NWU5ZTNmODBiNWMzNTYyMWE5NTdjYWQxZWFjNjIiLCJ1c2VySWQiOiIzMTY5OTg0MzQifQ==</vt:lpwstr>
  </property>
</Properties>
</file>