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110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0"/>
        <w:gridCol w:w="1904"/>
        <w:gridCol w:w="300"/>
        <w:gridCol w:w="915"/>
        <w:gridCol w:w="620"/>
        <w:gridCol w:w="817"/>
        <w:gridCol w:w="378"/>
        <w:gridCol w:w="225"/>
        <w:gridCol w:w="840"/>
        <w:gridCol w:w="695"/>
        <w:gridCol w:w="565"/>
        <w:gridCol w:w="1923"/>
      </w:tblGrid>
      <w:tr w14:paraId="275A4F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10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282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福州潮洋工程试验检测有限公司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报名表</w:t>
            </w:r>
          </w:p>
        </w:tc>
      </w:tr>
      <w:tr w14:paraId="0CF884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1102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07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一、基本信息</w:t>
            </w:r>
          </w:p>
        </w:tc>
      </w:tr>
      <w:tr w14:paraId="18E89F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DA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22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F253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A5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4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AFC7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C7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4739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BE7E7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79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籍贯</w:t>
            </w:r>
          </w:p>
        </w:tc>
        <w:tc>
          <w:tcPr>
            <w:tcW w:w="22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CC80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AB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出生年月</w:t>
            </w:r>
          </w:p>
        </w:tc>
        <w:tc>
          <w:tcPr>
            <w:tcW w:w="14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6A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1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1D360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参加工作时间</w:t>
            </w: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27DF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9CC6F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505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14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毕业院校及专业</w:t>
            </w:r>
          </w:p>
        </w:tc>
        <w:tc>
          <w:tcPr>
            <w:tcW w:w="40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EE64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96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F9CAB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2362F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251A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C2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学历类型</w:t>
            </w:r>
          </w:p>
        </w:tc>
        <w:tc>
          <w:tcPr>
            <w:tcW w:w="265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B70A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16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学历层次</w:t>
            </w:r>
          </w:p>
        </w:tc>
        <w:tc>
          <w:tcPr>
            <w:tcW w:w="31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7EA6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049A6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72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通讯地址</w:t>
            </w:r>
          </w:p>
        </w:tc>
        <w:tc>
          <w:tcPr>
            <w:tcW w:w="7278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3B90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934FC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102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B2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二、应聘信息</w:t>
            </w:r>
          </w:p>
        </w:tc>
      </w:tr>
      <w:tr w14:paraId="4D2304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78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应聘岗位</w:t>
            </w:r>
          </w:p>
        </w:tc>
        <w:tc>
          <w:tcPr>
            <w:tcW w:w="265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F30566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3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92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职称</w:t>
            </w:r>
          </w:p>
        </w:tc>
        <w:tc>
          <w:tcPr>
            <w:tcW w:w="248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0720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7D9BE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D3F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技能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DD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证书名称</w:t>
            </w:r>
          </w:p>
        </w:tc>
        <w:tc>
          <w:tcPr>
            <w:tcW w:w="265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CE53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62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86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证书类型（准入/资格）</w:t>
            </w:r>
          </w:p>
        </w:tc>
      </w:tr>
      <w:tr w14:paraId="29A8DD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CD80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C6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证书名称</w:t>
            </w:r>
          </w:p>
        </w:tc>
        <w:tc>
          <w:tcPr>
            <w:tcW w:w="265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AF47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62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67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证书类型（准入/资格）</w:t>
            </w:r>
          </w:p>
        </w:tc>
      </w:tr>
      <w:tr w14:paraId="339F7E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1102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54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三、从业经历</w:t>
            </w:r>
          </w:p>
        </w:tc>
      </w:tr>
      <w:tr w14:paraId="266A5B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1920" w:type="dxa"/>
            <w:vMerge w:val="restart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E75F2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履历</w:t>
            </w:r>
          </w:p>
        </w:tc>
        <w:tc>
          <w:tcPr>
            <w:tcW w:w="190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32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起始时间</w:t>
            </w:r>
          </w:p>
        </w:tc>
        <w:tc>
          <w:tcPr>
            <w:tcW w:w="1215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3D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截止时间</w:t>
            </w:r>
          </w:p>
        </w:tc>
        <w:tc>
          <w:tcPr>
            <w:tcW w:w="1815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79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工作类型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（实习/全职）</w:t>
            </w:r>
          </w:p>
        </w:tc>
        <w:tc>
          <w:tcPr>
            <w:tcW w:w="4248" w:type="dxa"/>
            <w:gridSpan w:val="5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39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工作单位及职务</w:t>
            </w:r>
          </w:p>
        </w:tc>
      </w:tr>
      <w:tr w14:paraId="1C6549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2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A65C93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34E8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BCA4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F1C0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48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3D44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B7A15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20" w:type="dxa"/>
            <w:vMerge w:val="continue"/>
            <w:tcBorders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BA5EBC3">
            <w:pPr>
              <w:jc w:val="center"/>
            </w:pP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0BDE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0161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173F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48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2B48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D6268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102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39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四、社会背景</w:t>
            </w:r>
          </w:p>
        </w:tc>
      </w:tr>
      <w:tr w14:paraId="7EEA1F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61F11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</w:t>
            </w:r>
            <w:r>
              <w:rPr>
                <w:rFonts w:ascii="Wingdings 2" w:hAnsi="Wingdings 2" w:eastAsia="Wingdings 2" w:cs="Wingdings 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£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是/</w:t>
            </w:r>
            <w:r>
              <w:rPr>
                <w:rFonts w:ascii="Wingdings 2" w:hAnsi="Wingdings 2" w:eastAsia="Wingdings 2" w:cs="Wingdings 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£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否）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有近亲属在福建港口集团系统内/本单位工作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F1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称谓</w:t>
            </w:r>
          </w:p>
        </w:tc>
        <w:tc>
          <w:tcPr>
            <w:tcW w:w="12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93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606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7C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工作单位及职务</w:t>
            </w:r>
          </w:p>
        </w:tc>
      </w:tr>
      <w:tr w14:paraId="00AD5A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7F2DEA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CEABC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5A154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06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EC53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C866B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20" w:type="dxa"/>
            <w:vMerge w:val="continue"/>
            <w:tcBorders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FC37E6D">
            <w:pPr>
              <w:jc w:val="center"/>
            </w:pP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D22F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2A7E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06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7CA3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EDC86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1102" w:type="dxa"/>
            <w:gridSpan w:val="1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593229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本人自愿提供以上信息并承诺信息真实有效，本人自愿承担因上述信息有误而造成的一切后果。                                                                                               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                    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                          签名：</w:t>
            </w:r>
          </w:p>
        </w:tc>
      </w:tr>
      <w:tr w14:paraId="718F98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102" w:type="dxa"/>
            <w:gridSpan w:val="1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43C1144">
            <w:pPr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B2D62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102" w:type="dxa"/>
            <w:gridSpan w:val="12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275C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近亲属关系定义为：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1.直系血亲关系（包含祖父母、外祖父母、父母、子女、孙子女、外孙子女）；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2.三代以内旁系血亲关系（包括伯叔姑舅姨、兄弟姐妹、堂兄弟姐妹、表兄弟姐妹、侄子女、甥子女）；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3.近姻亲关系（包括配偶的父母、配偶的兄弟姐妹及其配偶、子女的配偶及子女配偶的父母、三代以内旁系血亲的配偶）。</w:t>
            </w:r>
          </w:p>
        </w:tc>
      </w:tr>
    </w:tbl>
    <w:p w14:paraId="71B7940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CA7420"/>
    <w:rsid w:val="52CA7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2026-07-28T14:35:00Z</dcterms:created>
  <dc:creator>Silencer</dc:creator>
  <cp:lastModifiedBy>Silencer</cp:lastModifiedBy>
  <dcterms:modified xsi:type="dcterms:W3CDTF">2026-07-28T14:35:43Z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2052-12.1.0.25860</vt:lpwstr>
  </property>
  <property fmtid="{D5CDD505-2E9C-101B-9397-08002B2CF9AE}" pid="3" name="ICV">
    <vt:lpwstr>5008BA73559E415885888383116B8179_11</vt:lpwstr>
  </property>
  <property fmtid="{D5CDD505-2E9C-101B-9397-08002B2CF9AE}" pid="4" name="KSOTemplateDocerSaveRecord">
    <vt:lpwstr>eyJoZGlkIjoiNmMwOGFkZGU0ZjBjY2NhYjcxYmFjMDEyZDRiZjM4N2MiLCJ1c2VySWQiOiIyMzU2OTkifQ==</vt:lpwstr>
  </property>
</Properties>
</file>